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8E1BD" w14:textId="062B4901" w:rsidR="00895431" w:rsidRPr="00735CE4" w:rsidRDefault="00206B88" w:rsidP="00735CE4">
      <w:pPr>
        <w:spacing w:after="0" w:line="240" w:lineRule="auto"/>
        <w:jc w:val="center"/>
        <w:rPr>
          <w:rFonts w:asciiTheme="minorHAnsi" w:hAnsiTheme="minorHAnsi" w:cstheme="minorHAnsi"/>
        </w:rPr>
      </w:pPr>
      <w:r w:rsidRPr="00735CE4">
        <w:rPr>
          <w:rFonts w:asciiTheme="minorHAnsi" w:hAnsiTheme="minorHAnsi" w:cstheme="minorHAnsi"/>
          <w:b/>
        </w:rPr>
        <w:t>TERMS &amp; CONDITIONS</w:t>
      </w:r>
    </w:p>
    <w:p w14:paraId="7A50EC22" w14:textId="77777777" w:rsidR="00735CE4" w:rsidRDefault="00735CE4" w:rsidP="00735CE4">
      <w:pPr>
        <w:spacing w:after="0" w:line="240" w:lineRule="auto"/>
        <w:jc w:val="both"/>
        <w:rPr>
          <w:rFonts w:asciiTheme="minorHAnsi" w:hAnsiTheme="minorHAnsi" w:cstheme="minorHAnsi"/>
        </w:rPr>
      </w:pPr>
    </w:p>
    <w:p w14:paraId="38CA7D6F" w14:textId="2E08E729" w:rsidR="000F0C6C" w:rsidRDefault="005900A3" w:rsidP="00931C28">
      <w:pPr>
        <w:spacing w:line="240" w:lineRule="auto"/>
        <w:jc w:val="both"/>
        <w:rPr>
          <w:rFonts w:asciiTheme="minorHAnsi" w:hAnsiTheme="minorHAnsi" w:cstheme="minorHAnsi"/>
          <w:lang w:val="en-US"/>
        </w:rPr>
      </w:pPr>
      <w:r w:rsidRPr="005900A3">
        <w:rPr>
          <w:rFonts w:asciiTheme="minorHAnsi" w:hAnsiTheme="minorHAnsi" w:cstheme="minorHAnsi"/>
          <w:lang w:val="en-US"/>
        </w:rPr>
        <w:t>Th</w:t>
      </w:r>
      <w:r>
        <w:rPr>
          <w:rFonts w:asciiTheme="minorHAnsi" w:hAnsiTheme="minorHAnsi" w:cstheme="minorHAnsi"/>
          <w:lang w:val="en-US"/>
        </w:rPr>
        <w:t xml:space="preserve">ese Terms and Conditions </w:t>
      </w:r>
      <w:r w:rsidRPr="005900A3">
        <w:rPr>
          <w:rFonts w:asciiTheme="minorHAnsi" w:hAnsiTheme="minorHAnsi" w:cstheme="minorHAnsi"/>
          <w:lang w:val="en-US"/>
        </w:rPr>
        <w:t>(collectively, with all attachments hereto, th</w:t>
      </w:r>
      <w:r w:rsidR="000F0C6C">
        <w:rPr>
          <w:rFonts w:asciiTheme="minorHAnsi" w:hAnsiTheme="minorHAnsi" w:cstheme="minorHAnsi"/>
          <w:lang w:val="en-US"/>
        </w:rPr>
        <w:t>e</w:t>
      </w:r>
      <w:r w:rsidRPr="005900A3">
        <w:rPr>
          <w:rFonts w:asciiTheme="minorHAnsi" w:hAnsiTheme="minorHAnsi" w:cstheme="minorHAnsi"/>
          <w:lang w:val="en-US"/>
        </w:rPr>
        <w:t xml:space="preserve"> “</w:t>
      </w:r>
      <w:r w:rsidR="000F0C6C">
        <w:rPr>
          <w:rFonts w:asciiTheme="minorHAnsi" w:hAnsiTheme="minorHAnsi" w:cstheme="minorHAnsi"/>
          <w:lang w:val="en-US"/>
        </w:rPr>
        <w:t>Terms</w:t>
      </w:r>
      <w:r w:rsidRPr="005900A3">
        <w:rPr>
          <w:rFonts w:asciiTheme="minorHAnsi" w:hAnsiTheme="minorHAnsi" w:cstheme="minorHAnsi"/>
          <w:lang w:val="en-US"/>
        </w:rPr>
        <w:t xml:space="preserve">”) </w:t>
      </w:r>
      <w:r w:rsidR="000F0C6C">
        <w:rPr>
          <w:rFonts w:asciiTheme="minorHAnsi" w:hAnsiTheme="minorHAnsi" w:cstheme="minorHAnsi"/>
          <w:lang w:val="en-US"/>
        </w:rPr>
        <w:t>are</w:t>
      </w:r>
      <w:r w:rsidRPr="005900A3">
        <w:rPr>
          <w:rFonts w:asciiTheme="minorHAnsi" w:hAnsiTheme="minorHAnsi" w:cstheme="minorHAnsi"/>
          <w:lang w:val="en-US"/>
        </w:rPr>
        <w:t xml:space="preserve"> entered into effective as of </w:t>
      </w:r>
      <w:r w:rsidR="00931C28" w:rsidRPr="00DF437E">
        <w:rPr>
          <w:rFonts w:asciiTheme="minorHAnsi" w:hAnsiTheme="minorHAnsi" w:cstheme="minorHAnsi"/>
          <w:lang w:val="en-US"/>
        </w:rPr>
        <w:t>[INSERT DATE TO BE EFFECTIVE]</w:t>
      </w:r>
      <w:r w:rsidRPr="005900A3">
        <w:rPr>
          <w:rFonts w:asciiTheme="minorHAnsi" w:hAnsiTheme="minorHAnsi" w:cstheme="minorHAnsi"/>
          <w:lang w:val="en-US"/>
        </w:rPr>
        <w:t xml:space="preserve"> (the “E</w:t>
      </w:r>
      <w:r>
        <w:rPr>
          <w:rFonts w:asciiTheme="minorHAnsi" w:hAnsiTheme="minorHAnsi" w:cstheme="minorHAnsi"/>
          <w:lang w:val="en-US"/>
        </w:rPr>
        <w:t xml:space="preserve">ffective Date”), by and between </w:t>
      </w:r>
      <w:r w:rsidRPr="00AB5994">
        <w:rPr>
          <w:rFonts w:asciiTheme="minorHAnsi" w:hAnsiTheme="minorHAnsi" w:cstheme="minorHAnsi"/>
          <w:b/>
          <w:lang w:val="en-US"/>
        </w:rPr>
        <w:t>NowSecure,</w:t>
      </w:r>
      <w:r w:rsidR="000F0C6C" w:rsidRPr="00AB5994">
        <w:rPr>
          <w:rFonts w:asciiTheme="minorHAnsi" w:hAnsiTheme="minorHAnsi" w:cstheme="minorHAnsi"/>
          <w:b/>
          <w:lang w:val="en-US"/>
        </w:rPr>
        <w:t xml:space="preserve"> </w:t>
      </w:r>
      <w:r w:rsidRPr="00AB5994">
        <w:rPr>
          <w:rFonts w:asciiTheme="minorHAnsi" w:hAnsiTheme="minorHAnsi" w:cstheme="minorHAnsi"/>
          <w:b/>
          <w:lang w:val="en-US"/>
        </w:rPr>
        <w:t>Inc. located at</w:t>
      </w:r>
      <w:r w:rsidR="00415EAB" w:rsidRPr="00AB5994">
        <w:rPr>
          <w:rFonts w:asciiTheme="minorHAnsi" w:hAnsiTheme="minorHAnsi" w:cstheme="minorHAnsi"/>
          <w:b/>
          <w:lang w:val="en-US"/>
        </w:rPr>
        <w:t xml:space="preserve"> </w:t>
      </w:r>
      <w:r w:rsidR="00241A50">
        <w:rPr>
          <w:rFonts w:asciiTheme="minorHAnsi" w:hAnsiTheme="minorHAnsi" w:cstheme="minorHAnsi"/>
          <w:b/>
        </w:rPr>
        <w:t>141 W. Jackson Blvd. Suite 2502, Chicago, IL 60604</w:t>
      </w:r>
      <w:r w:rsidR="00241A50" w:rsidRPr="00AB5994">
        <w:rPr>
          <w:rFonts w:asciiTheme="minorHAnsi" w:hAnsiTheme="minorHAnsi" w:cstheme="minorHAnsi"/>
          <w:b/>
        </w:rPr>
        <w:t xml:space="preserve"> </w:t>
      </w:r>
      <w:r w:rsidRPr="00AB5994">
        <w:rPr>
          <w:rFonts w:asciiTheme="minorHAnsi" w:hAnsiTheme="minorHAnsi" w:cstheme="minorHAnsi"/>
          <w:b/>
          <w:lang w:val="en-US"/>
        </w:rPr>
        <w:t>(“NowSecure”),</w:t>
      </w:r>
      <w:r w:rsidRPr="005900A3">
        <w:rPr>
          <w:rFonts w:asciiTheme="minorHAnsi" w:hAnsiTheme="minorHAnsi" w:cstheme="minorHAnsi"/>
          <w:lang w:val="en-US"/>
        </w:rPr>
        <w:t xml:space="preserve"> and </w:t>
      </w:r>
      <w:bookmarkStart w:id="0" w:name="_Hlk58312681"/>
      <w:r w:rsidR="000C54EF">
        <w:rPr>
          <w:rFonts w:asciiTheme="minorHAnsi" w:hAnsiTheme="minorHAnsi" w:cstheme="minorHAnsi"/>
          <w:lang w:val="en-US"/>
        </w:rPr>
        <w:t xml:space="preserve">the </w:t>
      </w:r>
      <w:r w:rsidR="000C54EF" w:rsidRPr="00411FF5">
        <w:rPr>
          <w:rFonts w:eastAsia="Times New Roman"/>
          <w:color w:val="222222"/>
        </w:rPr>
        <w:t xml:space="preserve">Ordering Activity under </w:t>
      </w:r>
      <w:r w:rsidR="000C54EF" w:rsidRPr="00411FF5">
        <w:t xml:space="preserve">GSA Schedule contracts </w:t>
      </w:r>
      <w:r w:rsidR="000C54EF" w:rsidRPr="00411FF5">
        <w:rPr>
          <w:rFonts w:eastAsia="Times New Roman"/>
          <w:color w:val="222222"/>
        </w:rPr>
        <w:t>identified in the Purchase Order, Statement of Work, or similar document</w:t>
      </w:r>
      <w:bookmarkEnd w:id="0"/>
      <w:r w:rsidR="000C54EF" w:rsidRPr="00411FF5">
        <w:t xml:space="preserve"> </w:t>
      </w:r>
      <w:r w:rsidRPr="00AB5994">
        <w:rPr>
          <w:rFonts w:asciiTheme="minorHAnsi" w:hAnsiTheme="minorHAnsi" w:cstheme="minorHAnsi"/>
          <w:b/>
          <w:lang w:val="en-US"/>
        </w:rPr>
        <w:t>(“</w:t>
      </w:r>
      <w:r w:rsidR="000F0C6C" w:rsidRPr="00AB5994">
        <w:rPr>
          <w:rFonts w:asciiTheme="minorHAnsi" w:hAnsiTheme="minorHAnsi" w:cstheme="minorHAnsi"/>
          <w:b/>
          <w:lang w:val="en-US"/>
        </w:rPr>
        <w:t>Customer</w:t>
      </w:r>
      <w:r w:rsidRPr="00AB5994">
        <w:rPr>
          <w:rFonts w:asciiTheme="minorHAnsi" w:hAnsiTheme="minorHAnsi" w:cstheme="minorHAnsi"/>
          <w:b/>
          <w:lang w:val="en-US"/>
        </w:rPr>
        <w:t>”)</w:t>
      </w:r>
      <w:r w:rsidRPr="005900A3">
        <w:rPr>
          <w:rFonts w:asciiTheme="minorHAnsi" w:hAnsiTheme="minorHAnsi" w:cstheme="minorHAnsi"/>
          <w:lang w:val="en-US"/>
        </w:rPr>
        <w:t xml:space="preserve">. </w:t>
      </w:r>
      <w:r w:rsidR="000F0C6C">
        <w:rPr>
          <w:rFonts w:asciiTheme="minorHAnsi" w:hAnsiTheme="minorHAnsi" w:cstheme="minorHAnsi"/>
          <w:lang w:val="en-US"/>
        </w:rPr>
        <w:t>I</w:t>
      </w:r>
      <w:r w:rsidR="000F0C6C" w:rsidRPr="005900A3">
        <w:rPr>
          <w:rFonts w:asciiTheme="minorHAnsi" w:hAnsiTheme="minorHAnsi" w:cstheme="minorHAnsi"/>
          <w:lang w:val="en-US"/>
        </w:rPr>
        <w:t>n consideration of the mutual benefits described below and for other good and valuable consideration, the sufficiency of which is hereby acknowledged, the parties agree as follows</w:t>
      </w:r>
      <w:r w:rsidR="000F0C6C">
        <w:rPr>
          <w:rFonts w:asciiTheme="minorHAnsi" w:hAnsiTheme="minorHAnsi" w:cstheme="minorHAnsi"/>
          <w:lang w:val="en-US"/>
        </w:rPr>
        <w:t>:</w:t>
      </w:r>
    </w:p>
    <w:p w14:paraId="1E36AB5B" w14:textId="7C241593" w:rsidR="00CB5A05" w:rsidRPr="00735CE4" w:rsidRDefault="00CB5A05" w:rsidP="00C25DEE">
      <w:pPr>
        <w:tabs>
          <w:tab w:val="left" w:pos="720"/>
        </w:tabs>
        <w:spacing w:before="360" w:line="240" w:lineRule="auto"/>
        <w:jc w:val="both"/>
        <w:outlineLvl w:val="1"/>
        <w:rPr>
          <w:rFonts w:asciiTheme="minorHAnsi" w:hAnsiTheme="minorHAnsi" w:cstheme="minorHAnsi"/>
          <w:b/>
        </w:rPr>
      </w:pPr>
      <w:bookmarkStart w:id="1" w:name="_bejt27an08eh" w:colFirst="0" w:colLast="0"/>
      <w:bookmarkEnd w:id="1"/>
      <w:r w:rsidRPr="00735CE4">
        <w:rPr>
          <w:rFonts w:asciiTheme="minorHAnsi" w:hAnsiTheme="minorHAnsi" w:cstheme="minorHAnsi"/>
          <w:b/>
        </w:rPr>
        <w:t>1.</w:t>
      </w:r>
      <w:r w:rsidRPr="00735CE4">
        <w:rPr>
          <w:rFonts w:asciiTheme="minorHAnsi" w:hAnsiTheme="minorHAnsi" w:cstheme="minorHAnsi"/>
        </w:rPr>
        <w:tab/>
      </w:r>
      <w:r w:rsidR="000F0C6C">
        <w:rPr>
          <w:rFonts w:asciiTheme="minorHAnsi" w:hAnsiTheme="minorHAnsi" w:cstheme="minorHAnsi"/>
          <w:b/>
        </w:rPr>
        <w:t>DEFINITIONS</w:t>
      </w:r>
    </w:p>
    <w:p w14:paraId="34A15D86" w14:textId="7C8A0734" w:rsidR="00895431" w:rsidRPr="00735CE4" w:rsidRDefault="00EC6CA9"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Account</w:t>
      </w:r>
      <w:r w:rsidRPr="00735CE4">
        <w:rPr>
          <w:rFonts w:asciiTheme="minorHAnsi" w:hAnsiTheme="minorHAnsi" w:cstheme="minorHAnsi"/>
        </w:rPr>
        <w:t xml:space="preserve">” means </w:t>
      </w:r>
      <w:r w:rsidR="00173940" w:rsidRPr="00735CE4">
        <w:rPr>
          <w:rFonts w:asciiTheme="minorHAnsi" w:hAnsiTheme="minorHAnsi" w:cstheme="minorHAnsi"/>
        </w:rPr>
        <w:t xml:space="preserve">the account </w:t>
      </w:r>
      <w:r w:rsidR="000F0C6C">
        <w:rPr>
          <w:rFonts w:asciiTheme="minorHAnsi" w:hAnsiTheme="minorHAnsi" w:cstheme="minorHAnsi"/>
        </w:rPr>
        <w:t>Customer</w:t>
      </w:r>
      <w:r w:rsidR="00173940" w:rsidRPr="00735CE4">
        <w:rPr>
          <w:rFonts w:asciiTheme="minorHAnsi" w:hAnsiTheme="minorHAnsi" w:cstheme="minorHAnsi"/>
        </w:rPr>
        <w:t xml:space="preserve"> establish</w:t>
      </w:r>
      <w:r w:rsidR="00D26CF3">
        <w:rPr>
          <w:rFonts w:asciiTheme="minorHAnsi" w:hAnsiTheme="minorHAnsi" w:cstheme="minorHAnsi"/>
        </w:rPr>
        <w:t>es</w:t>
      </w:r>
      <w:r w:rsidR="00173940" w:rsidRPr="00735CE4">
        <w:rPr>
          <w:rFonts w:asciiTheme="minorHAnsi" w:hAnsiTheme="minorHAnsi" w:cstheme="minorHAnsi"/>
        </w:rPr>
        <w:t xml:space="preserve"> with NowSecure when </w:t>
      </w:r>
      <w:r w:rsidR="00E90A38" w:rsidRPr="00735CE4">
        <w:rPr>
          <w:rFonts w:asciiTheme="minorHAnsi" w:hAnsiTheme="minorHAnsi" w:cstheme="minorHAnsi"/>
        </w:rPr>
        <w:t xml:space="preserve">first </w:t>
      </w:r>
      <w:r w:rsidR="00173940" w:rsidRPr="00735CE4">
        <w:rPr>
          <w:rFonts w:asciiTheme="minorHAnsi" w:hAnsiTheme="minorHAnsi" w:cstheme="minorHAnsi"/>
        </w:rPr>
        <w:t>accessing the</w:t>
      </w:r>
      <w:r w:rsidR="00E90A38" w:rsidRPr="00735CE4">
        <w:rPr>
          <w:rFonts w:asciiTheme="minorHAnsi" w:hAnsiTheme="minorHAnsi" w:cstheme="minorHAnsi"/>
        </w:rPr>
        <w:t xml:space="preserve"> </w:t>
      </w:r>
      <w:r w:rsidR="00173940" w:rsidRPr="00735CE4">
        <w:rPr>
          <w:rFonts w:asciiTheme="minorHAnsi" w:hAnsiTheme="minorHAnsi" w:cstheme="minorHAnsi"/>
        </w:rPr>
        <w:t>Services</w:t>
      </w:r>
      <w:r w:rsidRPr="00735CE4">
        <w:rPr>
          <w:rFonts w:asciiTheme="minorHAnsi" w:hAnsiTheme="minorHAnsi" w:cstheme="minorHAnsi"/>
        </w:rPr>
        <w:t>.</w:t>
      </w:r>
    </w:p>
    <w:p w14:paraId="78A9F60A" w14:textId="696129FF" w:rsidR="00A55D14" w:rsidRDefault="00EC6CA9"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Affiliate</w:t>
      </w:r>
      <w:r w:rsidRPr="00735CE4">
        <w:rPr>
          <w:rFonts w:asciiTheme="minorHAnsi" w:hAnsiTheme="minorHAnsi" w:cstheme="minorHAnsi"/>
        </w:rPr>
        <w:t>" means any entity that directly or indirectly Controls, is Controlled by, or is under common Control with</w:t>
      </w:r>
      <w:r w:rsidR="009462BF">
        <w:rPr>
          <w:rFonts w:asciiTheme="minorHAnsi" w:hAnsiTheme="minorHAnsi" w:cstheme="minorHAnsi"/>
        </w:rPr>
        <w:t>,</w:t>
      </w:r>
      <w:r w:rsidRPr="00735CE4">
        <w:rPr>
          <w:rFonts w:asciiTheme="minorHAnsi" w:hAnsiTheme="minorHAnsi" w:cstheme="minorHAnsi"/>
        </w:rPr>
        <w:t xml:space="preserve"> the subject entity. For purposes of this definition, </w:t>
      </w:r>
      <w:r w:rsidR="007D7AD7" w:rsidRPr="00735CE4">
        <w:rPr>
          <w:rFonts w:asciiTheme="minorHAnsi" w:hAnsiTheme="minorHAnsi" w:cstheme="minorHAnsi"/>
        </w:rPr>
        <w:t>"Control" means the possession, directly or indirectly, of the power to direct or cause the direction of the management and operating policies of the subject entity, or the ownership of more than fifty percent (50%) of its voting or equity securities, contract, voting trust or otherwise.</w:t>
      </w:r>
    </w:p>
    <w:p w14:paraId="4F950669" w14:textId="2C3165C1" w:rsidR="007A43A5" w:rsidRPr="00735CE4" w:rsidRDefault="007A43A5" w:rsidP="00BC6C22">
      <w:pPr>
        <w:spacing w:after="120" w:line="240" w:lineRule="auto"/>
        <w:jc w:val="both"/>
        <w:rPr>
          <w:rFonts w:asciiTheme="minorHAnsi" w:hAnsiTheme="minorHAnsi" w:cstheme="minorHAnsi"/>
        </w:rPr>
      </w:pPr>
      <w:r>
        <w:rPr>
          <w:rFonts w:asciiTheme="minorHAnsi" w:hAnsiTheme="minorHAnsi" w:cstheme="minorHAnsi"/>
        </w:rPr>
        <w:t>“</w:t>
      </w:r>
      <w:r w:rsidRPr="007A43A5">
        <w:rPr>
          <w:rFonts w:asciiTheme="minorHAnsi" w:hAnsiTheme="minorHAnsi" w:cstheme="minorHAnsi"/>
          <w:b/>
        </w:rPr>
        <w:t>Beta Services</w:t>
      </w:r>
      <w:r>
        <w:rPr>
          <w:rFonts w:asciiTheme="minorHAnsi" w:hAnsiTheme="minorHAnsi" w:cstheme="minorHAnsi"/>
        </w:rPr>
        <w:t xml:space="preserve">” means </w:t>
      </w:r>
      <w:r w:rsidRPr="007A43A5">
        <w:rPr>
          <w:rFonts w:asciiTheme="minorHAnsi" w:hAnsiTheme="minorHAnsi" w:cstheme="minorHAnsi"/>
        </w:rPr>
        <w:t>new Services, or new features</w:t>
      </w:r>
      <w:r>
        <w:rPr>
          <w:rFonts w:asciiTheme="minorHAnsi" w:hAnsiTheme="minorHAnsi" w:cstheme="minorHAnsi"/>
        </w:rPr>
        <w:t xml:space="preserve"> or </w:t>
      </w:r>
      <w:r w:rsidRPr="007A43A5">
        <w:rPr>
          <w:rFonts w:asciiTheme="minorHAnsi" w:hAnsiTheme="minorHAnsi" w:cstheme="minorHAnsi"/>
        </w:rPr>
        <w:t>functionality of an existing Service, that have not b</w:t>
      </w:r>
      <w:r>
        <w:rPr>
          <w:rFonts w:asciiTheme="minorHAnsi" w:hAnsiTheme="minorHAnsi" w:cstheme="minorHAnsi"/>
        </w:rPr>
        <w:t>een made commercially available.</w:t>
      </w:r>
    </w:p>
    <w:p w14:paraId="37F8B4D3" w14:textId="65BF4AA1" w:rsidR="00D26CF3" w:rsidRPr="00D26CF3" w:rsidRDefault="00D26CF3" w:rsidP="00D26CF3">
      <w:pPr>
        <w:spacing w:after="120" w:line="240" w:lineRule="auto"/>
        <w:jc w:val="both"/>
        <w:rPr>
          <w:rFonts w:asciiTheme="minorHAnsi" w:hAnsiTheme="minorHAnsi" w:cstheme="minorHAnsi"/>
        </w:rPr>
      </w:pPr>
      <w:r w:rsidRPr="00D26CF3">
        <w:rPr>
          <w:rFonts w:asciiTheme="minorHAnsi" w:hAnsiTheme="minorHAnsi" w:cstheme="minorHAnsi"/>
        </w:rPr>
        <w:t>“</w:t>
      </w:r>
      <w:r w:rsidRPr="00D26CF3">
        <w:rPr>
          <w:rFonts w:asciiTheme="minorHAnsi" w:hAnsiTheme="minorHAnsi" w:cstheme="minorHAnsi"/>
          <w:b/>
        </w:rPr>
        <w:t>Customer Data</w:t>
      </w:r>
      <w:r w:rsidRPr="00D26CF3">
        <w:rPr>
          <w:rFonts w:asciiTheme="minorHAnsi" w:hAnsiTheme="minorHAnsi" w:cstheme="minorHAnsi"/>
        </w:rPr>
        <w:t>” means all of Customer’s proprietary data (including Personal Information), content, software, mobile applications, or other material that Customer or Customer</w:t>
      </w:r>
      <w:r>
        <w:rPr>
          <w:rFonts w:asciiTheme="minorHAnsi" w:hAnsiTheme="minorHAnsi" w:cstheme="minorHAnsi"/>
        </w:rPr>
        <w:t>’s</w:t>
      </w:r>
      <w:r w:rsidRPr="00D26CF3">
        <w:rPr>
          <w:rFonts w:asciiTheme="minorHAnsi" w:hAnsiTheme="minorHAnsi" w:cstheme="minorHAnsi"/>
        </w:rPr>
        <w:t xml:space="preserve"> End Users submit to, or otherwise </w:t>
      </w:r>
      <w:r w:rsidR="00693563">
        <w:rPr>
          <w:rFonts w:asciiTheme="minorHAnsi" w:hAnsiTheme="minorHAnsi" w:cstheme="minorHAnsi"/>
        </w:rPr>
        <w:t>generate</w:t>
      </w:r>
      <w:r w:rsidR="00693563" w:rsidRPr="00D26CF3">
        <w:rPr>
          <w:rFonts w:asciiTheme="minorHAnsi" w:hAnsiTheme="minorHAnsi" w:cstheme="minorHAnsi"/>
        </w:rPr>
        <w:t xml:space="preserve"> </w:t>
      </w:r>
      <w:r w:rsidRPr="00D26CF3">
        <w:rPr>
          <w:rFonts w:asciiTheme="minorHAnsi" w:hAnsiTheme="minorHAnsi" w:cstheme="minorHAnsi"/>
        </w:rPr>
        <w:t>in connection with, the NowSecure Services. Customer Data also includes Customer Reports.</w:t>
      </w:r>
    </w:p>
    <w:p w14:paraId="5B3DCE67" w14:textId="4FCA2DC1" w:rsidR="00D26CF3" w:rsidRPr="00D26CF3" w:rsidRDefault="00D26CF3" w:rsidP="00D26CF3">
      <w:pPr>
        <w:spacing w:after="120" w:line="240" w:lineRule="auto"/>
        <w:jc w:val="both"/>
        <w:rPr>
          <w:rFonts w:asciiTheme="minorHAnsi" w:hAnsiTheme="minorHAnsi" w:cstheme="minorHAnsi"/>
        </w:rPr>
      </w:pPr>
      <w:r w:rsidRPr="00D26CF3">
        <w:rPr>
          <w:rFonts w:asciiTheme="minorHAnsi" w:hAnsiTheme="minorHAnsi" w:cstheme="minorHAnsi"/>
        </w:rPr>
        <w:t>“</w:t>
      </w:r>
      <w:r w:rsidRPr="00D26CF3">
        <w:rPr>
          <w:rFonts w:asciiTheme="minorHAnsi" w:hAnsiTheme="minorHAnsi" w:cstheme="minorHAnsi"/>
          <w:b/>
        </w:rPr>
        <w:t>Customer Reports</w:t>
      </w:r>
      <w:r w:rsidRPr="00D26CF3">
        <w:rPr>
          <w:rFonts w:asciiTheme="minorHAnsi" w:hAnsiTheme="minorHAnsi" w:cstheme="minorHAnsi"/>
        </w:rPr>
        <w:t>” means the security and vulnerability analysis and reports generated by the Services on Customer proprietary mobile applications that Customer upload</w:t>
      </w:r>
      <w:r>
        <w:rPr>
          <w:rFonts w:asciiTheme="minorHAnsi" w:hAnsiTheme="minorHAnsi" w:cstheme="minorHAnsi"/>
        </w:rPr>
        <w:t>s</w:t>
      </w:r>
      <w:r w:rsidRPr="00D26CF3">
        <w:rPr>
          <w:rFonts w:asciiTheme="minorHAnsi" w:hAnsiTheme="minorHAnsi" w:cstheme="minorHAnsi"/>
        </w:rPr>
        <w:t xml:space="preserve"> </w:t>
      </w:r>
      <w:r w:rsidR="00AB5994">
        <w:rPr>
          <w:rFonts w:asciiTheme="minorHAnsi" w:hAnsiTheme="minorHAnsi" w:cstheme="minorHAnsi"/>
        </w:rPr>
        <w:t xml:space="preserve">or provides </w:t>
      </w:r>
      <w:r w:rsidRPr="00D26CF3">
        <w:rPr>
          <w:rFonts w:asciiTheme="minorHAnsi" w:hAnsiTheme="minorHAnsi" w:cstheme="minorHAnsi"/>
        </w:rPr>
        <w:t xml:space="preserve">to the Services. </w:t>
      </w:r>
    </w:p>
    <w:p w14:paraId="077EB96D" w14:textId="1D376A65" w:rsidR="009F4271" w:rsidRDefault="00693563" w:rsidP="00BC6C22">
      <w:pPr>
        <w:spacing w:after="120" w:line="240" w:lineRule="auto"/>
        <w:jc w:val="both"/>
        <w:rPr>
          <w:rFonts w:asciiTheme="minorHAnsi" w:hAnsiTheme="minorHAnsi" w:cstheme="minorHAnsi"/>
        </w:rPr>
      </w:pPr>
      <w:r w:rsidRPr="00D26CF3" w:rsidDel="00693563">
        <w:rPr>
          <w:rFonts w:asciiTheme="minorHAnsi" w:hAnsiTheme="minorHAnsi" w:cstheme="minorHAnsi"/>
        </w:rPr>
        <w:t xml:space="preserve"> </w:t>
      </w:r>
      <w:r w:rsidR="006837EF">
        <w:rPr>
          <w:rFonts w:asciiTheme="minorHAnsi" w:hAnsiTheme="minorHAnsi" w:cstheme="minorHAnsi"/>
        </w:rPr>
        <w:t>“</w:t>
      </w:r>
      <w:r w:rsidR="00E73E97">
        <w:rPr>
          <w:rFonts w:asciiTheme="minorHAnsi" w:hAnsiTheme="minorHAnsi" w:cstheme="minorHAnsi"/>
          <w:b/>
          <w:lang w:val="en-US"/>
        </w:rPr>
        <w:t xml:space="preserve">Deployment </w:t>
      </w:r>
      <w:r w:rsidR="006837EF" w:rsidRPr="009F4271">
        <w:rPr>
          <w:rFonts w:asciiTheme="minorHAnsi" w:hAnsiTheme="minorHAnsi" w:cstheme="minorHAnsi"/>
          <w:b/>
          <w:lang w:val="en-US"/>
        </w:rPr>
        <w:t>Services</w:t>
      </w:r>
      <w:r w:rsidR="006837EF">
        <w:rPr>
          <w:rFonts w:asciiTheme="minorHAnsi" w:hAnsiTheme="minorHAnsi" w:cstheme="minorHAnsi"/>
        </w:rPr>
        <w:t xml:space="preserve">” means deployment, integration, </w:t>
      </w:r>
      <w:r w:rsidR="00556D52">
        <w:rPr>
          <w:rFonts w:asciiTheme="minorHAnsi" w:hAnsiTheme="minorHAnsi" w:cstheme="minorHAnsi"/>
        </w:rPr>
        <w:t xml:space="preserve">training, </w:t>
      </w:r>
      <w:r w:rsidR="006837EF">
        <w:rPr>
          <w:rFonts w:asciiTheme="minorHAnsi" w:hAnsiTheme="minorHAnsi" w:cstheme="minorHAnsi"/>
        </w:rPr>
        <w:t xml:space="preserve">and security </w:t>
      </w:r>
      <w:r w:rsidR="009F4271">
        <w:rPr>
          <w:rFonts w:asciiTheme="minorHAnsi" w:hAnsiTheme="minorHAnsi" w:cstheme="minorHAnsi"/>
        </w:rPr>
        <w:t xml:space="preserve">assessment services </w:t>
      </w:r>
      <w:r w:rsidR="003E23E8">
        <w:rPr>
          <w:rFonts w:asciiTheme="minorHAnsi" w:hAnsiTheme="minorHAnsi" w:cstheme="minorHAnsi"/>
        </w:rPr>
        <w:t xml:space="preserve">offered </w:t>
      </w:r>
      <w:r w:rsidR="009F4271">
        <w:rPr>
          <w:rFonts w:asciiTheme="minorHAnsi" w:hAnsiTheme="minorHAnsi" w:cstheme="minorHAnsi"/>
        </w:rPr>
        <w:t xml:space="preserve">by NowSecure which are </w:t>
      </w:r>
      <w:r w:rsidR="003E23E8">
        <w:rPr>
          <w:rFonts w:asciiTheme="minorHAnsi" w:hAnsiTheme="minorHAnsi" w:cstheme="minorHAnsi"/>
        </w:rPr>
        <w:t>governed</w:t>
      </w:r>
      <w:r w:rsidR="009F4271">
        <w:rPr>
          <w:rFonts w:asciiTheme="minorHAnsi" w:hAnsiTheme="minorHAnsi" w:cstheme="minorHAnsi"/>
        </w:rPr>
        <w:t xml:space="preserve"> by </w:t>
      </w:r>
      <w:r w:rsidR="003E23E8">
        <w:rPr>
          <w:rFonts w:asciiTheme="minorHAnsi" w:hAnsiTheme="minorHAnsi" w:cstheme="minorHAnsi"/>
        </w:rPr>
        <w:t xml:space="preserve">the </w:t>
      </w:r>
      <w:r w:rsidR="00E73E97">
        <w:rPr>
          <w:rFonts w:asciiTheme="minorHAnsi" w:hAnsiTheme="minorHAnsi" w:cstheme="minorHAnsi"/>
        </w:rPr>
        <w:t>Deployment</w:t>
      </w:r>
      <w:r w:rsidR="00771087">
        <w:rPr>
          <w:rFonts w:asciiTheme="minorHAnsi" w:hAnsiTheme="minorHAnsi" w:cstheme="minorHAnsi"/>
        </w:rPr>
        <w:t xml:space="preserve"> Services</w:t>
      </w:r>
      <w:r w:rsidR="00E73E97">
        <w:rPr>
          <w:rFonts w:asciiTheme="minorHAnsi" w:hAnsiTheme="minorHAnsi" w:cstheme="minorHAnsi"/>
        </w:rPr>
        <w:t xml:space="preserve"> Agreement </w:t>
      </w:r>
      <w:r w:rsidR="003E23E8">
        <w:rPr>
          <w:rFonts w:asciiTheme="minorHAnsi" w:hAnsiTheme="minorHAnsi" w:cstheme="minorHAnsi"/>
        </w:rPr>
        <w:t>attached hereto as Addendum B</w:t>
      </w:r>
      <w:r w:rsidR="009F4271">
        <w:rPr>
          <w:rFonts w:asciiTheme="minorHAnsi" w:hAnsiTheme="minorHAnsi" w:cstheme="minorHAnsi"/>
        </w:rPr>
        <w:t xml:space="preserve">. </w:t>
      </w:r>
    </w:p>
    <w:p w14:paraId="1CBC0067" w14:textId="179DEB79" w:rsidR="00895431" w:rsidRPr="00735CE4" w:rsidRDefault="00EC6CA9"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Documentation</w:t>
      </w:r>
      <w:r w:rsidRPr="00735CE4">
        <w:rPr>
          <w:rFonts w:asciiTheme="minorHAnsi" w:hAnsiTheme="minorHAnsi" w:cstheme="minorHAnsi"/>
        </w:rPr>
        <w:t xml:space="preserve">” means </w:t>
      </w:r>
      <w:r w:rsidR="00CD4188" w:rsidRPr="00735CE4">
        <w:rPr>
          <w:rFonts w:asciiTheme="minorHAnsi" w:hAnsiTheme="minorHAnsi" w:cstheme="minorHAnsi"/>
        </w:rPr>
        <w:t>all Service</w:t>
      </w:r>
      <w:r w:rsidR="007D7AD7" w:rsidRPr="00735CE4">
        <w:rPr>
          <w:rFonts w:asciiTheme="minorHAnsi" w:hAnsiTheme="minorHAnsi" w:cstheme="minorHAnsi"/>
        </w:rPr>
        <w:t xml:space="preserve"> </w:t>
      </w:r>
      <w:r w:rsidRPr="00735CE4">
        <w:rPr>
          <w:rFonts w:asciiTheme="minorHAnsi" w:hAnsiTheme="minorHAnsi" w:cstheme="minorHAnsi"/>
        </w:rPr>
        <w:t xml:space="preserve">user guides, documentation, </w:t>
      </w:r>
      <w:r w:rsidR="00CF209E" w:rsidRPr="00735CE4">
        <w:rPr>
          <w:rFonts w:asciiTheme="minorHAnsi" w:hAnsiTheme="minorHAnsi" w:cstheme="minorHAnsi"/>
        </w:rPr>
        <w:t>specifications,</w:t>
      </w:r>
      <w:r w:rsidR="00CD4188" w:rsidRPr="00735CE4">
        <w:rPr>
          <w:rFonts w:asciiTheme="minorHAnsi" w:hAnsiTheme="minorHAnsi" w:cstheme="minorHAnsi"/>
        </w:rPr>
        <w:t xml:space="preserve"> </w:t>
      </w:r>
      <w:r w:rsidR="00F57E76">
        <w:rPr>
          <w:rFonts w:asciiTheme="minorHAnsi" w:hAnsiTheme="minorHAnsi" w:cstheme="minorHAnsi"/>
        </w:rPr>
        <w:t>training</w:t>
      </w:r>
      <w:r w:rsidR="002F06C7">
        <w:rPr>
          <w:rFonts w:asciiTheme="minorHAnsi" w:hAnsiTheme="minorHAnsi" w:cstheme="minorHAnsi"/>
        </w:rPr>
        <w:t>,</w:t>
      </w:r>
      <w:r w:rsidR="00F57E76">
        <w:rPr>
          <w:rFonts w:asciiTheme="minorHAnsi" w:hAnsiTheme="minorHAnsi" w:cstheme="minorHAnsi"/>
        </w:rPr>
        <w:t xml:space="preserve"> and </w:t>
      </w:r>
      <w:r w:rsidR="007D7AD7" w:rsidRPr="00735CE4">
        <w:rPr>
          <w:rFonts w:asciiTheme="minorHAnsi" w:hAnsiTheme="minorHAnsi" w:cstheme="minorHAnsi"/>
        </w:rPr>
        <w:t>support</w:t>
      </w:r>
      <w:r w:rsidRPr="00735CE4">
        <w:rPr>
          <w:rFonts w:asciiTheme="minorHAnsi" w:hAnsiTheme="minorHAnsi" w:cstheme="minorHAnsi"/>
        </w:rPr>
        <w:t xml:space="preserve"> materials, as updated from time to time, </w:t>
      </w:r>
      <w:r w:rsidR="007D7AD7" w:rsidRPr="00735CE4">
        <w:rPr>
          <w:rFonts w:asciiTheme="minorHAnsi" w:hAnsiTheme="minorHAnsi" w:cstheme="minorHAnsi"/>
        </w:rPr>
        <w:t>that are made available to</w:t>
      </w:r>
      <w:r w:rsidR="00CD4188" w:rsidRPr="00735CE4">
        <w:rPr>
          <w:rFonts w:asciiTheme="minorHAnsi" w:hAnsiTheme="minorHAnsi" w:cstheme="minorHAnsi"/>
        </w:rPr>
        <w:t xml:space="preserve"> </w:t>
      </w:r>
      <w:r w:rsidR="000F0C6C">
        <w:rPr>
          <w:rFonts w:asciiTheme="minorHAnsi" w:hAnsiTheme="minorHAnsi" w:cstheme="minorHAnsi"/>
        </w:rPr>
        <w:t>Customer</w:t>
      </w:r>
      <w:r w:rsidR="007D7AD7" w:rsidRPr="00735CE4">
        <w:rPr>
          <w:rFonts w:asciiTheme="minorHAnsi" w:hAnsiTheme="minorHAnsi" w:cstheme="minorHAnsi"/>
        </w:rPr>
        <w:t xml:space="preserve"> </w:t>
      </w:r>
      <w:r w:rsidR="00CD4188" w:rsidRPr="00735CE4">
        <w:rPr>
          <w:rFonts w:asciiTheme="minorHAnsi" w:hAnsiTheme="minorHAnsi" w:cstheme="minorHAnsi"/>
        </w:rPr>
        <w:t>by NowSecure</w:t>
      </w:r>
      <w:r w:rsidRPr="00735CE4">
        <w:rPr>
          <w:rFonts w:asciiTheme="minorHAnsi" w:hAnsiTheme="minorHAnsi" w:cstheme="minorHAnsi"/>
        </w:rPr>
        <w:t>.</w:t>
      </w:r>
    </w:p>
    <w:p w14:paraId="24A51D16" w14:textId="621829EE" w:rsidR="004250C3" w:rsidRPr="00735CE4" w:rsidRDefault="004250C3"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Equipment</w:t>
      </w:r>
      <w:r w:rsidRPr="00735CE4">
        <w:rPr>
          <w:rFonts w:asciiTheme="minorHAnsi" w:hAnsiTheme="minorHAnsi" w:cstheme="minorHAnsi"/>
        </w:rPr>
        <w:t xml:space="preserve">” means all hardware </w:t>
      </w:r>
      <w:r w:rsidR="00B016C7">
        <w:rPr>
          <w:rFonts w:asciiTheme="minorHAnsi" w:hAnsiTheme="minorHAnsi" w:cstheme="minorHAnsi"/>
        </w:rPr>
        <w:t>provided</w:t>
      </w:r>
      <w:r w:rsidRPr="00735CE4">
        <w:rPr>
          <w:rFonts w:asciiTheme="minorHAnsi" w:hAnsiTheme="minorHAnsi" w:cstheme="minorHAnsi"/>
        </w:rPr>
        <w:t xml:space="preserve"> to </w:t>
      </w:r>
      <w:r w:rsidR="000F0C6C">
        <w:rPr>
          <w:rFonts w:asciiTheme="minorHAnsi" w:hAnsiTheme="minorHAnsi" w:cstheme="minorHAnsi"/>
        </w:rPr>
        <w:t>Customer</w:t>
      </w:r>
      <w:r w:rsidRPr="00735CE4">
        <w:rPr>
          <w:rFonts w:asciiTheme="minorHAnsi" w:hAnsiTheme="minorHAnsi" w:cstheme="minorHAnsi"/>
        </w:rPr>
        <w:t xml:space="preserve"> by NowSecure in connection with </w:t>
      </w:r>
      <w:r w:rsidR="000F0C6C">
        <w:rPr>
          <w:rFonts w:asciiTheme="minorHAnsi" w:hAnsiTheme="minorHAnsi" w:cstheme="minorHAnsi"/>
        </w:rPr>
        <w:t>Customer</w:t>
      </w:r>
      <w:r w:rsidR="00D26CF3">
        <w:rPr>
          <w:rFonts w:asciiTheme="minorHAnsi" w:hAnsiTheme="minorHAnsi" w:cstheme="minorHAnsi"/>
        </w:rPr>
        <w:t>’s</w:t>
      </w:r>
      <w:r w:rsidR="00B016C7" w:rsidRPr="00735CE4">
        <w:rPr>
          <w:rFonts w:asciiTheme="minorHAnsi" w:hAnsiTheme="minorHAnsi" w:cstheme="minorHAnsi"/>
        </w:rPr>
        <w:t xml:space="preserve"> </w:t>
      </w:r>
      <w:r w:rsidRPr="00735CE4">
        <w:rPr>
          <w:rFonts w:asciiTheme="minorHAnsi" w:hAnsiTheme="minorHAnsi" w:cstheme="minorHAnsi"/>
        </w:rPr>
        <w:t>Services</w:t>
      </w:r>
      <w:r w:rsidR="00B016C7">
        <w:rPr>
          <w:rFonts w:asciiTheme="minorHAnsi" w:hAnsiTheme="minorHAnsi" w:cstheme="minorHAnsi"/>
        </w:rPr>
        <w:t xml:space="preserve"> Subscription</w:t>
      </w:r>
      <w:r w:rsidRPr="00735CE4">
        <w:rPr>
          <w:rFonts w:asciiTheme="minorHAnsi" w:hAnsiTheme="minorHAnsi" w:cstheme="minorHAnsi"/>
        </w:rPr>
        <w:t>.</w:t>
      </w:r>
    </w:p>
    <w:p w14:paraId="183F815A" w14:textId="7FEBAA05" w:rsidR="009F0904" w:rsidRPr="00735CE4" w:rsidRDefault="009F0904"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Fees</w:t>
      </w:r>
      <w:r w:rsidRPr="00735CE4">
        <w:rPr>
          <w:rFonts w:asciiTheme="minorHAnsi" w:hAnsiTheme="minorHAnsi" w:cstheme="minorHAnsi"/>
        </w:rPr>
        <w:t>” means</w:t>
      </w:r>
      <w:r w:rsidR="0064611F" w:rsidRPr="00735CE4">
        <w:rPr>
          <w:rFonts w:asciiTheme="minorHAnsi" w:hAnsiTheme="minorHAnsi" w:cstheme="minorHAnsi"/>
        </w:rPr>
        <w:t xml:space="preserve"> the fees to be paid by </w:t>
      </w:r>
      <w:r w:rsidR="000F0C6C">
        <w:rPr>
          <w:rFonts w:asciiTheme="minorHAnsi" w:hAnsiTheme="minorHAnsi" w:cstheme="minorHAnsi"/>
        </w:rPr>
        <w:t>Customer</w:t>
      </w:r>
      <w:r w:rsidR="0064611F" w:rsidRPr="00735CE4">
        <w:rPr>
          <w:rFonts w:asciiTheme="minorHAnsi" w:hAnsiTheme="minorHAnsi" w:cstheme="minorHAnsi"/>
        </w:rPr>
        <w:t xml:space="preserve"> to NowSecure as specified in the Order Form</w:t>
      </w:r>
      <w:r w:rsidR="000C54EF">
        <w:rPr>
          <w:rFonts w:asciiTheme="minorHAnsi" w:hAnsiTheme="minorHAnsi" w:cstheme="minorHAnsi"/>
        </w:rPr>
        <w:t xml:space="preserve"> in accordance with the GSA Schedule Pricelist</w:t>
      </w:r>
      <w:r w:rsidR="0064611F" w:rsidRPr="00735CE4">
        <w:rPr>
          <w:rFonts w:asciiTheme="minorHAnsi" w:hAnsiTheme="minorHAnsi" w:cstheme="minorHAnsi"/>
        </w:rPr>
        <w:t>.</w:t>
      </w:r>
      <w:r w:rsidRPr="00735CE4">
        <w:rPr>
          <w:rFonts w:asciiTheme="minorHAnsi" w:hAnsiTheme="minorHAnsi" w:cstheme="minorHAnsi"/>
        </w:rPr>
        <w:t xml:space="preserve"> </w:t>
      </w:r>
    </w:p>
    <w:p w14:paraId="01BB4711" w14:textId="65B7D124" w:rsidR="00895431" w:rsidRPr="00735CE4" w:rsidRDefault="00EC6CA9"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Harmful Content</w:t>
      </w:r>
      <w:r w:rsidRPr="00735CE4">
        <w:rPr>
          <w:rFonts w:asciiTheme="minorHAnsi" w:hAnsiTheme="minorHAnsi" w:cstheme="minorHAnsi"/>
        </w:rPr>
        <w:t xml:space="preserve">” means code, files, scripts, or programs, including viruses, worms, and Trojans, intended to deceive, disrupt, destroy, distort, disable or </w:t>
      </w:r>
      <w:r w:rsidR="00057EF5">
        <w:rPr>
          <w:rFonts w:asciiTheme="minorHAnsi" w:hAnsiTheme="minorHAnsi" w:cstheme="minorHAnsi"/>
        </w:rPr>
        <w:t xml:space="preserve">otherwise do harm, but does not include access control code. </w:t>
      </w:r>
    </w:p>
    <w:p w14:paraId="08A21658" w14:textId="2C00C94B" w:rsidR="00895431" w:rsidRPr="00735CE4" w:rsidRDefault="00EC6CA9"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Integration Application</w:t>
      </w:r>
      <w:r w:rsidRPr="00735CE4">
        <w:rPr>
          <w:rFonts w:asciiTheme="minorHAnsi" w:hAnsiTheme="minorHAnsi" w:cstheme="minorHAnsi"/>
        </w:rPr>
        <w:t xml:space="preserve">" means a </w:t>
      </w:r>
      <w:r w:rsidR="00F16B10">
        <w:rPr>
          <w:rFonts w:asciiTheme="minorHAnsi" w:hAnsiTheme="minorHAnsi" w:cstheme="minorHAnsi"/>
        </w:rPr>
        <w:t xml:space="preserve">third-party </w:t>
      </w:r>
      <w:r w:rsidRPr="00735CE4">
        <w:rPr>
          <w:rFonts w:asciiTheme="minorHAnsi" w:hAnsiTheme="minorHAnsi" w:cstheme="minorHAnsi"/>
        </w:rPr>
        <w:t xml:space="preserve">software application not provided by </w:t>
      </w:r>
      <w:r w:rsidR="00A93BB2" w:rsidRPr="00735CE4">
        <w:rPr>
          <w:rFonts w:asciiTheme="minorHAnsi" w:hAnsiTheme="minorHAnsi" w:cstheme="minorHAnsi"/>
        </w:rPr>
        <w:t xml:space="preserve">NowSecure </w:t>
      </w:r>
      <w:r w:rsidRPr="00735CE4">
        <w:rPr>
          <w:rFonts w:asciiTheme="minorHAnsi" w:hAnsiTheme="minorHAnsi" w:cstheme="minorHAnsi"/>
        </w:rPr>
        <w:t xml:space="preserve">that interoperates with the </w:t>
      </w:r>
      <w:r w:rsidR="00E90A38" w:rsidRPr="00735CE4">
        <w:rPr>
          <w:rFonts w:asciiTheme="minorHAnsi" w:hAnsiTheme="minorHAnsi" w:cstheme="minorHAnsi"/>
        </w:rPr>
        <w:t>Service</w:t>
      </w:r>
      <w:r w:rsidR="00CE362D">
        <w:rPr>
          <w:rFonts w:asciiTheme="minorHAnsi" w:hAnsiTheme="minorHAnsi" w:cstheme="minorHAnsi"/>
        </w:rPr>
        <w:t>s</w:t>
      </w:r>
      <w:r w:rsidRPr="00735CE4">
        <w:rPr>
          <w:rFonts w:asciiTheme="minorHAnsi" w:hAnsiTheme="minorHAnsi" w:cstheme="minorHAnsi"/>
        </w:rPr>
        <w:t>.</w:t>
      </w:r>
    </w:p>
    <w:p w14:paraId="4DC6E314" w14:textId="77777777" w:rsidR="00F57E76" w:rsidRPr="00735CE4" w:rsidRDefault="00F57E76" w:rsidP="00F57E76">
      <w:pPr>
        <w:spacing w:after="120" w:line="240" w:lineRule="auto"/>
        <w:jc w:val="both"/>
        <w:rPr>
          <w:rFonts w:asciiTheme="minorHAnsi" w:hAnsiTheme="minorHAnsi" w:cstheme="minorHAnsi"/>
        </w:rPr>
      </w:pPr>
      <w:r w:rsidRPr="00735CE4">
        <w:rPr>
          <w:rFonts w:asciiTheme="minorHAnsi" w:hAnsiTheme="minorHAnsi" w:cstheme="minorHAnsi"/>
        </w:rPr>
        <w:t>“</w:t>
      </w:r>
      <w:r>
        <w:rPr>
          <w:rFonts w:asciiTheme="minorHAnsi" w:hAnsiTheme="minorHAnsi" w:cstheme="minorHAnsi"/>
          <w:b/>
        </w:rPr>
        <w:t>NowSecure</w:t>
      </w:r>
      <w:r w:rsidRPr="00735CE4">
        <w:rPr>
          <w:rFonts w:asciiTheme="minorHAnsi" w:hAnsiTheme="minorHAnsi" w:cstheme="minorHAnsi"/>
          <w:b/>
        </w:rPr>
        <w:t xml:space="preserve"> Reports</w:t>
      </w:r>
      <w:r w:rsidRPr="00735CE4">
        <w:rPr>
          <w:rFonts w:asciiTheme="minorHAnsi" w:hAnsiTheme="minorHAnsi" w:cstheme="minorHAnsi"/>
        </w:rPr>
        <w:t xml:space="preserve">” means the security or vulnerability analysis and reports generated by or provided in connection with the </w:t>
      </w:r>
      <w:proofErr w:type="gramStart"/>
      <w:r w:rsidRPr="00735CE4">
        <w:rPr>
          <w:rFonts w:asciiTheme="minorHAnsi" w:hAnsiTheme="minorHAnsi" w:cstheme="minorHAnsi"/>
        </w:rPr>
        <w:t>Services</w:t>
      </w:r>
      <w:r>
        <w:rPr>
          <w:rFonts w:asciiTheme="minorHAnsi" w:hAnsiTheme="minorHAnsi" w:cstheme="minorHAnsi"/>
        </w:rPr>
        <w:t>, but</w:t>
      </w:r>
      <w:proofErr w:type="gramEnd"/>
      <w:r>
        <w:rPr>
          <w:rFonts w:asciiTheme="minorHAnsi" w:hAnsiTheme="minorHAnsi" w:cstheme="minorHAnsi"/>
        </w:rPr>
        <w:t xml:space="preserve"> excluding Customer Reports</w:t>
      </w:r>
      <w:r w:rsidRPr="00735CE4">
        <w:rPr>
          <w:rFonts w:asciiTheme="minorHAnsi" w:hAnsiTheme="minorHAnsi" w:cstheme="minorHAnsi"/>
        </w:rPr>
        <w:t>.</w:t>
      </w:r>
    </w:p>
    <w:p w14:paraId="276DD2EF" w14:textId="2DA542A5" w:rsidR="00895431" w:rsidRPr="00735CE4" w:rsidRDefault="00D26CF3" w:rsidP="00BC6C22">
      <w:pPr>
        <w:spacing w:after="120" w:line="240" w:lineRule="auto"/>
        <w:rPr>
          <w:rFonts w:asciiTheme="minorHAnsi" w:hAnsiTheme="minorHAnsi" w:cstheme="minorHAnsi"/>
        </w:rPr>
      </w:pPr>
      <w:r w:rsidRPr="00735CE4" w:rsidDel="00D26CF3">
        <w:rPr>
          <w:rFonts w:asciiTheme="minorHAnsi" w:hAnsiTheme="minorHAnsi" w:cstheme="minorHAnsi"/>
        </w:rPr>
        <w:t xml:space="preserve"> </w:t>
      </w:r>
      <w:r w:rsidR="00EC6CA9" w:rsidRPr="00735CE4">
        <w:rPr>
          <w:rFonts w:asciiTheme="minorHAnsi" w:hAnsiTheme="minorHAnsi" w:cstheme="minorHAnsi"/>
          <w:b/>
        </w:rPr>
        <w:t>“Online Services”</w:t>
      </w:r>
      <w:r w:rsidR="00EC6CA9" w:rsidRPr="00735CE4">
        <w:rPr>
          <w:rFonts w:asciiTheme="minorHAnsi" w:hAnsiTheme="minorHAnsi" w:cstheme="minorHAnsi"/>
        </w:rPr>
        <w:t xml:space="preserve"> </w:t>
      </w:r>
      <w:r w:rsidR="00426EC2" w:rsidRPr="00735CE4">
        <w:rPr>
          <w:rFonts w:asciiTheme="minorHAnsi" w:hAnsiTheme="minorHAnsi" w:cstheme="minorHAnsi"/>
        </w:rPr>
        <w:t xml:space="preserve">means </w:t>
      </w:r>
      <w:proofErr w:type="spellStart"/>
      <w:r w:rsidR="00426EC2" w:rsidRPr="00735CE4">
        <w:rPr>
          <w:rFonts w:asciiTheme="minorHAnsi" w:hAnsiTheme="minorHAnsi" w:cstheme="minorHAnsi"/>
        </w:rPr>
        <w:t>NowSecure’s</w:t>
      </w:r>
      <w:proofErr w:type="spellEnd"/>
      <w:r w:rsidR="00426EC2" w:rsidRPr="00735CE4">
        <w:rPr>
          <w:rFonts w:asciiTheme="minorHAnsi" w:hAnsiTheme="minorHAnsi" w:cstheme="minorHAnsi"/>
        </w:rPr>
        <w:t xml:space="preserve"> SaaS Services</w:t>
      </w:r>
      <w:r w:rsidR="00426EC2">
        <w:rPr>
          <w:rFonts w:asciiTheme="minorHAnsi" w:hAnsiTheme="minorHAnsi" w:cstheme="minorHAnsi"/>
        </w:rPr>
        <w:t>, including AUTO and INTEL</w:t>
      </w:r>
      <w:r w:rsidR="00EC6CA9" w:rsidRPr="00735CE4">
        <w:rPr>
          <w:rFonts w:asciiTheme="minorHAnsi" w:hAnsiTheme="minorHAnsi" w:cstheme="minorHAnsi"/>
        </w:rPr>
        <w:t>.</w:t>
      </w:r>
    </w:p>
    <w:p w14:paraId="3B41E4C7" w14:textId="37FA7641" w:rsidR="00895431" w:rsidRPr="00735CE4" w:rsidRDefault="00EC6CA9"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Order Form</w:t>
      </w:r>
      <w:r w:rsidRPr="00735CE4">
        <w:rPr>
          <w:rFonts w:asciiTheme="minorHAnsi" w:hAnsiTheme="minorHAnsi" w:cstheme="minorHAnsi"/>
        </w:rPr>
        <w:t xml:space="preserve">” means an ordering document, schedule, or similar instrument </w:t>
      </w:r>
      <w:r w:rsidR="00C345D4" w:rsidRPr="00735CE4">
        <w:rPr>
          <w:rFonts w:asciiTheme="minorHAnsi" w:hAnsiTheme="minorHAnsi" w:cstheme="minorHAnsi"/>
        </w:rPr>
        <w:t xml:space="preserve">signed by </w:t>
      </w:r>
      <w:r w:rsidR="000F0C6C">
        <w:rPr>
          <w:rFonts w:asciiTheme="minorHAnsi" w:hAnsiTheme="minorHAnsi" w:cstheme="minorHAnsi"/>
        </w:rPr>
        <w:t>Customer</w:t>
      </w:r>
      <w:r w:rsidR="00C345D4" w:rsidRPr="00735CE4">
        <w:rPr>
          <w:rFonts w:asciiTheme="minorHAnsi" w:hAnsiTheme="minorHAnsi" w:cstheme="minorHAnsi"/>
        </w:rPr>
        <w:t xml:space="preserve"> and NowSecure </w:t>
      </w:r>
      <w:r w:rsidRPr="00735CE4">
        <w:rPr>
          <w:rFonts w:asciiTheme="minorHAnsi" w:hAnsiTheme="minorHAnsi" w:cstheme="minorHAnsi"/>
        </w:rPr>
        <w:t xml:space="preserve">specifying the </w:t>
      </w:r>
      <w:r w:rsidR="00E90A38" w:rsidRPr="00735CE4">
        <w:rPr>
          <w:rFonts w:asciiTheme="minorHAnsi" w:hAnsiTheme="minorHAnsi" w:cstheme="minorHAnsi"/>
        </w:rPr>
        <w:t xml:space="preserve">Services </w:t>
      </w:r>
      <w:r w:rsidRPr="00735CE4">
        <w:rPr>
          <w:rFonts w:asciiTheme="minorHAnsi" w:hAnsiTheme="minorHAnsi" w:cstheme="minorHAnsi"/>
        </w:rPr>
        <w:t xml:space="preserve">to be provided </w:t>
      </w:r>
      <w:r w:rsidR="00E90A38" w:rsidRPr="00735CE4">
        <w:rPr>
          <w:rFonts w:asciiTheme="minorHAnsi" w:hAnsiTheme="minorHAnsi" w:cstheme="minorHAnsi"/>
        </w:rPr>
        <w:t>by NowSecure</w:t>
      </w:r>
      <w:r w:rsidRPr="00735CE4">
        <w:rPr>
          <w:rFonts w:asciiTheme="minorHAnsi" w:hAnsiTheme="minorHAnsi" w:cstheme="minorHAnsi"/>
        </w:rPr>
        <w:t>.</w:t>
      </w:r>
    </w:p>
    <w:p w14:paraId="18C57788" w14:textId="71F9626E" w:rsidR="00895431" w:rsidRPr="00735CE4" w:rsidRDefault="00EC6CA9" w:rsidP="00BC6C22">
      <w:pPr>
        <w:spacing w:after="120" w:line="240" w:lineRule="auto"/>
        <w:jc w:val="both"/>
        <w:rPr>
          <w:rFonts w:asciiTheme="minorHAnsi" w:hAnsiTheme="minorHAnsi" w:cstheme="minorHAnsi"/>
        </w:rPr>
      </w:pPr>
      <w:r w:rsidRPr="00735CE4">
        <w:rPr>
          <w:rFonts w:asciiTheme="minorHAnsi" w:hAnsiTheme="minorHAnsi" w:cstheme="minorHAnsi"/>
        </w:rPr>
        <w:lastRenderedPageBreak/>
        <w:t>“</w:t>
      </w:r>
      <w:r w:rsidRPr="00735CE4">
        <w:rPr>
          <w:rFonts w:asciiTheme="minorHAnsi" w:hAnsiTheme="minorHAnsi" w:cstheme="minorHAnsi"/>
          <w:b/>
        </w:rPr>
        <w:t>Personal Information</w:t>
      </w:r>
      <w:r w:rsidRPr="00735CE4">
        <w:rPr>
          <w:rFonts w:asciiTheme="minorHAnsi" w:hAnsiTheme="minorHAnsi" w:cstheme="minorHAnsi"/>
        </w:rPr>
        <w:t xml:space="preserve">” means </w:t>
      </w:r>
      <w:r w:rsidR="00C91920" w:rsidRPr="00735CE4">
        <w:rPr>
          <w:rFonts w:asciiTheme="minorHAnsi" w:hAnsiTheme="minorHAnsi" w:cstheme="minorHAnsi"/>
        </w:rPr>
        <w:t xml:space="preserve">any </w:t>
      </w:r>
      <w:r w:rsidR="00B8597C">
        <w:rPr>
          <w:rFonts w:asciiTheme="minorHAnsi" w:hAnsiTheme="minorHAnsi" w:cstheme="minorHAnsi"/>
        </w:rPr>
        <w:t>information</w:t>
      </w:r>
      <w:r w:rsidRPr="00735CE4">
        <w:rPr>
          <w:rFonts w:asciiTheme="minorHAnsi" w:hAnsiTheme="minorHAnsi" w:cstheme="minorHAnsi"/>
        </w:rPr>
        <w:t xml:space="preserve"> that names or identifies a specific individual or from which a specific individual may be identified.</w:t>
      </w:r>
    </w:p>
    <w:p w14:paraId="6A8767EF" w14:textId="08B62026" w:rsidR="00895431" w:rsidRDefault="00EC6CA9"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00C345D4" w:rsidRPr="00735CE4">
        <w:rPr>
          <w:rFonts w:asciiTheme="minorHAnsi" w:hAnsiTheme="minorHAnsi" w:cstheme="minorHAnsi"/>
          <w:b/>
        </w:rPr>
        <w:t>Services</w:t>
      </w:r>
      <w:r w:rsidRPr="00735CE4">
        <w:rPr>
          <w:rFonts w:asciiTheme="minorHAnsi" w:hAnsiTheme="minorHAnsi" w:cstheme="minorHAnsi"/>
        </w:rPr>
        <w:t xml:space="preserve">” means </w:t>
      </w:r>
      <w:r w:rsidR="0069043F" w:rsidRPr="00735CE4">
        <w:rPr>
          <w:rFonts w:asciiTheme="minorHAnsi" w:hAnsiTheme="minorHAnsi" w:cstheme="minorHAnsi"/>
          <w:lang w:val="en-US"/>
        </w:rPr>
        <w:t>all NowSecure products</w:t>
      </w:r>
      <w:r w:rsidR="00991E23" w:rsidRPr="00735CE4">
        <w:rPr>
          <w:rFonts w:asciiTheme="minorHAnsi" w:hAnsiTheme="minorHAnsi" w:cstheme="minorHAnsi"/>
          <w:lang w:val="en-US"/>
        </w:rPr>
        <w:t xml:space="preserve"> and </w:t>
      </w:r>
      <w:r w:rsidR="0069043F" w:rsidRPr="00735CE4">
        <w:rPr>
          <w:rFonts w:asciiTheme="minorHAnsi" w:hAnsiTheme="minorHAnsi" w:cstheme="minorHAnsi"/>
          <w:lang w:val="en-US"/>
        </w:rPr>
        <w:t>services</w:t>
      </w:r>
      <w:r w:rsidR="00C91920" w:rsidRPr="00735CE4">
        <w:rPr>
          <w:rFonts w:asciiTheme="minorHAnsi" w:hAnsiTheme="minorHAnsi" w:cstheme="minorHAnsi"/>
          <w:lang w:val="en-US"/>
        </w:rPr>
        <w:t xml:space="preserve"> (including </w:t>
      </w:r>
      <w:r w:rsidR="00983507">
        <w:rPr>
          <w:rFonts w:asciiTheme="minorHAnsi" w:hAnsiTheme="minorHAnsi" w:cstheme="minorHAnsi"/>
          <w:lang w:val="en-US"/>
        </w:rPr>
        <w:t>NowSecure</w:t>
      </w:r>
      <w:r w:rsidR="00983507" w:rsidRPr="00735CE4">
        <w:rPr>
          <w:rFonts w:asciiTheme="minorHAnsi" w:hAnsiTheme="minorHAnsi" w:cstheme="minorHAnsi"/>
          <w:lang w:val="en-US"/>
        </w:rPr>
        <w:t xml:space="preserve"> </w:t>
      </w:r>
      <w:r w:rsidR="00C91920" w:rsidRPr="00735CE4">
        <w:rPr>
          <w:rFonts w:asciiTheme="minorHAnsi" w:hAnsiTheme="minorHAnsi" w:cstheme="minorHAnsi"/>
          <w:lang w:val="en-US"/>
        </w:rPr>
        <w:t>Reports)</w:t>
      </w:r>
      <w:r w:rsidR="0069043F" w:rsidRPr="00735CE4">
        <w:rPr>
          <w:rFonts w:asciiTheme="minorHAnsi" w:hAnsiTheme="minorHAnsi" w:cstheme="minorHAnsi"/>
          <w:lang w:val="en-US"/>
        </w:rPr>
        <w:t xml:space="preserve">, and </w:t>
      </w:r>
      <w:r w:rsidR="00C91920" w:rsidRPr="00735CE4">
        <w:rPr>
          <w:rFonts w:asciiTheme="minorHAnsi" w:hAnsiTheme="minorHAnsi" w:cstheme="minorHAnsi"/>
          <w:lang w:val="en-US"/>
        </w:rPr>
        <w:t>all associated Documentation,</w:t>
      </w:r>
      <w:r w:rsidR="0069043F" w:rsidRPr="00735CE4">
        <w:rPr>
          <w:rFonts w:asciiTheme="minorHAnsi" w:hAnsiTheme="minorHAnsi" w:cstheme="minorHAnsi"/>
          <w:lang w:val="en-US"/>
        </w:rPr>
        <w:t xml:space="preserve"> made available to </w:t>
      </w:r>
      <w:r w:rsidR="000F0C6C">
        <w:rPr>
          <w:rFonts w:asciiTheme="minorHAnsi" w:hAnsiTheme="minorHAnsi" w:cstheme="minorHAnsi"/>
          <w:lang w:val="en-US"/>
        </w:rPr>
        <w:t>Customer</w:t>
      </w:r>
      <w:r w:rsidR="0069043F" w:rsidRPr="00735CE4">
        <w:rPr>
          <w:rFonts w:asciiTheme="minorHAnsi" w:hAnsiTheme="minorHAnsi" w:cstheme="minorHAnsi"/>
          <w:lang w:val="en-US"/>
        </w:rPr>
        <w:t xml:space="preserve"> by NowSecure pursuant to an Order Form or </w:t>
      </w:r>
      <w:r w:rsidR="00AE458A" w:rsidRPr="00735CE4">
        <w:rPr>
          <w:rFonts w:asciiTheme="minorHAnsi" w:hAnsiTheme="minorHAnsi" w:cstheme="minorHAnsi"/>
          <w:lang w:val="en-US"/>
        </w:rPr>
        <w:t xml:space="preserve">under </w:t>
      </w:r>
      <w:r w:rsidR="00E50E4D" w:rsidRPr="00735CE4">
        <w:rPr>
          <w:rFonts w:asciiTheme="minorHAnsi" w:hAnsiTheme="minorHAnsi" w:cstheme="minorHAnsi"/>
          <w:lang w:val="en-US"/>
        </w:rPr>
        <w:t>Trial Use</w:t>
      </w:r>
      <w:r w:rsidR="006837EF">
        <w:rPr>
          <w:rFonts w:asciiTheme="minorHAnsi" w:hAnsiTheme="minorHAnsi" w:cstheme="minorHAnsi"/>
          <w:lang w:val="en-US"/>
        </w:rPr>
        <w:t xml:space="preserve">, </w:t>
      </w:r>
      <w:r w:rsidR="006837EF" w:rsidRPr="006837EF">
        <w:rPr>
          <w:rFonts w:asciiTheme="minorHAnsi" w:hAnsiTheme="minorHAnsi" w:cstheme="minorHAnsi"/>
          <w:lang w:val="en-US"/>
        </w:rPr>
        <w:t xml:space="preserve">but specifically excluding </w:t>
      </w:r>
      <w:r w:rsidR="006837EF">
        <w:rPr>
          <w:rFonts w:asciiTheme="minorHAnsi" w:hAnsiTheme="minorHAnsi" w:cstheme="minorHAnsi"/>
          <w:lang w:val="en-US"/>
        </w:rPr>
        <w:t>D</w:t>
      </w:r>
      <w:r w:rsidR="00771087">
        <w:rPr>
          <w:rFonts w:asciiTheme="minorHAnsi" w:hAnsiTheme="minorHAnsi" w:cstheme="minorHAnsi"/>
          <w:lang w:val="en-US"/>
        </w:rPr>
        <w:t xml:space="preserve">eployment </w:t>
      </w:r>
      <w:r w:rsidR="006837EF">
        <w:rPr>
          <w:rFonts w:asciiTheme="minorHAnsi" w:hAnsiTheme="minorHAnsi" w:cstheme="minorHAnsi"/>
          <w:lang w:val="en-US"/>
        </w:rPr>
        <w:t>Services</w:t>
      </w:r>
      <w:r w:rsidR="00EE144E" w:rsidRPr="00735CE4">
        <w:rPr>
          <w:rFonts w:asciiTheme="minorHAnsi" w:hAnsiTheme="minorHAnsi" w:cstheme="minorHAnsi"/>
        </w:rPr>
        <w:t>.</w:t>
      </w:r>
    </w:p>
    <w:p w14:paraId="4DFBF4A5" w14:textId="1B74DC68" w:rsidR="002F06C7" w:rsidRPr="00735CE4" w:rsidRDefault="002F06C7"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Software</w:t>
      </w:r>
      <w:r w:rsidRPr="00735CE4">
        <w:rPr>
          <w:rFonts w:asciiTheme="minorHAnsi" w:hAnsiTheme="minorHAnsi" w:cstheme="minorHAnsi"/>
        </w:rPr>
        <w:t xml:space="preserve">” means all software, including any new versions, updates, or revisions thereof, made available to </w:t>
      </w:r>
      <w:r>
        <w:rPr>
          <w:rFonts w:asciiTheme="minorHAnsi" w:hAnsiTheme="minorHAnsi" w:cstheme="minorHAnsi"/>
        </w:rPr>
        <w:t>Customer</w:t>
      </w:r>
      <w:r w:rsidRPr="00735CE4">
        <w:rPr>
          <w:rFonts w:asciiTheme="minorHAnsi" w:hAnsiTheme="minorHAnsi" w:cstheme="minorHAnsi"/>
        </w:rPr>
        <w:t xml:space="preserve"> by NowSecure in connection with the Services.</w:t>
      </w:r>
    </w:p>
    <w:p w14:paraId="67AB1942" w14:textId="26C345C1" w:rsidR="00895431" w:rsidRPr="00735CE4" w:rsidRDefault="00EC6CA9"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Subscription</w:t>
      </w:r>
      <w:r w:rsidRPr="00735CE4">
        <w:rPr>
          <w:rFonts w:asciiTheme="minorHAnsi" w:hAnsiTheme="minorHAnsi" w:cstheme="minorHAnsi"/>
        </w:rPr>
        <w:t xml:space="preserve">” means </w:t>
      </w:r>
      <w:r w:rsidR="00E50E4D" w:rsidRPr="00735CE4">
        <w:rPr>
          <w:rFonts w:asciiTheme="minorHAnsi" w:hAnsiTheme="minorHAnsi" w:cstheme="minorHAnsi"/>
        </w:rPr>
        <w:t xml:space="preserve">the right to access and use NowSecure Services for the duration, </w:t>
      </w:r>
      <w:r w:rsidR="003B790E" w:rsidRPr="00735CE4">
        <w:rPr>
          <w:rFonts w:asciiTheme="minorHAnsi" w:hAnsiTheme="minorHAnsi" w:cstheme="minorHAnsi"/>
        </w:rPr>
        <w:t xml:space="preserve">in the </w:t>
      </w:r>
      <w:r w:rsidR="00E50E4D" w:rsidRPr="00735CE4">
        <w:rPr>
          <w:rFonts w:asciiTheme="minorHAnsi" w:hAnsiTheme="minorHAnsi" w:cstheme="minorHAnsi"/>
        </w:rPr>
        <w:t xml:space="preserve">quantity, and </w:t>
      </w:r>
      <w:r w:rsidR="003B790E" w:rsidRPr="00735CE4">
        <w:rPr>
          <w:rFonts w:asciiTheme="minorHAnsi" w:hAnsiTheme="minorHAnsi" w:cstheme="minorHAnsi"/>
        </w:rPr>
        <w:t xml:space="preserve">at the </w:t>
      </w:r>
      <w:r w:rsidR="00E50E4D" w:rsidRPr="00735CE4">
        <w:rPr>
          <w:rFonts w:asciiTheme="minorHAnsi" w:hAnsiTheme="minorHAnsi" w:cstheme="minorHAnsi"/>
        </w:rPr>
        <w:t>price</w:t>
      </w:r>
      <w:r w:rsidR="006524CE" w:rsidRPr="00735CE4">
        <w:rPr>
          <w:rFonts w:asciiTheme="minorHAnsi" w:hAnsiTheme="minorHAnsi" w:cstheme="minorHAnsi"/>
        </w:rPr>
        <w:t xml:space="preserve"> </w:t>
      </w:r>
      <w:r w:rsidR="008B19FA" w:rsidRPr="00735CE4">
        <w:rPr>
          <w:rFonts w:asciiTheme="minorHAnsi" w:hAnsiTheme="minorHAnsi" w:cstheme="minorHAnsi"/>
        </w:rPr>
        <w:t>specified</w:t>
      </w:r>
      <w:r w:rsidR="006524CE" w:rsidRPr="00735CE4">
        <w:rPr>
          <w:rFonts w:asciiTheme="minorHAnsi" w:hAnsiTheme="minorHAnsi" w:cstheme="minorHAnsi"/>
        </w:rPr>
        <w:t xml:space="preserve"> in an Order Form</w:t>
      </w:r>
      <w:r w:rsidRPr="00735CE4">
        <w:rPr>
          <w:rFonts w:asciiTheme="minorHAnsi" w:hAnsiTheme="minorHAnsi" w:cstheme="minorHAnsi"/>
        </w:rPr>
        <w:t>.</w:t>
      </w:r>
    </w:p>
    <w:p w14:paraId="29F4E639" w14:textId="38C11DF1" w:rsidR="00895431" w:rsidRDefault="00EC6CA9"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System Data</w:t>
      </w:r>
      <w:r w:rsidRPr="00735CE4">
        <w:rPr>
          <w:rFonts w:asciiTheme="minorHAnsi" w:hAnsiTheme="minorHAnsi" w:cstheme="minorHAnsi"/>
        </w:rPr>
        <w:t xml:space="preserve">” means </w:t>
      </w:r>
      <w:r w:rsidR="00CE362D" w:rsidRPr="00CE362D">
        <w:rPr>
          <w:rFonts w:asciiTheme="minorHAnsi" w:hAnsiTheme="minorHAnsi" w:cstheme="minorHAnsi"/>
        </w:rPr>
        <w:t>aggregated and anonymized analytics data relating to how the Services are being used and the environment in which they are being used.</w:t>
      </w:r>
      <w:r w:rsidR="00CE362D">
        <w:rPr>
          <w:rFonts w:asciiTheme="minorHAnsi" w:hAnsiTheme="minorHAnsi" w:cstheme="minorHAnsi"/>
        </w:rPr>
        <w:t xml:space="preserve"> </w:t>
      </w:r>
      <w:r w:rsidR="00704401">
        <w:rPr>
          <w:rFonts w:asciiTheme="minorHAnsi" w:hAnsiTheme="minorHAnsi" w:cstheme="minorHAnsi"/>
        </w:rPr>
        <w:t xml:space="preserve">The term </w:t>
      </w:r>
      <w:r w:rsidR="00CE362D">
        <w:rPr>
          <w:rFonts w:asciiTheme="minorHAnsi" w:hAnsiTheme="minorHAnsi" w:cstheme="minorHAnsi"/>
        </w:rPr>
        <w:t xml:space="preserve">System Data does not </w:t>
      </w:r>
      <w:r w:rsidR="00704401">
        <w:rPr>
          <w:rFonts w:asciiTheme="minorHAnsi" w:hAnsiTheme="minorHAnsi" w:cstheme="minorHAnsi"/>
        </w:rPr>
        <w:t xml:space="preserve">include </w:t>
      </w:r>
      <w:r w:rsidR="000F0C6C">
        <w:rPr>
          <w:rFonts w:asciiTheme="minorHAnsi" w:hAnsiTheme="minorHAnsi" w:cstheme="minorHAnsi"/>
        </w:rPr>
        <w:t>Customer</w:t>
      </w:r>
      <w:r w:rsidR="00704401">
        <w:rPr>
          <w:rFonts w:asciiTheme="minorHAnsi" w:hAnsiTheme="minorHAnsi" w:cstheme="minorHAnsi"/>
        </w:rPr>
        <w:t xml:space="preserve"> Data.</w:t>
      </w:r>
    </w:p>
    <w:p w14:paraId="600CAAE0" w14:textId="4175FE8A" w:rsidR="004E5002" w:rsidRPr="00735CE4" w:rsidRDefault="004E5002" w:rsidP="00BC6C22">
      <w:pPr>
        <w:spacing w:after="120" w:line="240" w:lineRule="auto"/>
        <w:jc w:val="both"/>
        <w:rPr>
          <w:rFonts w:asciiTheme="minorHAnsi" w:hAnsiTheme="minorHAnsi" w:cstheme="minorHAnsi"/>
        </w:rPr>
      </w:pPr>
      <w:r>
        <w:rPr>
          <w:rFonts w:asciiTheme="minorHAnsi" w:hAnsiTheme="minorHAnsi" w:cstheme="minorHAnsi"/>
        </w:rPr>
        <w:t>“</w:t>
      </w:r>
      <w:r w:rsidRPr="00346698">
        <w:rPr>
          <w:rFonts w:asciiTheme="minorHAnsi" w:hAnsiTheme="minorHAnsi" w:cstheme="minorHAnsi"/>
          <w:b/>
        </w:rPr>
        <w:t>Third-Party Products</w:t>
      </w:r>
      <w:r>
        <w:rPr>
          <w:rFonts w:asciiTheme="minorHAnsi" w:hAnsiTheme="minorHAnsi" w:cstheme="minorHAnsi"/>
        </w:rPr>
        <w:t>”</w:t>
      </w:r>
      <w:r w:rsidRPr="004E5002">
        <w:rPr>
          <w:rFonts w:asciiTheme="minorHAnsi" w:hAnsiTheme="minorHAnsi" w:cstheme="minorHAnsi"/>
        </w:rPr>
        <w:t xml:space="preserve"> </w:t>
      </w:r>
      <w:r>
        <w:rPr>
          <w:rFonts w:asciiTheme="minorHAnsi" w:hAnsiTheme="minorHAnsi" w:cstheme="minorHAnsi"/>
        </w:rPr>
        <w:t xml:space="preserve">means all </w:t>
      </w:r>
      <w:r w:rsidRPr="004E5002">
        <w:rPr>
          <w:rFonts w:asciiTheme="minorHAnsi" w:hAnsiTheme="minorHAnsi" w:cstheme="minorHAnsi"/>
        </w:rPr>
        <w:t>third-party websites, services, or products referenced in, accessible through, or provided in connection with, the Services</w:t>
      </w:r>
      <w:r>
        <w:rPr>
          <w:rFonts w:asciiTheme="minorHAnsi" w:hAnsiTheme="minorHAnsi" w:cstheme="minorHAnsi"/>
        </w:rPr>
        <w:t xml:space="preserve"> </w:t>
      </w:r>
      <w:r w:rsidRPr="004E5002">
        <w:rPr>
          <w:rFonts w:asciiTheme="minorHAnsi" w:hAnsiTheme="minorHAnsi" w:cstheme="minorHAnsi"/>
        </w:rPr>
        <w:t>(other than those provided directly by NowSecure as part of a Service)</w:t>
      </w:r>
      <w:r>
        <w:rPr>
          <w:rFonts w:asciiTheme="minorHAnsi" w:hAnsiTheme="minorHAnsi" w:cstheme="minorHAnsi"/>
        </w:rPr>
        <w:t>.</w:t>
      </w:r>
    </w:p>
    <w:p w14:paraId="3330EC1A" w14:textId="63A66BA2" w:rsidR="00895431" w:rsidRPr="00735CE4" w:rsidRDefault="00EC6CA9"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Trial Use</w:t>
      </w:r>
      <w:r w:rsidRPr="00735CE4">
        <w:rPr>
          <w:rFonts w:asciiTheme="minorHAnsi" w:hAnsiTheme="minorHAnsi" w:cstheme="minorHAnsi"/>
        </w:rPr>
        <w:t xml:space="preserve">” means any </w:t>
      </w:r>
      <w:r w:rsidR="001A2B00" w:rsidRPr="00735CE4">
        <w:rPr>
          <w:rFonts w:asciiTheme="minorHAnsi" w:hAnsiTheme="minorHAnsi" w:cstheme="minorHAnsi"/>
        </w:rPr>
        <w:t xml:space="preserve">Services </w:t>
      </w:r>
      <w:r w:rsidR="006524CE" w:rsidRPr="00735CE4">
        <w:rPr>
          <w:rFonts w:asciiTheme="minorHAnsi" w:hAnsiTheme="minorHAnsi" w:cstheme="minorHAnsi"/>
        </w:rPr>
        <w:t xml:space="preserve">made available to </w:t>
      </w:r>
      <w:r w:rsidR="000F0C6C">
        <w:rPr>
          <w:rFonts w:asciiTheme="minorHAnsi" w:hAnsiTheme="minorHAnsi" w:cstheme="minorHAnsi"/>
        </w:rPr>
        <w:t>Customer</w:t>
      </w:r>
      <w:r w:rsidR="006524CE" w:rsidRPr="00735CE4">
        <w:rPr>
          <w:rFonts w:asciiTheme="minorHAnsi" w:hAnsiTheme="minorHAnsi" w:cstheme="minorHAnsi"/>
        </w:rPr>
        <w:t xml:space="preserve">, free of charge, for the purpose of testing or </w:t>
      </w:r>
      <w:r w:rsidRPr="00735CE4">
        <w:rPr>
          <w:rFonts w:asciiTheme="minorHAnsi" w:hAnsiTheme="minorHAnsi" w:cstheme="minorHAnsi"/>
        </w:rPr>
        <w:t>evaluati</w:t>
      </w:r>
      <w:r w:rsidR="006524CE" w:rsidRPr="00735CE4">
        <w:rPr>
          <w:rFonts w:asciiTheme="minorHAnsi" w:hAnsiTheme="minorHAnsi" w:cstheme="minorHAnsi"/>
        </w:rPr>
        <w:t xml:space="preserve">ng the </w:t>
      </w:r>
      <w:r w:rsidR="00D1530C" w:rsidRPr="00735CE4">
        <w:rPr>
          <w:rFonts w:asciiTheme="minorHAnsi" w:hAnsiTheme="minorHAnsi" w:cstheme="minorHAnsi"/>
        </w:rPr>
        <w:t xml:space="preserve">applicable </w:t>
      </w:r>
      <w:r w:rsidR="006524CE" w:rsidRPr="00735CE4">
        <w:rPr>
          <w:rFonts w:asciiTheme="minorHAnsi" w:hAnsiTheme="minorHAnsi" w:cstheme="minorHAnsi"/>
        </w:rPr>
        <w:t>Services</w:t>
      </w:r>
      <w:r w:rsidRPr="00735CE4">
        <w:rPr>
          <w:rFonts w:asciiTheme="minorHAnsi" w:hAnsiTheme="minorHAnsi" w:cstheme="minorHAnsi"/>
        </w:rPr>
        <w:t>.</w:t>
      </w:r>
    </w:p>
    <w:p w14:paraId="76DE81A6" w14:textId="6F5DEAF1" w:rsidR="00895431" w:rsidRPr="00735CE4" w:rsidRDefault="00EC6CA9" w:rsidP="00BC6C22">
      <w:pPr>
        <w:spacing w:after="120" w:line="240" w:lineRule="auto"/>
        <w:jc w:val="both"/>
        <w:rPr>
          <w:rFonts w:asciiTheme="minorHAnsi" w:hAnsiTheme="minorHAnsi" w:cstheme="minorHAnsi"/>
        </w:rPr>
      </w:pPr>
      <w:r w:rsidRPr="00735CE4">
        <w:rPr>
          <w:rFonts w:asciiTheme="minorHAnsi" w:hAnsiTheme="minorHAnsi" w:cstheme="minorHAnsi"/>
        </w:rPr>
        <w:t>“</w:t>
      </w:r>
      <w:r w:rsidRPr="00735CE4">
        <w:rPr>
          <w:rFonts w:asciiTheme="minorHAnsi" w:hAnsiTheme="minorHAnsi" w:cstheme="minorHAnsi"/>
          <w:b/>
        </w:rPr>
        <w:t>User</w:t>
      </w:r>
      <w:r w:rsidRPr="00735CE4">
        <w:rPr>
          <w:rFonts w:asciiTheme="minorHAnsi" w:hAnsiTheme="minorHAnsi" w:cstheme="minorHAnsi"/>
        </w:rPr>
        <w:t>” or “</w:t>
      </w:r>
      <w:r w:rsidRPr="00735CE4">
        <w:rPr>
          <w:rFonts w:asciiTheme="minorHAnsi" w:hAnsiTheme="minorHAnsi" w:cstheme="minorHAnsi"/>
          <w:b/>
        </w:rPr>
        <w:t>End User</w:t>
      </w:r>
      <w:r w:rsidRPr="00735CE4">
        <w:rPr>
          <w:rFonts w:asciiTheme="minorHAnsi" w:hAnsiTheme="minorHAnsi" w:cstheme="minorHAnsi"/>
        </w:rPr>
        <w:t xml:space="preserve">” means </w:t>
      </w:r>
      <w:r w:rsidR="000F0C6C">
        <w:rPr>
          <w:rFonts w:asciiTheme="minorHAnsi" w:hAnsiTheme="minorHAnsi" w:cstheme="minorHAnsi"/>
        </w:rPr>
        <w:t>Custome</w:t>
      </w:r>
      <w:r w:rsidR="002523CB" w:rsidRPr="00735CE4">
        <w:rPr>
          <w:rFonts w:asciiTheme="minorHAnsi" w:hAnsiTheme="minorHAnsi" w:cstheme="minorHAnsi"/>
        </w:rPr>
        <w:t>r employees, contractors, and agents</w:t>
      </w:r>
      <w:r w:rsidRPr="00735CE4">
        <w:rPr>
          <w:rFonts w:asciiTheme="minorHAnsi" w:hAnsiTheme="minorHAnsi" w:cstheme="minorHAnsi"/>
        </w:rPr>
        <w:t xml:space="preserve"> who </w:t>
      </w:r>
      <w:r w:rsidR="00D26CF3">
        <w:rPr>
          <w:rFonts w:asciiTheme="minorHAnsi" w:hAnsiTheme="minorHAnsi" w:cstheme="minorHAnsi"/>
        </w:rPr>
        <w:t>access the</w:t>
      </w:r>
      <w:r w:rsidR="006524CE" w:rsidRPr="00735CE4">
        <w:rPr>
          <w:rFonts w:asciiTheme="minorHAnsi" w:hAnsiTheme="minorHAnsi" w:cstheme="minorHAnsi"/>
        </w:rPr>
        <w:t xml:space="preserve"> Services</w:t>
      </w:r>
      <w:r w:rsidR="00D26CF3">
        <w:rPr>
          <w:rFonts w:asciiTheme="minorHAnsi" w:hAnsiTheme="minorHAnsi" w:cstheme="minorHAnsi"/>
        </w:rPr>
        <w:t xml:space="preserve"> through Customer’s Account</w:t>
      </w:r>
      <w:r w:rsidR="002523CB" w:rsidRPr="00735CE4">
        <w:rPr>
          <w:rFonts w:asciiTheme="minorHAnsi" w:hAnsiTheme="minorHAnsi" w:cstheme="minorHAnsi"/>
        </w:rPr>
        <w:t>.</w:t>
      </w:r>
    </w:p>
    <w:p w14:paraId="1EECAA79" w14:textId="0FD1EA54" w:rsidR="009F0904" w:rsidRPr="00735CE4" w:rsidRDefault="00D26CF3" w:rsidP="00931C28">
      <w:pPr>
        <w:spacing w:line="240" w:lineRule="auto"/>
        <w:jc w:val="both"/>
        <w:rPr>
          <w:rFonts w:asciiTheme="minorHAnsi" w:hAnsiTheme="minorHAnsi" w:cstheme="minorHAnsi"/>
          <w:bCs/>
          <w:lang w:val="en-US"/>
        </w:rPr>
      </w:pPr>
      <w:r w:rsidRPr="00735CE4" w:rsidDel="00D26CF3">
        <w:rPr>
          <w:rFonts w:asciiTheme="minorHAnsi" w:hAnsiTheme="minorHAnsi" w:cstheme="minorHAnsi"/>
        </w:rPr>
        <w:t xml:space="preserve"> </w:t>
      </w:r>
      <w:r w:rsidR="009F0904" w:rsidRPr="00735CE4">
        <w:rPr>
          <w:rFonts w:asciiTheme="minorHAnsi" w:hAnsiTheme="minorHAnsi" w:cstheme="minorHAnsi"/>
        </w:rPr>
        <w:t>“</w:t>
      </w:r>
      <w:r w:rsidR="009F0904" w:rsidRPr="00735CE4">
        <w:rPr>
          <w:rFonts w:asciiTheme="minorHAnsi" w:hAnsiTheme="minorHAnsi" w:cstheme="minorHAnsi"/>
          <w:b/>
        </w:rPr>
        <w:t>Website</w:t>
      </w:r>
      <w:r w:rsidR="009F0904" w:rsidRPr="00735CE4">
        <w:rPr>
          <w:rFonts w:asciiTheme="minorHAnsi" w:hAnsiTheme="minorHAnsi" w:cstheme="minorHAnsi"/>
        </w:rPr>
        <w:t xml:space="preserve">” </w:t>
      </w:r>
      <w:r w:rsidR="009F0904" w:rsidRPr="00735CE4">
        <w:rPr>
          <w:rFonts w:asciiTheme="minorHAnsi" w:hAnsiTheme="minorHAnsi" w:cstheme="minorHAnsi"/>
          <w:lang w:val="en-US"/>
        </w:rPr>
        <w:t xml:space="preserve">means the NowSecure website located at </w:t>
      </w:r>
      <w:hyperlink r:id="rId8" w:history="1">
        <w:r w:rsidR="00A55D14" w:rsidRPr="00454192">
          <w:rPr>
            <w:rStyle w:val="Hyperlink"/>
            <w:rFonts w:asciiTheme="minorHAnsi" w:hAnsiTheme="minorHAnsi" w:cstheme="minorHAnsi"/>
            <w:lang w:val="en-US"/>
          </w:rPr>
          <w:t>www.nowsecure.com</w:t>
        </w:r>
      </w:hyperlink>
      <w:r w:rsidR="00A55D14">
        <w:rPr>
          <w:rFonts w:asciiTheme="minorHAnsi" w:hAnsiTheme="minorHAnsi" w:cstheme="minorHAnsi"/>
          <w:lang w:val="en-US"/>
        </w:rPr>
        <w:t xml:space="preserve"> and related subdomains</w:t>
      </w:r>
      <w:r w:rsidR="009F0904" w:rsidRPr="00735CE4">
        <w:rPr>
          <w:rFonts w:asciiTheme="minorHAnsi" w:hAnsiTheme="minorHAnsi" w:cstheme="minorHAnsi"/>
          <w:lang w:val="en-US"/>
        </w:rPr>
        <w:t>.</w:t>
      </w:r>
    </w:p>
    <w:p w14:paraId="3A8BA10B" w14:textId="1C578740" w:rsidR="00895431" w:rsidRPr="00735CE4" w:rsidRDefault="00735CE4" w:rsidP="00931C28">
      <w:pPr>
        <w:pStyle w:val="Heading2"/>
        <w:keepNext w:val="0"/>
        <w:keepLines w:val="0"/>
        <w:tabs>
          <w:tab w:val="left" w:pos="720"/>
        </w:tabs>
        <w:spacing w:before="360" w:after="200" w:line="240" w:lineRule="auto"/>
        <w:jc w:val="both"/>
        <w:rPr>
          <w:rFonts w:asciiTheme="minorHAnsi" w:eastAsia="Calibri" w:hAnsiTheme="minorHAnsi" w:cstheme="minorHAnsi"/>
          <w:sz w:val="22"/>
          <w:szCs w:val="22"/>
          <w:highlight w:val="yellow"/>
        </w:rPr>
      </w:pPr>
      <w:bookmarkStart w:id="2" w:name="_ngsf9xrd5fpb" w:colFirst="0" w:colLast="0"/>
      <w:bookmarkEnd w:id="2"/>
      <w:r w:rsidRPr="00735CE4">
        <w:rPr>
          <w:rFonts w:asciiTheme="minorHAnsi" w:eastAsia="Calibri" w:hAnsiTheme="minorHAnsi" w:cstheme="minorHAnsi"/>
          <w:sz w:val="22"/>
          <w:szCs w:val="22"/>
        </w:rPr>
        <w:t>2</w:t>
      </w:r>
      <w:r w:rsidR="00EC6CA9" w:rsidRPr="00735CE4">
        <w:rPr>
          <w:rFonts w:asciiTheme="minorHAnsi" w:eastAsia="Calibri" w:hAnsiTheme="minorHAnsi" w:cstheme="minorHAnsi"/>
          <w:sz w:val="22"/>
          <w:szCs w:val="22"/>
        </w:rPr>
        <w:t>.</w:t>
      </w:r>
      <w:r w:rsidRPr="00735CE4">
        <w:rPr>
          <w:rFonts w:asciiTheme="minorHAnsi" w:eastAsia="Calibri" w:hAnsiTheme="minorHAnsi" w:cstheme="minorHAnsi"/>
          <w:sz w:val="22"/>
          <w:szCs w:val="22"/>
        </w:rPr>
        <w:tab/>
      </w:r>
      <w:r w:rsidR="0051500D" w:rsidRPr="00735CE4">
        <w:rPr>
          <w:rFonts w:asciiTheme="minorHAnsi" w:eastAsia="Calibri" w:hAnsiTheme="minorHAnsi" w:cstheme="minorHAnsi"/>
          <w:sz w:val="22"/>
          <w:szCs w:val="22"/>
        </w:rPr>
        <w:t>RIGHTS &amp;</w:t>
      </w:r>
      <w:r w:rsidR="00EC6CA9" w:rsidRPr="00735CE4">
        <w:rPr>
          <w:rFonts w:asciiTheme="minorHAnsi" w:eastAsia="Calibri" w:hAnsiTheme="minorHAnsi" w:cstheme="minorHAnsi"/>
          <w:sz w:val="22"/>
          <w:szCs w:val="22"/>
        </w:rPr>
        <w:t xml:space="preserve"> RESTRICTIONS</w:t>
      </w:r>
    </w:p>
    <w:p w14:paraId="03E29DFA" w14:textId="1997CDA9" w:rsidR="00065540" w:rsidRPr="00735CE4" w:rsidRDefault="00735CE4" w:rsidP="00931C28">
      <w:pPr>
        <w:keepLines/>
        <w:tabs>
          <w:tab w:val="left" w:pos="720"/>
        </w:tabs>
        <w:spacing w:line="240" w:lineRule="auto"/>
        <w:jc w:val="both"/>
        <w:rPr>
          <w:rFonts w:asciiTheme="minorHAnsi" w:hAnsiTheme="minorHAnsi" w:cstheme="minorHAnsi"/>
        </w:rPr>
      </w:pPr>
      <w:r w:rsidRPr="00735CE4">
        <w:rPr>
          <w:rFonts w:asciiTheme="minorHAnsi" w:hAnsiTheme="minorHAnsi" w:cstheme="minorHAnsi"/>
          <w:b/>
        </w:rPr>
        <w:t>2</w:t>
      </w:r>
      <w:r w:rsidR="00EA5637" w:rsidRPr="00735CE4">
        <w:rPr>
          <w:rFonts w:asciiTheme="minorHAnsi" w:hAnsiTheme="minorHAnsi" w:cstheme="minorHAnsi"/>
          <w:b/>
        </w:rPr>
        <w:t>.1</w:t>
      </w:r>
      <w:r w:rsidR="00EA5637" w:rsidRPr="00735CE4">
        <w:rPr>
          <w:rFonts w:asciiTheme="minorHAnsi" w:hAnsiTheme="minorHAnsi" w:cstheme="minorHAnsi"/>
        </w:rPr>
        <w:tab/>
      </w:r>
      <w:r w:rsidR="00EA5637" w:rsidRPr="00735CE4">
        <w:rPr>
          <w:rFonts w:asciiTheme="minorHAnsi" w:hAnsiTheme="minorHAnsi" w:cstheme="minorHAnsi"/>
          <w:b/>
        </w:rPr>
        <w:t>Rights</w:t>
      </w:r>
      <w:r w:rsidR="00331573" w:rsidRPr="00735CE4">
        <w:rPr>
          <w:rFonts w:asciiTheme="minorHAnsi" w:hAnsiTheme="minorHAnsi" w:cstheme="minorHAnsi"/>
          <w:b/>
        </w:rPr>
        <w:t xml:space="preserve"> Grant</w:t>
      </w:r>
      <w:r w:rsidR="00EA5637" w:rsidRPr="00735CE4">
        <w:rPr>
          <w:rFonts w:asciiTheme="minorHAnsi" w:hAnsiTheme="minorHAnsi" w:cstheme="minorHAnsi"/>
        </w:rPr>
        <w:t xml:space="preserve">.  Subject to and conditioned on </w:t>
      </w:r>
      <w:r w:rsidR="000F0C6C">
        <w:rPr>
          <w:rFonts w:asciiTheme="minorHAnsi" w:hAnsiTheme="minorHAnsi" w:cstheme="minorHAnsi"/>
        </w:rPr>
        <w:t>Customer</w:t>
      </w:r>
      <w:r w:rsidR="00BB2776">
        <w:rPr>
          <w:rFonts w:asciiTheme="minorHAnsi" w:hAnsiTheme="minorHAnsi" w:cstheme="minorHAnsi"/>
        </w:rPr>
        <w:t>’s</w:t>
      </w:r>
      <w:r w:rsidR="00EA5637" w:rsidRPr="00735CE4">
        <w:rPr>
          <w:rFonts w:asciiTheme="minorHAnsi" w:hAnsiTheme="minorHAnsi" w:cstheme="minorHAnsi"/>
        </w:rPr>
        <w:t xml:space="preserve"> payment of all applicable Fees</w:t>
      </w:r>
      <w:r w:rsidR="00704401">
        <w:rPr>
          <w:rFonts w:asciiTheme="minorHAnsi" w:hAnsiTheme="minorHAnsi" w:cstheme="minorHAnsi"/>
        </w:rPr>
        <w:t>,</w:t>
      </w:r>
      <w:r w:rsidR="00EA5637" w:rsidRPr="00735CE4">
        <w:rPr>
          <w:rFonts w:asciiTheme="minorHAnsi" w:hAnsiTheme="minorHAnsi" w:cstheme="minorHAnsi"/>
        </w:rPr>
        <w:t xml:space="preserve"> and </w:t>
      </w:r>
      <w:r w:rsidR="000F0C6C">
        <w:rPr>
          <w:rFonts w:asciiTheme="minorHAnsi" w:hAnsiTheme="minorHAnsi" w:cstheme="minorHAnsi"/>
        </w:rPr>
        <w:t>Customer</w:t>
      </w:r>
      <w:r w:rsidR="00BB2776">
        <w:rPr>
          <w:rFonts w:asciiTheme="minorHAnsi" w:hAnsiTheme="minorHAnsi" w:cstheme="minorHAnsi"/>
        </w:rPr>
        <w:t>’s</w:t>
      </w:r>
      <w:r w:rsidR="00065540" w:rsidRPr="00735CE4">
        <w:rPr>
          <w:rFonts w:asciiTheme="minorHAnsi" w:hAnsiTheme="minorHAnsi" w:cstheme="minorHAnsi"/>
        </w:rPr>
        <w:t xml:space="preserve"> </w:t>
      </w:r>
      <w:r w:rsidR="00EA5637" w:rsidRPr="00735CE4">
        <w:rPr>
          <w:rFonts w:asciiTheme="minorHAnsi" w:hAnsiTheme="minorHAnsi" w:cstheme="minorHAnsi"/>
        </w:rPr>
        <w:t xml:space="preserve">compliance with all of the Terms, </w:t>
      </w:r>
      <w:r w:rsidR="00451C49" w:rsidRPr="00735CE4">
        <w:rPr>
          <w:rFonts w:asciiTheme="minorHAnsi" w:hAnsiTheme="minorHAnsi" w:cstheme="minorHAnsi"/>
        </w:rPr>
        <w:t xml:space="preserve">NowSecure hereby grants </w:t>
      </w:r>
      <w:r w:rsidR="000F0C6C">
        <w:rPr>
          <w:rFonts w:asciiTheme="minorHAnsi" w:hAnsiTheme="minorHAnsi" w:cstheme="minorHAnsi"/>
        </w:rPr>
        <w:t>Customer</w:t>
      </w:r>
      <w:r w:rsidR="00451C49" w:rsidRPr="00735CE4">
        <w:rPr>
          <w:rFonts w:asciiTheme="minorHAnsi" w:hAnsiTheme="minorHAnsi" w:cstheme="minorHAnsi"/>
        </w:rPr>
        <w:t xml:space="preserve"> a limited, non-exclusive, non-sublicensable, and non-transferable (except as otherwise expressly set forth herein) right to access </w:t>
      </w:r>
      <w:r w:rsidR="00BD72CD" w:rsidRPr="00735CE4">
        <w:rPr>
          <w:rFonts w:asciiTheme="minorHAnsi" w:hAnsiTheme="minorHAnsi" w:cstheme="minorHAnsi"/>
        </w:rPr>
        <w:t xml:space="preserve">and use </w:t>
      </w:r>
      <w:r w:rsidR="00451C49" w:rsidRPr="00735CE4">
        <w:rPr>
          <w:rFonts w:asciiTheme="minorHAnsi" w:hAnsiTheme="minorHAnsi" w:cstheme="minorHAnsi"/>
        </w:rPr>
        <w:t xml:space="preserve">the Services identified in </w:t>
      </w:r>
      <w:r w:rsidR="00BB2776">
        <w:rPr>
          <w:rFonts w:asciiTheme="minorHAnsi" w:hAnsiTheme="minorHAnsi" w:cstheme="minorHAnsi"/>
        </w:rPr>
        <w:t>an</w:t>
      </w:r>
      <w:r w:rsidR="00451C49" w:rsidRPr="00735CE4">
        <w:rPr>
          <w:rFonts w:asciiTheme="minorHAnsi" w:hAnsiTheme="minorHAnsi" w:cstheme="minorHAnsi"/>
        </w:rPr>
        <w:t xml:space="preserve"> Order Form</w:t>
      </w:r>
      <w:r w:rsidR="00BD72CD" w:rsidRPr="00735CE4">
        <w:rPr>
          <w:rFonts w:asciiTheme="minorHAnsi" w:hAnsiTheme="minorHAnsi" w:cstheme="minorHAnsi"/>
        </w:rPr>
        <w:t>,</w:t>
      </w:r>
      <w:r w:rsidR="00451C49" w:rsidRPr="00735CE4">
        <w:rPr>
          <w:rFonts w:asciiTheme="minorHAnsi" w:hAnsiTheme="minorHAnsi" w:cstheme="minorHAnsi"/>
        </w:rPr>
        <w:t xml:space="preserve"> </w:t>
      </w:r>
      <w:r w:rsidR="00BD72CD" w:rsidRPr="00735CE4">
        <w:rPr>
          <w:rFonts w:asciiTheme="minorHAnsi" w:hAnsiTheme="minorHAnsi" w:cstheme="minorHAnsi"/>
        </w:rPr>
        <w:t xml:space="preserve">for the duration identified in </w:t>
      </w:r>
      <w:r w:rsidR="00346698">
        <w:rPr>
          <w:rFonts w:asciiTheme="minorHAnsi" w:hAnsiTheme="minorHAnsi" w:cstheme="minorHAnsi"/>
        </w:rPr>
        <w:t xml:space="preserve">the </w:t>
      </w:r>
      <w:r w:rsidR="00346698" w:rsidRPr="00735CE4">
        <w:rPr>
          <w:rFonts w:asciiTheme="minorHAnsi" w:hAnsiTheme="minorHAnsi" w:cstheme="minorHAnsi"/>
        </w:rPr>
        <w:t>Order</w:t>
      </w:r>
      <w:r w:rsidR="00BD72CD" w:rsidRPr="00735CE4">
        <w:rPr>
          <w:rFonts w:asciiTheme="minorHAnsi" w:hAnsiTheme="minorHAnsi" w:cstheme="minorHAnsi"/>
        </w:rPr>
        <w:t xml:space="preserve"> Form, solely for </w:t>
      </w:r>
      <w:r w:rsidR="000F0C6C">
        <w:rPr>
          <w:rFonts w:asciiTheme="minorHAnsi" w:hAnsiTheme="minorHAnsi" w:cstheme="minorHAnsi"/>
        </w:rPr>
        <w:t>Customer</w:t>
      </w:r>
      <w:r w:rsidR="00BB2776">
        <w:rPr>
          <w:rFonts w:asciiTheme="minorHAnsi" w:hAnsiTheme="minorHAnsi" w:cstheme="minorHAnsi"/>
        </w:rPr>
        <w:t>’s</w:t>
      </w:r>
      <w:r w:rsidR="00BD72CD" w:rsidRPr="00735CE4">
        <w:rPr>
          <w:rFonts w:asciiTheme="minorHAnsi" w:hAnsiTheme="minorHAnsi" w:cstheme="minorHAnsi"/>
        </w:rPr>
        <w:t xml:space="preserve"> internal business purposes</w:t>
      </w:r>
      <w:r w:rsidR="00C3607F" w:rsidRPr="00735CE4">
        <w:rPr>
          <w:rFonts w:asciiTheme="minorHAnsi" w:hAnsiTheme="minorHAnsi" w:cstheme="minorHAnsi"/>
        </w:rPr>
        <w:t>.</w:t>
      </w:r>
      <w:r w:rsidR="00065540" w:rsidRPr="00735CE4">
        <w:rPr>
          <w:rFonts w:asciiTheme="minorHAnsi" w:hAnsiTheme="minorHAnsi" w:cstheme="minorHAnsi"/>
        </w:rPr>
        <w:t xml:space="preserve"> </w:t>
      </w:r>
    </w:p>
    <w:p w14:paraId="2762E631" w14:textId="3BC4502A" w:rsidR="00895431" w:rsidRPr="00735CE4" w:rsidRDefault="00735CE4" w:rsidP="00931C28">
      <w:pPr>
        <w:keepLines/>
        <w:tabs>
          <w:tab w:val="left" w:pos="720"/>
        </w:tabs>
        <w:spacing w:line="240" w:lineRule="auto"/>
        <w:jc w:val="both"/>
        <w:rPr>
          <w:rFonts w:asciiTheme="minorHAnsi" w:hAnsiTheme="minorHAnsi" w:cstheme="minorHAnsi"/>
        </w:rPr>
      </w:pPr>
      <w:r w:rsidRPr="00735CE4">
        <w:rPr>
          <w:rFonts w:asciiTheme="minorHAnsi" w:hAnsiTheme="minorHAnsi" w:cstheme="minorHAnsi"/>
          <w:b/>
        </w:rPr>
        <w:t>2</w:t>
      </w:r>
      <w:r w:rsidR="00EC6CA9" w:rsidRPr="00735CE4">
        <w:rPr>
          <w:rFonts w:asciiTheme="minorHAnsi" w:hAnsiTheme="minorHAnsi" w:cstheme="minorHAnsi"/>
          <w:b/>
        </w:rPr>
        <w:t>.</w:t>
      </w:r>
      <w:r w:rsidR="00BD72CD" w:rsidRPr="00735CE4">
        <w:rPr>
          <w:rFonts w:asciiTheme="minorHAnsi" w:hAnsiTheme="minorHAnsi" w:cstheme="minorHAnsi"/>
          <w:b/>
        </w:rPr>
        <w:t>2</w:t>
      </w:r>
      <w:r w:rsidR="00EC6CA9" w:rsidRPr="00735CE4">
        <w:rPr>
          <w:rFonts w:asciiTheme="minorHAnsi" w:hAnsiTheme="minorHAnsi" w:cstheme="minorHAnsi"/>
          <w:b/>
        </w:rPr>
        <w:t>.</w:t>
      </w:r>
      <w:r w:rsidR="00EA5637" w:rsidRPr="00735CE4">
        <w:rPr>
          <w:rFonts w:asciiTheme="minorHAnsi" w:eastAsia="Times New Roman" w:hAnsiTheme="minorHAnsi" w:cstheme="minorHAnsi"/>
        </w:rPr>
        <w:tab/>
      </w:r>
      <w:r w:rsidR="00EC6CA9" w:rsidRPr="00735CE4">
        <w:rPr>
          <w:rFonts w:asciiTheme="minorHAnsi" w:hAnsiTheme="minorHAnsi" w:cstheme="minorHAnsi"/>
          <w:b/>
        </w:rPr>
        <w:t>Restrictions</w:t>
      </w:r>
      <w:r w:rsidR="00EC6CA9" w:rsidRPr="00735CE4">
        <w:rPr>
          <w:rFonts w:asciiTheme="minorHAnsi" w:hAnsiTheme="minorHAnsi" w:cstheme="minorHAnsi"/>
        </w:rPr>
        <w:t xml:space="preserve">. </w:t>
      </w:r>
      <w:r w:rsidR="008E5F71" w:rsidRPr="00735CE4">
        <w:rPr>
          <w:rFonts w:asciiTheme="minorHAnsi" w:hAnsiTheme="minorHAnsi" w:cstheme="minorHAnsi"/>
        </w:rPr>
        <w:t xml:space="preserve">Except as otherwise expressly authorized by these Terms, </w:t>
      </w:r>
      <w:r w:rsidR="000F0C6C">
        <w:rPr>
          <w:rFonts w:asciiTheme="minorHAnsi" w:hAnsiTheme="minorHAnsi" w:cstheme="minorHAnsi"/>
        </w:rPr>
        <w:t>Customer</w:t>
      </w:r>
      <w:r w:rsidR="00EC6CA9" w:rsidRPr="00735CE4">
        <w:rPr>
          <w:rFonts w:asciiTheme="minorHAnsi" w:hAnsiTheme="minorHAnsi" w:cstheme="minorHAnsi"/>
        </w:rPr>
        <w:t xml:space="preserve"> may not: (a) modify, alter, tamper with or make derivative works based upon the </w:t>
      </w:r>
      <w:r w:rsidR="00C71054" w:rsidRPr="00735CE4">
        <w:rPr>
          <w:rFonts w:asciiTheme="minorHAnsi" w:hAnsiTheme="minorHAnsi" w:cstheme="minorHAnsi"/>
        </w:rPr>
        <w:t>Services</w:t>
      </w:r>
      <w:r w:rsidR="00EC6CA9" w:rsidRPr="00735CE4">
        <w:rPr>
          <w:rFonts w:asciiTheme="minorHAnsi" w:hAnsiTheme="minorHAnsi" w:cstheme="minorHAnsi"/>
        </w:rPr>
        <w:t xml:space="preserve">; </w:t>
      </w:r>
      <w:r w:rsidR="00756E10" w:rsidRPr="00735CE4">
        <w:rPr>
          <w:rFonts w:asciiTheme="minorHAnsi" w:hAnsiTheme="minorHAnsi" w:cstheme="minorHAnsi"/>
        </w:rPr>
        <w:t>(b) copy or reproduce all or any part of the Services</w:t>
      </w:r>
      <w:r w:rsidR="00704401">
        <w:rPr>
          <w:rFonts w:asciiTheme="minorHAnsi" w:hAnsiTheme="minorHAnsi" w:cstheme="minorHAnsi"/>
        </w:rPr>
        <w:t>;</w:t>
      </w:r>
      <w:r w:rsidR="00756E10" w:rsidRPr="00735CE4">
        <w:rPr>
          <w:rFonts w:asciiTheme="minorHAnsi" w:hAnsiTheme="minorHAnsi" w:cstheme="minorHAnsi"/>
        </w:rPr>
        <w:t xml:space="preserve"> </w:t>
      </w:r>
      <w:r w:rsidR="00EC6CA9" w:rsidRPr="00735CE4">
        <w:rPr>
          <w:rFonts w:asciiTheme="minorHAnsi" w:hAnsiTheme="minorHAnsi" w:cstheme="minorHAnsi"/>
        </w:rPr>
        <w:t>(</w:t>
      </w:r>
      <w:r w:rsidR="00756E10" w:rsidRPr="00735CE4">
        <w:rPr>
          <w:rFonts w:asciiTheme="minorHAnsi" w:hAnsiTheme="minorHAnsi" w:cstheme="minorHAnsi"/>
        </w:rPr>
        <w:t>c</w:t>
      </w:r>
      <w:r w:rsidR="00EC6CA9" w:rsidRPr="00735CE4">
        <w:rPr>
          <w:rFonts w:asciiTheme="minorHAnsi" w:hAnsiTheme="minorHAnsi" w:cstheme="minorHAnsi"/>
        </w:rPr>
        <w:t xml:space="preserve">) reverse engineer, decompile, disassemble or otherwise attempt to discover the source code or underlying ideas or algorithms of the </w:t>
      </w:r>
      <w:r w:rsidR="00C71054" w:rsidRPr="00735CE4">
        <w:rPr>
          <w:rFonts w:asciiTheme="minorHAnsi" w:hAnsiTheme="minorHAnsi" w:cstheme="minorHAnsi"/>
        </w:rPr>
        <w:t>Services</w:t>
      </w:r>
      <w:r w:rsidR="00EC6CA9" w:rsidRPr="00735CE4">
        <w:rPr>
          <w:rFonts w:asciiTheme="minorHAnsi" w:hAnsiTheme="minorHAnsi" w:cstheme="minorHAnsi"/>
        </w:rPr>
        <w:t xml:space="preserve">, except to the extent that applicable law specifically </w:t>
      </w:r>
      <w:r w:rsidR="00704401">
        <w:rPr>
          <w:rFonts w:asciiTheme="minorHAnsi" w:hAnsiTheme="minorHAnsi" w:cstheme="minorHAnsi"/>
        </w:rPr>
        <w:t xml:space="preserve">allows </w:t>
      </w:r>
      <w:r w:rsidR="00EC6CA9" w:rsidRPr="00735CE4">
        <w:rPr>
          <w:rFonts w:asciiTheme="minorHAnsi" w:hAnsiTheme="minorHAnsi" w:cstheme="minorHAnsi"/>
        </w:rPr>
        <w:t xml:space="preserve">such </w:t>
      </w:r>
      <w:r w:rsidR="00704401">
        <w:rPr>
          <w:rFonts w:asciiTheme="minorHAnsi" w:hAnsiTheme="minorHAnsi" w:cstheme="minorHAnsi"/>
        </w:rPr>
        <w:t>activities</w:t>
      </w:r>
      <w:r w:rsidR="00EC6CA9" w:rsidRPr="00735CE4">
        <w:rPr>
          <w:rFonts w:asciiTheme="minorHAnsi" w:hAnsiTheme="minorHAnsi" w:cstheme="minorHAnsi"/>
        </w:rPr>
        <w:t>; (</w:t>
      </w:r>
      <w:r w:rsidR="00756E10" w:rsidRPr="00735CE4">
        <w:rPr>
          <w:rFonts w:asciiTheme="minorHAnsi" w:hAnsiTheme="minorHAnsi" w:cstheme="minorHAnsi"/>
        </w:rPr>
        <w:t>d</w:t>
      </w:r>
      <w:r w:rsidR="00EC6CA9" w:rsidRPr="00735CE4">
        <w:rPr>
          <w:rFonts w:asciiTheme="minorHAnsi" w:hAnsiTheme="minorHAnsi" w:cstheme="minorHAnsi"/>
        </w:rPr>
        <w:t xml:space="preserve">) access the </w:t>
      </w:r>
      <w:r w:rsidR="00C71054" w:rsidRPr="00735CE4">
        <w:rPr>
          <w:rFonts w:asciiTheme="minorHAnsi" w:hAnsiTheme="minorHAnsi" w:cstheme="minorHAnsi"/>
        </w:rPr>
        <w:t xml:space="preserve">Services </w:t>
      </w:r>
      <w:r w:rsidR="00EC6CA9" w:rsidRPr="00735CE4">
        <w:rPr>
          <w:rFonts w:asciiTheme="minorHAnsi" w:hAnsiTheme="minorHAnsi" w:cstheme="minorHAnsi"/>
        </w:rPr>
        <w:t>in order to build a competitive product or service</w:t>
      </w:r>
      <w:r w:rsidR="00FD34FE">
        <w:rPr>
          <w:rFonts w:asciiTheme="minorHAnsi" w:hAnsiTheme="minorHAnsi" w:cstheme="minorHAnsi"/>
        </w:rPr>
        <w:t>,</w:t>
      </w:r>
      <w:r w:rsidR="00EC6CA9" w:rsidRPr="00735CE4">
        <w:rPr>
          <w:rFonts w:asciiTheme="minorHAnsi" w:hAnsiTheme="minorHAnsi" w:cstheme="minorHAnsi"/>
        </w:rPr>
        <w:t xml:space="preserve"> or copy any ideas, features, functions or graphics thereof; (</w:t>
      </w:r>
      <w:r w:rsidR="00756E10" w:rsidRPr="00735CE4">
        <w:rPr>
          <w:rFonts w:asciiTheme="minorHAnsi" w:hAnsiTheme="minorHAnsi" w:cstheme="minorHAnsi"/>
        </w:rPr>
        <w:t>e</w:t>
      </w:r>
      <w:r w:rsidR="00EC6CA9" w:rsidRPr="00735CE4">
        <w:rPr>
          <w:rFonts w:asciiTheme="minorHAnsi" w:hAnsiTheme="minorHAnsi" w:cstheme="minorHAnsi"/>
        </w:rPr>
        <w:t>) license, sublicense, sell, resell, distribute</w:t>
      </w:r>
      <w:r w:rsidR="008E5F71" w:rsidRPr="00735CE4">
        <w:rPr>
          <w:rFonts w:asciiTheme="minorHAnsi" w:hAnsiTheme="minorHAnsi" w:cstheme="minorHAnsi"/>
        </w:rPr>
        <w:t>,</w:t>
      </w:r>
      <w:r w:rsidR="00EC6CA9" w:rsidRPr="00735CE4">
        <w:rPr>
          <w:rFonts w:asciiTheme="minorHAnsi" w:hAnsiTheme="minorHAnsi" w:cstheme="minorHAnsi"/>
        </w:rPr>
        <w:t xml:space="preserve"> </w:t>
      </w:r>
      <w:r w:rsidR="00707192" w:rsidRPr="00735CE4">
        <w:rPr>
          <w:rFonts w:asciiTheme="minorHAnsi" w:hAnsiTheme="minorHAnsi" w:cstheme="minorHAnsi"/>
        </w:rPr>
        <w:t>transfer</w:t>
      </w:r>
      <w:r w:rsidR="008E5F71" w:rsidRPr="00735CE4">
        <w:rPr>
          <w:rFonts w:asciiTheme="minorHAnsi" w:hAnsiTheme="minorHAnsi" w:cstheme="minorHAnsi"/>
        </w:rPr>
        <w:t xml:space="preserve"> or</w:t>
      </w:r>
      <w:r w:rsidR="00707192" w:rsidRPr="00735CE4">
        <w:rPr>
          <w:rFonts w:asciiTheme="minorHAnsi" w:hAnsiTheme="minorHAnsi" w:cstheme="minorHAnsi"/>
        </w:rPr>
        <w:t xml:space="preserve"> assign</w:t>
      </w:r>
      <w:r w:rsidR="008E5F71" w:rsidRPr="00735CE4">
        <w:rPr>
          <w:rFonts w:asciiTheme="minorHAnsi" w:hAnsiTheme="minorHAnsi" w:cstheme="minorHAnsi"/>
        </w:rPr>
        <w:t>,</w:t>
      </w:r>
      <w:r w:rsidR="00707192" w:rsidRPr="00735CE4">
        <w:rPr>
          <w:rFonts w:asciiTheme="minorHAnsi" w:hAnsiTheme="minorHAnsi" w:cstheme="minorHAnsi"/>
        </w:rPr>
        <w:t xml:space="preserve"> </w:t>
      </w:r>
      <w:r w:rsidR="00EC6CA9" w:rsidRPr="00735CE4">
        <w:rPr>
          <w:rFonts w:asciiTheme="minorHAnsi" w:hAnsiTheme="minorHAnsi" w:cstheme="minorHAnsi"/>
        </w:rPr>
        <w:t xml:space="preserve">or otherwise commercially exploit </w:t>
      </w:r>
      <w:r w:rsidR="008E5F71" w:rsidRPr="00735CE4">
        <w:rPr>
          <w:rFonts w:asciiTheme="minorHAnsi" w:hAnsiTheme="minorHAnsi" w:cstheme="minorHAnsi"/>
        </w:rPr>
        <w:t>the Services;</w:t>
      </w:r>
      <w:r w:rsidR="00EC6CA9" w:rsidRPr="00735CE4">
        <w:rPr>
          <w:rFonts w:asciiTheme="minorHAnsi" w:hAnsiTheme="minorHAnsi" w:cstheme="minorHAnsi"/>
        </w:rPr>
        <w:t xml:space="preserve"> (</w:t>
      </w:r>
      <w:r w:rsidR="00756E10" w:rsidRPr="00735CE4">
        <w:rPr>
          <w:rFonts w:asciiTheme="minorHAnsi" w:hAnsiTheme="minorHAnsi" w:cstheme="minorHAnsi"/>
        </w:rPr>
        <w:t>f</w:t>
      </w:r>
      <w:r w:rsidR="00EC6CA9" w:rsidRPr="00735CE4">
        <w:rPr>
          <w:rFonts w:asciiTheme="minorHAnsi" w:hAnsiTheme="minorHAnsi" w:cstheme="minorHAnsi"/>
        </w:rPr>
        <w:t xml:space="preserve">) access or use the </w:t>
      </w:r>
      <w:r w:rsidR="00C71054" w:rsidRPr="00735CE4">
        <w:rPr>
          <w:rFonts w:asciiTheme="minorHAnsi" w:hAnsiTheme="minorHAnsi" w:cstheme="minorHAnsi"/>
        </w:rPr>
        <w:t xml:space="preserve">Services </w:t>
      </w:r>
      <w:r w:rsidR="00EC6CA9" w:rsidRPr="00735CE4">
        <w:rPr>
          <w:rFonts w:asciiTheme="minorHAnsi" w:hAnsiTheme="minorHAnsi" w:cstheme="minorHAnsi"/>
        </w:rPr>
        <w:t xml:space="preserve">in a way intended to avoid incurring </w:t>
      </w:r>
      <w:r w:rsidR="008E5F71" w:rsidRPr="00735CE4">
        <w:rPr>
          <w:rFonts w:asciiTheme="minorHAnsi" w:hAnsiTheme="minorHAnsi" w:cstheme="minorHAnsi"/>
        </w:rPr>
        <w:t>F</w:t>
      </w:r>
      <w:r w:rsidR="00EC6CA9" w:rsidRPr="00735CE4">
        <w:rPr>
          <w:rFonts w:asciiTheme="minorHAnsi" w:hAnsiTheme="minorHAnsi" w:cstheme="minorHAnsi"/>
        </w:rPr>
        <w:t>ees or exceeding usage limits or quotas</w:t>
      </w:r>
      <w:r w:rsidR="00A4610D" w:rsidRPr="00735CE4">
        <w:rPr>
          <w:rFonts w:asciiTheme="minorHAnsi" w:hAnsiTheme="minorHAnsi" w:cstheme="minorHAnsi"/>
        </w:rPr>
        <w:t>; (</w:t>
      </w:r>
      <w:r w:rsidR="00756E10" w:rsidRPr="00735CE4">
        <w:rPr>
          <w:rFonts w:asciiTheme="minorHAnsi" w:hAnsiTheme="minorHAnsi" w:cstheme="minorHAnsi"/>
        </w:rPr>
        <w:t>g</w:t>
      </w:r>
      <w:r w:rsidR="00A4610D" w:rsidRPr="00735CE4">
        <w:rPr>
          <w:rFonts w:asciiTheme="minorHAnsi" w:hAnsiTheme="minorHAnsi" w:cstheme="minorHAnsi"/>
        </w:rPr>
        <w:t xml:space="preserve">) provide any third party with access to the Services; </w:t>
      </w:r>
      <w:r w:rsidR="00756E10" w:rsidRPr="00735CE4">
        <w:rPr>
          <w:rFonts w:asciiTheme="minorHAnsi" w:hAnsiTheme="minorHAnsi" w:cstheme="minorHAnsi"/>
        </w:rPr>
        <w:t xml:space="preserve">or </w:t>
      </w:r>
      <w:r w:rsidR="00A4610D" w:rsidRPr="00735CE4">
        <w:rPr>
          <w:rFonts w:asciiTheme="minorHAnsi" w:hAnsiTheme="minorHAnsi" w:cstheme="minorHAnsi"/>
        </w:rPr>
        <w:t>(</w:t>
      </w:r>
      <w:r w:rsidR="00382DFB">
        <w:rPr>
          <w:rFonts w:asciiTheme="minorHAnsi" w:hAnsiTheme="minorHAnsi" w:cstheme="minorHAnsi"/>
        </w:rPr>
        <w:t>h</w:t>
      </w:r>
      <w:r w:rsidR="00A4610D" w:rsidRPr="00735CE4">
        <w:rPr>
          <w:rFonts w:asciiTheme="minorHAnsi" w:hAnsiTheme="minorHAnsi" w:cstheme="minorHAnsi"/>
        </w:rPr>
        <w:t>) engage, permit, or otherwise allow any third party to do any of the foregoing</w:t>
      </w:r>
      <w:r w:rsidR="00EC6CA9" w:rsidRPr="00735CE4">
        <w:rPr>
          <w:rFonts w:asciiTheme="minorHAnsi" w:hAnsiTheme="minorHAnsi" w:cstheme="minorHAnsi"/>
        </w:rPr>
        <w:t>.</w:t>
      </w:r>
    </w:p>
    <w:p w14:paraId="4AEDB19D" w14:textId="4DFF70D7" w:rsidR="00756E10" w:rsidRPr="00735CE4" w:rsidRDefault="00735CE4" w:rsidP="002F06C7">
      <w:pPr>
        <w:keepLines/>
        <w:tabs>
          <w:tab w:val="left" w:pos="720"/>
        </w:tabs>
        <w:spacing w:line="240" w:lineRule="auto"/>
        <w:jc w:val="both"/>
        <w:rPr>
          <w:rFonts w:asciiTheme="minorHAnsi" w:hAnsiTheme="minorHAnsi" w:cstheme="minorHAnsi"/>
          <w:b/>
        </w:rPr>
      </w:pPr>
      <w:r w:rsidRPr="00735CE4">
        <w:rPr>
          <w:rFonts w:asciiTheme="minorHAnsi" w:hAnsiTheme="minorHAnsi" w:cstheme="minorHAnsi"/>
          <w:b/>
        </w:rPr>
        <w:lastRenderedPageBreak/>
        <w:t>2</w:t>
      </w:r>
      <w:r w:rsidR="00EA5637" w:rsidRPr="00735CE4">
        <w:rPr>
          <w:rFonts w:asciiTheme="minorHAnsi" w:hAnsiTheme="minorHAnsi" w:cstheme="minorHAnsi"/>
          <w:b/>
        </w:rPr>
        <w:t>.</w:t>
      </w:r>
      <w:r w:rsidR="00BD72CD" w:rsidRPr="00735CE4">
        <w:rPr>
          <w:rFonts w:asciiTheme="minorHAnsi" w:hAnsiTheme="minorHAnsi" w:cstheme="minorHAnsi"/>
          <w:b/>
        </w:rPr>
        <w:t>3</w:t>
      </w:r>
      <w:r w:rsidR="00EA5637" w:rsidRPr="00735CE4">
        <w:rPr>
          <w:rFonts w:asciiTheme="minorHAnsi" w:hAnsiTheme="minorHAnsi" w:cstheme="minorHAnsi"/>
          <w:b/>
        </w:rPr>
        <w:t>.</w:t>
      </w:r>
      <w:r w:rsidR="00B46B89" w:rsidRPr="00735CE4">
        <w:rPr>
          <w:rFonts w:asciiTheme="minorHAnsi" w:hAnsiTheme="minorHAnsi" w:cstheme="minorHAnsi"/>
          <w:b/>
        </w:rPr>
        <w:tab/>
        <w:t>Prohibited Uses</w:t>
      </w:r>
      <w:r w:rsidR="00EA5637" w:rsidRPr="00735CE4">
        <w:rPr>
          <w:rFonts w:asciiTheme="minorHAnsi" w:hAnsiTheme="minorHAnsi" w:cstheme="minorHAnsi"/>
          <w:b/>
        </w:rPr>
        <w:t xml:space="preserve">. </w:t>
      </w:r>
      <w:r w:rsidR="000F0C6C">
        <w:rPr>
          <w:rFonts w:asciiTheme="minorHAnsi" w:hAnsiTheme="minorHAnsi" w:cstheme="minorHAnsi"/>
        </w:rPr>
        <w:t>Customer</w:t>
      </w:r>
      <w:r w:rsidR="00EA5637" w:rsidRPr="00735CE4">
        <w:rPr>
          <w:rFonts w:asciiTheme="minorHAnsi" w:hAnsiTheme="minorHAnsi" w:cstheme="minorHAnsi"/>
        </w:rPr>
        <w:t xml:space="preserve"> may use the Services solely for </w:t>
      </w:r>
      <w:r w:rsidR="000F0C6C">
        <w:rPr>
          <w:rFonts w:asciiTheme="minorHAnsi" w:hAnsiTheme="minorHAnsi" w:cstheme="minorHAnsi"/>
        </w:rPr>
        <w:t>Customer</w:t>
      </w:r>
      <w:r w:rsidR="00BB2776">
        <w:rPr>
          <w:rFonts w:asciiTheme="minorHAnsi" w:hAnsiTheme="minorHAnsi" w:cstheme="minorHAnsi"/>
        </w:rPr>
        <w:t>’s</w:t>
      </w:r>
      <w:r w:rsidR="00EA5637" w:rsidRPr="00735CE4">
        <w:rPr>
          <w:rFonts w:asciiTheme="minorHAnsi" w:hAnsiTheme="minorHAnsi" w:cstheme="minorHAnsi"/>
        </w:rPr>
        <w:t xml:space="preserve"> own internal business purposes </w:t>
      </w:r>
      <w:r w:rsidR="0050276F" w:rsidRPr="00735CE4">
        <w:rPr>
          <w:rFonts w:asciiTheme="minorHAnsi" w:hAnsiTheme="minorHAnsi" w:cstheme="minorHAnsi"/>
        </w:rPr>
        <w:t xml:space="preserve">consistent with these Terms and </w:t>
      </w:r>
      <w:r w:rsidR="00EA5637" w:rsidRPr="00735CE4">
        <w:rPr>
          <w:rFonts w:asciiTheme="minorHAnsi" w:hAnsiTheme="minorHAnsi" w:cstheme="minorHAnsi"/>
        </w:rPr>
        <w:t>the</w:t>
      </w:r>
      <w:r w:rsidR="0050276F" w:rsidRPr="00735CE4">
        <w:rPr>
          <w:rFonts w:asciiTheme="minorHAnsi" w:hAnsiTheme="minorHAnsi" w:cstheme="minorHAnsi"/>
        </w:rPr>
        <w:t xml:space="preserve"> applicable</w:t>
      </w:r>
      <w:r w:rsidR="00EA5637" w:rsidRPr="00735CE4">
        <w:rPr>
          <w:rFonts w:asciiTheme="minorHAnsi" w:hAnsiTheme="minorHAnsi" w:cstheme="minorHAnsi"/>
        </w:rPr>
        <w:t xml:space="preserve"> Documentation.  </w:t>
      </w:r>
      <w:r w:rsidR="008E5F71" w:rsidRPr="00735CE4">
        <w:rPr>
          <w:rFonts w:asciiTheme="minorHAnsi" w:hAnsiTheme="minorHAnsi" w:cstheme="minorHAnsi"/>
        </w:rPr>
        <w:t xml:space="preserve"> </w:t>
      </w:r>
      <w:r w:rsidR="0050276F" w:rsidRPr="00735CE4">
        <w:rPr>
          <w:rFonts w:asciiTheme="minorHAnsi" w:hAnsiTheme="minorHAnsi" w:cstheme="minorHAnsi"/>
        </w:rPr>
        <w:t>In</w:t>
      </w:r>
      <w:r w:rsidR="00050B49" w:rsidRPr="00735CE4">
        <w:rPr>
          <w:rFonts w:asciiTheme="minorHAnsi" w:hAnsiTheme="minorHAnsi" w:cstheme="minorHAnsi"/>
        </w:rPr>
        <w:t xml:space="preserve"> addition to the foregoing R</w:t>
      </w:r>
      <w:r w:rsidR="0050276F" w:rsidRPr="00735CE4">
        <w:rPr>
          <w:rFonts w:asciiTheme="minorHAnsi" w:hAnsiTheme="minorHAnsi" w:cstheme="minorHAnsi"/>
        </w:rPr>
        <w:t xml:space="preserve">estrictions, </w:t>
      </w:r>
      <w:r w:rsidR="000F0C6C">
        <w:rPr>
          <w:rFonts w:asciiTheme="minorHAnsi" w:hAnsiTheme="minorHAnsi" w:cstheme="minorHAnsi"/>
        </w:rPr>
        <w:t>Customer</w:t>
      </w:r>
      <w:r w:rsidR="008E5F71" w:rsidRPr="00735CE4">
        <w:rPr>
          <w:rFonts w:asciiTheme="minorHAnsi" w:hAnsiTheme="minorHAnsi" w:cstheme="minorHAnsi"/>
        </w:rPr>
        <w:t xml:space="preserve"> </w:t>
      </w:r>
      <w:r w:rsidR="00050B49" w:rsidRPr="00735CE4">
        <w:rPr>
          <w:rFonts w:asciiTheme="minorHAnsi" w:hAnsiTheme="minorHAnsi" w:cstheme="minorHAnsi"/>
        </w:rPr>
        <w:t>agree</w:t>
      </w:r>
      <w:r w:rsidR="00BB2776">
        <w:rPr>
          <w:rFonts w:asciiTheme="minorHAnsi" w:hAnsiTheme="minorHAnsi" w:cstheme="minorHAnsi"/>
        </w:rPr>
        <w:t>s</w:t>
      </w:r>
      <w:r w:rsidR="00050B49" w:rsidRPr="00735CE4">
        <w:rPr>
          <w:rFonts w:asciiTheme="minorHAnsi" w:hAnsiTheme="minorHAnsi" w:cstheme="minorHAnsi"/>
        </w:rPr>
        <w:t xml:space="preserve"> that neither </w:t>
      </w:r>
      <w:r w:rsidR="000F0C6C">
        <w:rPr>
          <w:rFonts w:asciiTheme="minorHAnsi" w:hAnsiTheme="minorHAnsi" w:cstheme="minorHAnsi"/>
        </w:rPr>
        <w:t>Customer</w:t>
      </w:r>
      <w:r w:rsidR="00050B49" w:rsidRPr="00735CE4">
        <w:rPr>
          <w:rFonts w:asciiTheme="minorHAnsi" w:hAnsiTheme="minorHAnsi" w:cstheme="minorHAnsi"/>
        </w:rPr>
        <w:t xml:space="preserve"> nor </w:t>
      </w:r>
      <w:r w:rsidR="000F0C6C">
        <w:rPr>
          <w:rFonts w:asciiTheme="minorHAnsi" w:hAnsiTheme="minorHAnsi" w:cstheme="minorHAnsi"/>
        </w:rPr>
        <w:t>Customer</w:t>
      </w:r>
      <w:r w:rsidR="00BB2776">
        <w:rPr>
          <w:rFonts w:asciiTheme="minorHAnsi" w:hAnsiTheme="minorHAnsi" w:cstheme="minorHAnsi"/>
        </w:rPr>
        <w:t>’s</w:t>
      </w:r>
      <w:r w:rsidR="00050B49" w:rsidRPr="00735CE4">
        <w:rPr>
          <w:rFonts w:asciiTheme="minorHAnsi" w:hAnsiTheme="minorHAnsi" w:cstheme="minorHAnsi"/>
        </w:rPr>
        <w:t xml:space="preserve"> End Users or anyone acting on </w:t>
      </w:r>
      <w:bookmarkStart w:id="3" w:name="_Hlk497865688"/>
      <w:r w:rsidR="000F0C6C">
        <w:rPr>
          <w:rFonts w:asciiTheme="minorHAnsi" w:hAnsiTheme="minorHAnsi" w:cstheme="minorHAnsi"/>
        </w:rPr>
        <w:t>Customer</w:t>
      </w:r>
      <w:r w:rsidR="00BB2776">
        <w:rPr>
          <w:rFonts w:asciiTheme="minorHAnsi" w:hAnsiTheme="minorHAnsi" w:cstheme="minorHAnsi"/>
        </w:rPr>
        <w:t>’s</w:t>
      </w:r>
      <w:bookmarkEnd w:id="3"/>
      <w:r w:rsidR="00050B49" w:rsidRPr="00735CE4">
        <w:rPr>
          <w:rFonts w:asciiTheme="minorHAnsi" w:hAnsiTheme="minorHAnsi" w:cstheme="minorHAnsi"/>
        </w:rPr>
        <w:t xml:space="preserve"> behalf will</w:t>
      </w:r>
      <w:r w:rsidR="008E5F71" w:rsidRPr="00735CE4">
        <w:rPr>
          <w:rFonts w:asciiTheme="minorHAnsi" w:hAnsiTheme="minorHAnsi" w:cstheme="minorHAnsi"/>
        </w:rPr>
        <w:t xml:space="preserve">: (a) use </w:t>
      </w:r>
      <w:r w:rsidR="00EA5637" w:rsidRPr="00735CE4">
        <w:rPr>
          <w:rFonts w:asciiTheme="minorHAnsi" w:hAnsiTheme="minorHAnsi" w:cstheme="minorHAnsi"/>
        </w:rPr>
        <w:t xml:space="preserve">the </w:t>
      </w:r>
      <w:r w:rsidR="008E5F71" w:rsidRPr="00735CE4">
        <w:rPr>
          <w:rFonts w:asciiTheme="minorHAnsi" w:hAnsiTheme="minorHAnsi" w:cstheme="minorHAnsi"/>
        </w:rPr>
        <w:t>Services</w:t>
      </w:r>
      <w:r w:rsidR="00EA5637" w:rsidRPr="00735CE4">
        <w:rPr>
          <w:rFonts w:asciiTheme="minorHAnsi" w:hAnsiTheme="minorHAnsi" w:cstheme="minorHAnsi"/>
        </w:rPr>
        <w:t xml:space="preserve"> for </w:t>
      </w:r>
      <w:r w:rsidR="008E5F71" w:rsidRPr="00735CE4">
        <w:rPr>
          <w:rFonts w:asciiTheme="minorHAnsi" w:hAnsiTheme="minorHAnsi" w:cstheme="minorHAnsi"/>
        </w:rPr>
        <w:t>any unlawful purpose</w:t>
      </w:r>
      <w:r w:rsidR="00382DFB">
        <w:rPr>
          <w:rFonts w:asciiTheme="minorHAnsi" w:hAnsiTheme="minorHAnsi" w:cstheme="minorHAnsi"/>
        </w:rPr>
        <w:t>,</w:t>
      </w:r>
      <w:r w:rsidR="008E5F71" w:rsidRPr="00735CE4">
        <w:rPr>
          <w:rFonts w:asciiTheme="minorHAnsi" w:hAnsiTheme="minorHAnsi" w:cstheme="minorHAnsi"/>
        </w:rPr>
        <w:t xml:space="preserve"> or </w:t>
      </w:r>
      <w:r w:rsidR="00222BCD" w:rsidRPr="00735CE4">
        <w:rPr>
          <w:rFonts w:asciiTheme="minorHAnsi" w:hAnsiTheme="minorHAnsi" w:cstheme="minorHAnsi"/>
        </w:rPr>
        <w:t>in</w:t>
      </w:r>
      <w:r w:rsidR="008E5F71" w:rsidRPr="00735CE4">
        <w:rPr>
          <w:rFonts w:asciiTheme="minorHAnsi" w:hAnsiTheme="minorHAnsi" w:cstheme="minorHAnsi"/>
        </w:rPr>
        <w:t xml:space="preserve"> any </w:t>
      </w:r>
      <w:r w:rsidR="00222BCD" w:rsidRPr="00735CE4">
        <w:rPr>
          <w:rFonts w:asciiTheme="minorHAnsi" w:hAnsiTheme="minorHAnsi" w:cstheme="minorHAnsi"/>
        </w:rPr>
        <w:t xml:space="preserve">manner </w:t>
      </w:r>
      <w:r w:rsidR="008E5F71" w:rsidRPr="00735CE4">
        <w:rPr>
          <w:rFonts w:asciiTheme="minorHAnsi" w:hAnsiTheme="minorHAnsi" w:cstheme="minorHAnsi"/>
        </w:rPr>
        <w:t xml:space="preserve">that would violate the rights of any </w:t>
      </w:r>
      <w:r w:rsidR="00756E10" w:rsidRPr="00735CE4">
        <w:rPr>
          <w:rFonts w:asciiTheme="minorHAnsi" w:hAnsiTheme="minorHAnsi" w:cstheme="minorHAnsi"/>
        </w:rPr>
        <w:t>third</w:t>
      </w:r>
      <w:r w:rsidR="008E5F71" w:rsidRPr="00735CE4">
        <w:rPr>
          <w:rFonts w:asciiTheme="minorHAnsi" w:hAnsiTheme="minorHAnsi" w:cstheme="minorHAnsi"/>
        </w:rPr>
        <w:t xml:space="preserve"> party;</w:t>
      </w:r>
      <w:r w:rsidR="008E5F71" w:rsidRPr="00735CE4">
        <w:rPr>
          <w:rFonts w:asciiTheme="minorHAnsi" w:hAnsiTheme="minorHAnsi" w:cstheme="minorHAnsi"/>
          <w:b/>
        </w:rPr>
        <w:t xml:space="preserve"> </w:t>
      </w:r>
      <w:r w:rsidR="008E5F71" w:rsidRPr="00735CE4">
        <w:rPr>
          <w:rFonts w:asciiTheme="minorHAnsi" w:hAnsiTheme="minorHAnsi" w:cstheme="minorHAnsi"/>
        </w:rPr>
        <w:t xml:space="preserve">(b) </w:t>
      </w:r>
      <w:r w:rsidR="00222BCD" w:rsidRPr="00735CE4">
        <w:rPr>
          <w:rFonts w:asciiTheme="minorHAnsi" w:hAnsiTheme="minorHAnsi" w:cstheme="minorHAnsi"/>
        </w:rPr>
        <w:t xml:space="preserve">upload to, or distribute through, </w:t>
      </w:r>
      <w:r w:rsidR="0033083C">
        <w:rPr>
          <w:rFonts w:asciiTheme="minorHAnsi" w:hAnsiTheme="minorHAnsi" w:cstheme="minorHAnsi"/>
        </w:rPr>
        <w:t>Online</w:t>
      </w:r>
      <w:r w:rsidR="00222BCD" w:rsidRPr="00735CE4">
        <w:rPr>
          <w:rFonts w:asciiTheme="minorHAnsi" w:hAnsiTheme="minorHAnsi" w:cstheme="minorHAnsi"/>
        </w:rPr>
        <w:t xml:space="preserve"> Services any Harmful Content; </w:t>
      </w:r>
      <w:r w:rsidR="00A97409">
        <w:rPr>
          <w:rFonts w:asciiTheme="minorHAnsi" w:hAnsiTheme="minorHAnsi" w:cstheme="minorHAnsi"/>
        </w:rPr>
        <w:t xml:space="preserve">(c) </w:t>
      </w:r>
      <w:r w:rsidR="00A97409" w:rsidRPr="00735CE4">
        <w:rPr>
          <w:rFonts w:asciiTheme="minorHAnsi" w:hAnsiTheme="minorHAnsi" w:cstheme="minorHAnsi"/>
        </w:rPr>
        <w:t xml:space="preserve">upload to, or distribute through, </w:t>
      </w:r>
      <w:r w:rsidR="0033083C">
        <w:rPr>
          <w:rFonts w:asciiTheme="minorHAnsi" w:hAnsiTheme="minorHAnsi" w:cstheme="minorHAnsi"/>
        </w:rPr>
        <w:t>Online</w:t>
      </w:r>
      <w:r w:rsidR="00A97409" w:rsidRPr="00735CE4">
        <w:rPr>
          <w:rFonts w:asciiTheme="minorHAnsi" w:hAnsiTheme="minorHAnsi" w:cstheme="minorHAnsi"/>
        </w:rPr>
        <w:t xml:space="preserve"> Services </w:t>
      </w:r>
      <w:r w:rsidR="00A97409">
        <w:rPr>
          <w:rFonts w:asciiTheme="minorHAnsi" w:hAnsiTheme="minorHAnsi" w:cstheme="minorHAnsi"/>
        </w:rPr>
        <w:t xml:space="preserve">any </w:t>
      </w:r>
      <w:r w:rsidR="00A97409" w:rsidRPr="001637C1">
        <w:rPr>
          <w:rFonts w:asciiTheme="minorHAnsi" w:hAnsiTheme="minorHAnsi" w:cstheme="minorHAnsi"/>
          <w:lang w:val="en-US"/>
        </w:rPr>
        <w:t xml:space="preserve">nonpublic personal information </w:t>
      </w:r>
      <w:r w:rsidR="00A97409">
        <w:rPr>
          <w:rFonts w:asciiTheme="minorHAnsi" w:hAnsiTheme="minorHAnsi" w:cstheme="minorHAnsi"/>
          <w:lang w:val="en-US"/>
        </w:rPr>
        <w:t xml:space="preserve">(NPI as defined by GLBA), protected health information </w:t>
      </w:r>
      <w:r w:rsidR="00A97409" w:rsidRPr="001637C1">
        <w:rPr>
          <w:rFonts w:asciiTheme="minorHAnsi" w:hAnsiTheme="minorHAnsi" w:cstheme="minorHAnsi"/>
          <w:lang w:val="en-US"/>
        </w:rPr>
        <w:t>(</w:t>
      </w:r>
      <w:r w:rsidR="00A97409">
        <w:rPr>
          <w:rFonts w:asciiTheme="minorHAnsi" w:hAnsiTheme="minorHAnsi" w:cstheme="minorHAnsi"/>
          <w:lang w:val="en-US"/>
        </w:rPr>
        <w:t xml:space="preserve">PHI as defined in HIPAA), or sensitive personal information such as social security numbers; </w:t>
      </w:r>
      <w:r w:rsidR="00A97409">
        <w:rPr>
          <w:rFonts w:asciiTheme="minorHAnsi" w:hAnsiTheme="minorHAnsi" w:cstheme="minorHAnsi"/>
        </w:rPr>
        <w:t xml:space="preserve"> </w:t>
      </w:r>
      <w:r w:rsidR="00222BCD" w:rsidRPr="00735CE4">
        <w:rPr>
          <w:rFonts w:asciiTheme="minorHAnsi" w:hAnsiTheme="minorHAnsi" w:cstheme="minorHAnsi"/>
        </w:rPr>
        <w:t>(</w:t>
      </w:r>
      <w:r w:rsidR="00A97409">
        <w:rPr>
          <w:rFonts w:asciiTheme="minorHAnsi" w:hAnsiTheme="minorHAnsi" w:cstheme="minorHAnsi"/>
        </w:rPr>
        <w:t>d</w:t>
      </w:r>
      <w:r w:rsidR="00222BCD" w:rsidRPr="00735CE4">
        <w:rPr>
          <w:rFonts w:asciiTheme="minorHAnsi" w:hAnsiTheme="minorHAnsi" w:cstheme="minorHAnsi"/>
        </w:rPr>
        <w:t>) knowingly interfere with or disrupt Online Services, the data associated therewith or contained therein, or the networks connected thereto</w:t>
      </w:r>
      <w:r w:rsidR="00222BCD" w:rsidRPr="00735CE4">
        <w:rPr>
          <w:rFonts w:asciiTheme="minorHAnsi" w:hAnsiTheme="minorHAnsi" w:cstheme="minorHAnsi"/>
          <w:b/>
        </w:rPr>
        <w:t xml:space="preserve">; </w:t>
      </w:r>
      <w:r w:rsidR="00222BCD" w:rsidRPr="00735CE4">
        <w:rPr>
          <w:rFonts w:asciiTheme="minorHAnsi" w:hAnsiTheme="minorHAnsi" w:cstheme="minorHAnsi"/>
        </w:rPr>
        <w:t>or</w:t>
      </w:r>
      <w:r w:rsidR="00222BCD" w:rsidRPr="00735CE4">
        <w:rPr>
          <w:rFonts w:asciiTheme="minorHAnsi" w:hAnsiTheme="minorHAnsi" w:cstheme="minorHAnsi"/>
          <w:b/>
        </w:rPr>
        <w:t xml:space="preserve"> </w:t>
      </w:r>
      <w:r w:rsidR="00222BCD" w:rsidRPr="00735CE4">
        <w:rPr>
          <w:rFonts w:asciiTheme="minorHAnsi" w:hAnsiTheme="minorHAnsi" w:cstheme="minorHAnsi"/>
        </w:rPr>
        <w:t>(</w:t>
      </w:r>
      <w:r w:rsidR="00A97409">
        <w:rPr>
          <w:rFonts w:asciiTheme="minorHAnsi" w:hAnsiTheme="minorHAnsi" w:cstheme="minorHAnsi"/>
        </w:rPr>
        <w:t>e</w:t>
      </w:r>
      <w:r w:rsidR="00222BCD" w:rsidRPr="00735CE4">
        <w:rPr>
          <w:rFonts w:asciiTheme="minorHAnsi" w:hAnsiTheme="minorHAnsi" w:cstheme="minorHAnsi"/>
        </w:rPr>
        <w:t>) attempt to gain unauthorized access to the Services or its related systems or networks</w:t>
      </w:r>
      <w:r w:rsidR="00EA5637" w:rsidRPr="00735CE4">
        <w:rPr>
          <w:rFonts w:asciiTheme="minorHAnsi" w:hAnsiTheme="minorHAnsi" w:cstheme="minorHAnsi"/>
        </w:rPr>
        <w:t xml:space="preserve">. </w:t>
      </w:r>
      <w:r w:rsidR="00B737DC">
        <w:rPr>
          <w:rFonts w:asciiTheme="minorHAnsi" w:hAnsiTheme="minorHAnsi" w:cstheme="minorHAnsi"/>
        </w:rPr>
        <w:t xml:space="preserve">If </w:t>
      </w:r>
      <w:r w:rsidR="00BB2776" w:rsidRPr="00BB2776">
        <w:rPr>
          <w:rFonts w:asciiTheme="minorHAnsi" w:hAnsiTheme="minorHAnsi" w:cstheme="minorHAnsi"/>
        </w:rPr>
        <w:t>Customer’s</w:t>
      </w:r>
      <w:r w:rsidR="00BB2776">
        <w:rPr>
          <w:rFonts w:asciiTheme="minorHAnsi" w:hAnsiTheme="minorHAnsi" w:cstheme="minorHAnsi"/>
        </w:rPr>
        <w:t xml:space="preserve"> </w:t>
      </w:r>
      <w:r w:rsidR="00B737DC">
        <w:rPr>
          <w:rFonts w:asciiTheme="minorHAnsi" w:hAnsiTheme="minorHAnsi" w:cstheme="minorHAnsi"/>
        </w:rPr>
        <w:t>business</w:t>
      </w:r>
      <w:r w:rsidR="00B34773">
        <w:rPr>
          <w:rFonts w:asciiTheme="minorHAnsi" w:hAnsiTheme="minorHAnsi" w:cstheme="minorHAnsi"/>
        </w:rPr>
        <w:t xml:space="preserve"> (</w:t>
      </w:r>
      <w:r w:rsidR="00B34773" w:rsidRPr="00735CE4">
        <w:rPr>
          <w:rFonts w:asciiTheme="minorHAnsi" w:hAnsiTheme="minorHAnsi" w:cstheme="minorHAnsi"/>
        </w:rPr>
        <w:t xml:space="preserve">or </w:t>
      </w:r>
      <w:r w:rsidR="00B34773">
        <w:rPr>
          <w:rFonts w:asciiTheme="minorHAnsi" w:hAnsiTheme="minorHAnsi" w:cstheme="minorHAnsi"/>
        </w:rPr>
        <w:t xml:space="preserve">the entity on whose behalf </w:t>
      </w:r>
      <w:r w:rsidR="000F0C6C">
        <w:rPr>
          <w:rFonts w:asciiTheme="minorHAnsi" w:hAnsiTheme="minorHAnsi" w:cstheme="minorHAnsi"/>
        </w:rPr>
        <w:t>Customer</w:t>
      </w:r>
      <w:r w:rsidR="00B34773">
        <w:rPr>
          <w:rFonts w:asciiTheme="minorHAnsi" w:hAnsiTheme="minorHAnsi" w:cstheme="minorHAnsi"/>
        </w:rPr>
        <w:t xml:space="preserve"> </w:t>
      </w:r>
      <w:r w:rsidR="00BB2776">
        <w:rPr>
          <w:rFonts w:asciiTheme="minorHAnsi" w:hAnsiTheme="minorHAnsi" w:cstheme="minorHAnsi"/>
        </w:rPr>
        <w:t>is</w:t>
      </w:r>
      <w:r w:rsidR="00BB2776" w:rsidRPr="00735CE4">
        <w:rPr>
          <w:rFonts w:asciiTheme="minorHAnsi" w:hAnsiTheme="minorHAnsi" w:cstheme="minorHAnsi"/>
        </w:rPr>
        <w:t xml:space="preserve"> </w:t>
      </w:r>
      <w:r w:rsidR="00B34773" w:rsidRPr="00735CE4">
        <w:rPr>
          <w:rFonts w:asciiTheme="minorHAnsi" w:hAnsiTheme="minorHAnsi" w:cstheme="minorHAnsi"/>
        </w:rPr>
        <w:t>accessing the Services</w:t>
      </w:r>
      <w:r w:rsidR="00B34773">
        <w:rPr>
          <w:rFonts w:asciiTheme="minorHAnsi" w:hAnsiTheme="minorHAnsi" w:cstheme="minorHAnsi"/>
        </w:rPr>
        <w:t>)</w:t>
      </w:r>
      <w:r w:rsidR="00B34773" w:rsidRPr="00735CE4">
        <w:rPr>
          <w:rFonts w:asciiTheme="minorHAnsi" w:hAnsiTheme="minorHAnsi" w:cstheme="minorHAnsi"/>
        </w:rPr>
        <w:t xml:space="preserve"> </w:t>
      </w:r>
      <w:r w:rsidR="00B737DC">
        <w:rPr>
          <w:rFonts w:asciiTheme="minorHAnsi" w:hAnsiTheme="minorHAnsi" w:cstheme="minorHAnsi"/>
        </w:rPr>
        <w:t xml:space="preserve">provides mobile application security assessment or analysis as a product or service, or regularly incorporates information from mobile application security assessment or analysis into </w:t>
      </w:r>
      <w:r w:rsidR="00B34773">
        <w:rPr>
          <w:rFonts w:asciiTheme="minorHAnsi" w:hAnsiTheme="minorHAnsi" w:cstheme="minorHAnsi"/>
        </w:rPr>
        <w:t>its</w:t>
      </w:r>
      <w:r w:rsidR="00B737DC">
        <w:rPr>
          <w:rFonts w:asciiTheme="minorHAnsi" w:hAnsiTheme="minorHAnsi" w:cstheme="minorHAnsi"/>
        </w:rPr>
        <w:t xml:space="preserve"> products or services</w:t>
      </w:r>
      <w:r w:rsidR="00EA5637" w:rsidRPr="00735CE4">
        <w:rPr>
          <w:rFonts w:asciiTheme="minorHAnsi" w:hAnsiTheme="minorHAnsi" w:cstheme="minorHAnsi"/>
        </w:rPr>
        <w:t xml:space="preserve">, then </w:t>
      </w:r>
      <w:r w:rsidR="000F0C6C">
        <w:rPr>
          <w:rFonts w:asciiTheme="minorHAnsi" w:hAnsiTheme="minorHAnsi" w:cstheme="minorHAnsi"/>
        </w:rPr>
        <w:t>Customer</w:t>
      </w:r>
      <w:r w:rsidR="00EA5637" w:rsidRPr="00735CE4">
        <w:rPr>
          <w:rFonts w:asciiTheme="minorHAnsi" w:hAnsiTheme="minorHAnsi" w:cstheme="minorHAnsi"/>
        </w:rPr>
        <w:t xml:space="preserve"> may not access the Services until </w:t>
      </w:r>
      <w:r w:rsidR="000F0C6C">
        <w:rPr>
          <w:rFonts w:asciiTheme="minorHAnsi" w:hAnsiTheme="minorHAnsi" w:cstheme="minorHAnsi"/>
        </w:rPr>
        <w:t>Customer</w:t>
      </w:r>
      <w:r w:rsidR="00EA5637" w:rsidRPr="00735CE4">
        <w:rPr>
          <w:rFonts w:asciiTheme="minorHAnsi" w:hAnsiTheme="minorHAnsi" w:cstheme="minorHAnsi"/>
        </w:rPr>
        <w:t xml:space="preserve"> receive</w:t>
      </w:r>
      <w:r w:rsidR="00BB2776">
        <w:rPr>
          <w:rFonts w:asciiTheme="minorHAnsi" w:hAnsiTheme="minorHAnsi" w:cstheme="minorHAnsi"/>
        </w:rPr>
        <w:t>s</w:t>
      </w:r>
      <w:r w:rsidR="00EA5637" w:rsidRPr="00735CE4">
        <w:rPr>
          <w:rFonts w:asciiTheme="minorHAnsi" w:hAnsiTheme="minorHAnsi" w:cstheme="minorHAnsi"/>
        </w:rPr>
        <w:t xml:space="preserve"> </w:t>
      </w:r>
      <w:proofErr w:type="spellStart"/>
      <w:r w:rsidR="00EA5637" w:rsidRPr="00735CE4">
        <w:rPr>
          <w:rFonts w:asciiTheme="minorHAnsi" w:hAnsiTheme="minorHAnsi" w:cstheme="minorHAnsi"/>
        </w:rPr>
        <w:t>NowSecure’s</w:t>
      </w:r>
      <w:proofErr w:type="spellEnd"/>
      <w:r w:rsidR="00EA5637" w:rsidRPr="00735CE4">
        <w:rPr>
          <w:rFonts w:asciiTheme="minorHAnsi" w:hAnsiTheme="minorHAnsi" w:cstheme="minorHAnsi"/>
        </w:rPr>
        <w:t xml:space="preserve"> </w:t>
      </w:r>
      <w:r w:rsidR="000D5BF7" w:rsidRPr="00735CE4">
        <w:rPr>
          <w:rFonts w:asciiTheme="minorHAnsi" w:hAnsiTheme="minorHAnsi" w:cstheme="minorHAnsi"/>
        </w:rPr>
        <w:t xml:space="preserve">separate, </w:t>
      </w:r>
      <w:r w:rsidR="00EA5637" w:rsidRPr="00735CE4">
        <w:rPr>
          <w:rFonts w:asciiTheme="minorHAnsi" w:hAnsiTheme="minorHAnsi" w:cstheme="minorHAnsi"/>
        </w:rPr>
        <w:t>express written approval</w:t>
      </w:r>
      <w:r w:rsidR="00EA5637" w:rsidRPr="00735CE4">
        <w:rPr>
          <w:rFonts w:asciiTheme="minorHAnsi" w:hAnsiTheme="minorHAnsi" w:cstheme="minorHAnsi"/>
          <w:b/>
        </w:rPr>
        <w:t>.</w:t>
      </w:r>
    </w:p>
    <w:p w14:paraId="0404A67C" w14:textId="437BE489" w:rsidR="00C47287" w:rsidRPr="00735CE4" w:rsidRDefault="00C47287" w:rsidP="00D62C4C">
      <w:pPr>
        <w:tabs>
          <w:tab w:val="left" w:pos="720"/>
        </w:tabs>
        <w:spacing w:before="360" w:line="240" w:lineRule="auto"/>
        <w:jc w:val="both"/>
        <w:outlineLvl w:val="1"/>
        <w:rPr>
          <w:rFonts w:asciiTheme="minorHAnsi" w:hAnsiTheme="minorHAnsi" w:cstheme="minorHAnsi"/>
          <w:b/>
        </w:rPr>
      </w:pPr>
      <w:r>
        <w:rPr>
          <w:rFonts w:asciiTheme="minorHAnsi" w:hAnsiTheme="minorHAnsi" w:cstheme="minorHAnsi"/>
          <w:b/>
        </w:rPr>
        <w:t>3.</w:t>
      </w:r>
      <w:r>
        <w:rPr>
          <w:rFonts w:asciiTheme="minorHAnsi" w:hAnsiTheme="minorHAnsi" w:cstheme="minorHAnsi"/>
          <w:b/>
        </w:rPr>
        <w:tab/>
      </w:r>
      <w:r w:rsidRPr="00735CE4">
        <w:rPr>
          <w:rFonts w:asciiTheme="minorHAnsi" w:hAnsiTheme="minorHAnsi" w:cstheme="minorHAnsi"/>
          <w:b/>
        </w:rPr>
        <w:t>OUR RESPONSIBILITIES</w:t>
      </w:r>
    </w:p>
    <w:p w14:paraId="082EFDB4" w14:textId="07420994" w:rsidR="00C47287" w:rsidRDefault="00C47287" w:rsidP="002F06C7">
      <w:pPr>
        <w:keepLines/>
        <w:tabs>
          <w:tab w:val="left" w:pos="720"/>
        </w:tabs>
        <w:spacing w:line="240" w:lineRule="auto"/>
        <w:jc w:val="both"/>
        <w:rPr>
          <w:rFonts w:asciiTheme="minorHAnsi" w:hAnsiTheme="minorHAnsi" w:cstheme="minorHAnsi"/>
        </w:rPr>
      </w:pPr>
      <w:r>
        <w:rPr>
          <w:rFonts w:asciiTheme="minorHAnsi" w:hAnsiTheme="minorHAnsi" w:cstheme="minorHAnsi"/>
          <w:b/>
        </w:rPr>
        <w:t>3</w:t>
      </w:r>
      <w:r w:rsidRPr="00735CE4">
        <w:rPr>
          <w:rFonts w:asciiTheme="minorHAnsi" w:hAnsiTheme="minorHAnsi" w:cstheme="minorHAnsi"/>
          <w:b/>
        </w:rPr>
        <w:t>.1</w:t>
      </w:r>
      <w:r w:rsidRPr="00735CE4">
        <w:rPr>
          <w:rFonts w:asciiTheme="minorHAnsi" w:hAnsiTheme="minorHAnsi" w:cstheme="minorHAnsi"/>
          <w:b/>
        </w:rPr>
        <w:tab/>
        <w:t xml:space="preserve">Providing the Services. </w:t>
      </w:r>
      <w:r w:rsidRPr="00735CE4">
        <w:rPr>
          <w:rFonts w:asciiTheme="minorHAnsi" w:hAnsiTheme="minorHAnsi" w:cstheme="minorHAnsi"/>
        </w:rPr>
        <w:t xml:space="preserve">NowSecure will make the Services available to </w:t>
      </w:r>
      <w:r w:rsidR="000F0C6C">
        <w:rPr>
          <w:rFonts w:asciiTheme="minorHAnsi" w:hAnsiTheme="minorHAnsi" w:cstheme="minorHAnsi"/>
        </w:rPr>
        <w:t>Customer</w:t>
      </w:r>
      <w:r w:rsidRPr="00735CE4">
        <w:rPr>
          <w:rFonts w:asciiTheme="minorHAnsi" w:hAnsiTheme="minorHAnsi" w:cstheme="minorHAnsi"/>
        </w:rPr>
        <w:t xml:space="preserve"> pursuant to the Terms and the applicable Order Form. NowSecure may from time to time, and at its discretion, utilize its Affiliates or engage third party contractors in connection with providing or maintaining the Services, provided that: (a) any such Affiliate or third party contractor shall be bound by </w:t>
      </w:r>
      <w:r>
        <w:rPr>
          <w:rFonts w:asciiTheme="minorHAnsi" w:hAnsiTheme="minorHAnsi" w:cstheme="minorHAnsi"/>
        </w:rPr>
        <w:t xml:space="preserve">written </w:t>
      </w:r>
      <w:r w:rsidRPr="00735CE4">
        <w:rPr>
          <w:rFonts w:asciiTheme="minorHAnsi" w:hAnsiTheme="minorHAnsi" w:cstheme="minorHAnsi"/>
        </w:rPr>
        <w:t xml:space="preserve">confidentiality obligations no less restrictive than those contained in these Terms; (b) any such Affiliate or third party contractor may only access </w:t>
      </w:r>
      <w:r w:rsidR="00BB2776" w:rsidRPr="00BB2776">
        <w:rPr>
          <w:rFonts w:asciiTheme="minorHAnsi" w:hAnsiTheme="minorHAnsi" w:cstheme="minorHAnsi"/>
        </w:rPr>
        <w:t>Customer</w:t>
      </w:r>
      <w:r w:rsidR="00BB2776">
        <w:rPr>
          <w:rFonts w:asciiTheme="minorHAnsi" w:hAnsiTheme="minorHAnsi" w:cstheme="minorHAnsi"/>
        </w:rPr>
        <w:t xml:space="preserve"> </w:t>
      </w:r>
      <w:r w:rsidRPr="00735CE4">
        <w:rPr>
          <w:rFonts w:asciiTheme="minorHAnsi" w:hAnsiTheme="minorHAnsi" w:cstheme="minorHAnsi"/>
        </w:rPr>
        <w:t xml:space="preserve">Data to the extent and for the duration reasonably necessary; and (c) NowSecure shall be directly liable to </w:t>
      </w:r>
      <w:r w:rsidR="000F0C6C">
        <w:rPr>
          <w:rFonts w:asciiTheme="minorHAnsi" w:hAnsiTheme="minorHAnsi" w:cstheme="minorHAnsi"/>
        </w:rPr>
        <w:t>Customer</w:t>
      </w:r>
      <w:r w:rsidRPr="00735CE4">
        <w:rPr>
          <w:rFonts w:asciiTheme="minorHAnsi" w:hAnsiTheme="minorHAnsi" w:cstheme="minorHAnsi"/>
        </w:rPr>
        <w:t>, to the extent provided in these Terms, for any breach of these Terms caused by such Affiliate or subcontractor.</w:t>
      </w:r>
      <w:r w:rsidR="009F4271">
        <w:rPr>
          <w:rFonts w:asciiTheme="minorHAnsi" w:hAnsiTheme="minorHAnsi" w:cstheme="minorHAnsi"/>
        </w:rPr>
        <w:t xml:space="preserve"> </w:t>
      </w:r>
    </w:p>
    <w:p w14:paraId="3D0C747A" w14:textId="1C984240" w:rsidR="00C47287" w:rsidRDefault="00C47287" w:rsidP="00931C28">
      <w:pPr>
        <w:keepLines/>
        <w:tabs>
          <w:tab w:val="left" w:pos="720"/>
        </w:tabs>
        <w:spacing w:line="240" w:lineRule="auto"/>
        <w:jc w:val="both"/>
        <w:rPr>
          <w:rFonts w:asciiTheme="minorHAnsi" w:hAnsiTheme="minorHAnsi" w:cstheme="minorHAnsi"/>
          <w:color w:val="6D6E79"/>
          <w:w w:val="105"/>
        </w:rPr>
      </w:pPr>
      <w:r>
        <w:rPr>
          <w:rFonts w:asciiTheme="minorHAnsi" w:hAnsiTheme="minorHAnsi" w:cstheme="minorHAnsi"/>
          <w:b/>
        </w:rPr>
        <w:t>3</w:t>
      </w:r>
      <w:r w:rsidRPr="00735CE4">
        <w:rPr>
          <w:rFonts w:asciiTheme="minorHAnsi" w:hAnsiTheme="minorHAnsi" w:cstheme="minorHAnsi"/>
          <w:b/>
        </w:rPr>
        <w:t>.2</w:t>
      </w:r>
      <w:r w:rsidRPr="00735CE4">
        <w:rPr>
          <w:rFonts w:asciiTheme="minorHAnsi" w:hAnsiTheme="minorHAnsi" w:cstheme="minorHAnsi"/>
          <w:b/>
        </w:rPr>
        <w:tab/>
        <w:t>Security Commitment</w:t>
      </w:r>
      <w:r w:rsidRPr="00735CE4">
        <w:rPr>
          <w:rFonts w:asciiTheme="minorHAnsi" w:hAnsiTheme="minorHAnsi" w:cstheme="minorHAnsi"/>
        </w:rPr>
        <w:t xml:space="preserve">. </w:t>
      </w:r>
      <w:r w:rsidRPr="00A655EC">
        <w:rPr>
          <w:rFonts w:asciiTheme="minorHAnsi" w:hAnsiTheme="minorHAnsi" w:cstheme="minorHAnsi"/>
          <w:color w:val="auto"/>
          <w:spacing w:val="-1"/>
          <w:w w:val="105"/>
        </w:rPr>
        <w:t xml:space="preserve">NowSecure will utilize appropriate technical, physical and organizational security measures and safeguards in connection with the storage, transmission, handling, and processing of </w:t>
      </w:r>
      <w:r w:rsidR="00BB2776" w:rsidRPr="00BB2776">
        <w:rPr>
          <w:rFonts w:asciiTheme="minorHAnsi" w:hAnsiTheme="minorHAnsi" w:cstheme="minorHAnsi"/>
          <w:color w:val="auto"/>
          <w:spacing w:val="-1"/>
          <w:w w:val="105"/>
        </w:rPr>
        <w:t>Customer</w:t>
      </w:r>
      <w:r w:rsidR="00BB2776">
        <w:rPr>
          <w:rFonts w:asciiTheme="minorHAnsi" w:hAnsiTheme="minorHAnsi" w:cstheme="minorHAnsi"/>
          <w:color w:val="auto"/>
          <w:spacing w:val="-1"/>
          <w:w w:val="105"/>
        </w:rPr>
        <w:t xml:space="preserve"> </w:t>
      </w:r>
      <w:r w:rsidRPr="00A655EC">
        <w:rPr>
          <w:rFonts w:asciiTheme="minorHAnsi" w:hAnsiTheme="minorHAnsi" w:cstheme="minorHAnsi"/>
          <w:color w:val="auto"/>
          <w:spacing w:val="-1"/>
          <w:w w:val="105"/>
        </w:rPr>
        <w:t xml:space="preserve">Data via the Services, and any NowSecure hardware and software used by NowSecure in its performance under these Terms, in order to protect </w:t>
      </w:r>
      <w:r w:rsidR="00BB2776" w:rsidRPr="00BB2776">
        <w:rPr>
          <w:rFonts w:asciiTheme="minorHAnsi" w:hAnsiTheme="minorHAnsi" w:cstheme="minorHAnsi"/>
          <w:color w:val="auto"/>
          <w:spacing w:val="-1"/>
          <w:w w:val="105"/>
        </w:rPr>
        <w:t>Customer</w:t>
      </w:r>
      <w:r w:rsidR="00BB2776">
        <w:rPr>
          <w:rFonts w:asciiTheme="minorHAnsi" w:hAnsiTheme="minorHAnsi" w:cstheme="minorHAnsi"/>
          <w:color w:val="auto"/>
          <w:spacing w:val="-1"/>
          <w:w w:val="105"/>
        </w:rPr>
        <w:t xml:space="preserve"> </w:t>
      </w:r>
      <w:r w:rsidRPr="00A655EC">
        <w:rPr>
          <w:rFonts w:asciiTheme="minorHAnsi" w:hAnsiTheme="minorHAnsi" w:cstheme="minorHAnsi"/>
          <w:color w:val="auto"/>
          <w:spacing w:val="-1"/>
          <w:w w:val="105"/>
        </w:rPr>
        <w:t>Data from unauthorized</w:t>
      </w:r>
      <w:r w:rsidRPr="00A655EC">
        <w:rPr>
          <w:rFonts w:asciiTheme="minorHAnsi" w:hAnsiTheme="minorHAnsi" w:cstheme="minorHAnsi"/>
          <w:color w:val="auto"/>
          <w:w w:val="105"/>
        </w:rPr>
        <w:t xml:space="preserve"> use, access, and disclosure. Specifically, NowSecure will utilize: (a) adequate physical security of all premises in which </w:t>
      </w:r>
      <w:r w:rsidR="00BB2776" w:rsidRPr="00BB2776">
        <w:rPr>
          <w:rFonts w:asciiTheme="minorHAnsi" w:hAnsiTheme="minorHAnsi" w:cstheme="minorHAnsi"/>
          <w:color w:val="auto"/>
          <w:w w:val="105"/>
        </w:rPr>
        <w:t>Customer</w:t>
      </w:r>
      <w:r w:rsidR="00BB2776">
        <w:rPr>
          <w:rFonts w:asciiTheme="minorHAnsi" w:hAnsiTheme="minorHAnsi" w:cstheme="minorHAnsi"/>
          <w:color w:val="auto"/>
          <w:w w:val="105"/>
        </w:rPr>
        <w:t xml:space="preserve"> </w:t>
      </w:r>
      <w:r w:rsidRPr="00A655EC">
        <w:rPr>
          <w:rFonts w:asciiTheme="minorHAnsi" w:hAnsiTheme="minorHAnsi" w:cstheme="minorHAnsi"/>
          <w:color w:val="auto"/>
          <w:w w:val="105"/>
        </w:rPr>
        <w:t>Data will be processed and/or stored by NowSecure; (b) reasonable precautions with respect to the employment of and access given to NowSecure personnel and any subcontractor engaged by NowSecure in connection with providing the Services, including assigning appropriate access privileges to individuals; (c) an appropriate network security program; (d) appropriate access controls and data integrity controls; (e) testing and auditing of all controls; and (f) appropriate corrective action and incident response plans.</w:t>
      </w:r>
    </w:p>
    <w:p w14:paraId="3EB17D66" w14:textId="7DABB571" w:rsidR="00C47287" w:rsidRPr="00735CE4" w:rsidRDefault="00C47287" w:rsidP="00931C28">
      <w:pPr>
        <w:keepLines/>
        <w:tabs>
          <w:tab w:val="left" w:pos="720"/>
        </w:tabs>
        <w:spacing w:line="240" w:lineRule="auto"/>
        <w:jc w:val="both"/>
        <w:rPr>
          <w:rFonts w:asciiTheme="minorHAnsi" w:hAnsiTheme="minorHAnsi" w:cstheme="minorHAnsi"/>
          <w:lang w:val="en-US"/>
        </w:rPr>
      </w:pPr>
      <w:r>
        <w:rPr>
          <w:rFonts w:asciiTheme="minorHAnsi" w:hAnsiTheme="minorHAnsi" w:cstheme="minorHAnsi"/>
          <w:b/>
          <w:lang w:val="en-US"/>
        </w:rPr>
        <w:t>3</w:t>
      </w:r>
      <w:r w:rsidRPr="00735CE4">
        <w:rPr>
          <w:rFonts w:asciiTheme="minorHAnsi" w:hAnsiTheme="minorHAnsi" w:cstheme="minorHAnsi"/>
          <w:b/>
          <w:lang w:val="en-US"/>
        </w:rPr>
        <w:t>.3.</w:t>
      </w:r>
      <w:r>
        <w:rPr>
          <w:rFonts w:asciiTheme="minorHAnsi" w:hAnsiTheme="minorHAnsi" w:cstheme="minorHAnsi"/>
          <w:b/>
          <w:lang w:val="en-US"/>
        </w:rPr>
        <w:tab/>
      </w:r>
      <w:r w:rsidRPr="00735CE4">
        <w:rPr>
          <w:rFonts w:asciiTheme="minorHAnsi" w:hAnsiTheme="minorHAnsi" w:cstheme="minorHAnsi"/>
          <w:b/>
          <w:lang w:val="en-US"/>
        </w:rPr>
        <w:t xml:space="preserve">Uptime </w:t>
      </w:r>
      <w:r w:rsidRPr="007C4887">
        <w:rPr>
          <w:rFonts w:asciiTheme="minorHAnsi" w:hAnsiTheme="minorHAnsi" w:cstheme="minorHAnsi"/>
          <w:b/>
          <w:lang w:val="en-US"/>
        </w:rPr>
        <w:t>Commitment</w:t>
      </w:r>
      <w:r w:rsidRPr="00735CE4">
        <w:rPr>
          <w:rFonts w:asciiTheme="minorHAnsi" w:hAnsiTheme="minorHAnsi" w:cstheme="minorHAnsi"/>
          <w:lang w:val="en-US"/>
        </w:rPr>
        <w:t xml:space="preserve">. </w:t>
      </w:r>
      <w:proofErr w:type="spellStart"/>
      <w:r w:rsidRPr="00735CE4">
        <w:rPr>
          <w:rFonts w:asciiTheme="minorHAnsi" w:hAnsiTheme="minorHAnsi" w:cstheme="minorHAnsi"/>
          <w:lang w:val="en-US"/>
        </w:rPr>
        <w:t>NowSecure’s</w:t>
      </w:r>
      <w:proofErr w:type="spellEnd"/>
      <w:r w:rsidRPr="00735CE4">
        <w:rPr>
          <w:rFonts w:asciiTheme="minorHAnsi" w:hAnsiTheme="minorHAnsi" w:cstheme="minorHAnsi"/>
          <w:lang w:val="en-US"/>
        </w:rPr>
        <w:t xml:space="preserve"> uptime commitment with respect to Online Services is set forth in </w:t>
      </w:r>
      <w:r w:rsidR="00D62C4C">
        <w:rPr>
          <w:rFonts w:asciiTheme="minorHAnsi" w:hAnsiTheme="minorHAnsi" w:cstheme="minorHAnsi"/>
          <w:lang w:val="en-US"/>
        </w:rPr>
        <w:t xml:space="preserve">the attached </w:t>
      </w:r>
      <w:r w:rsidR="001728E7">
        <w:rPr>
          <w:rFonts w:asciiTheme="minorHAnsi" w:hAnsiTheme="minorHAnsi" w:cstheme="minorHAnsi"/>
          <w:lang w:val="en-US"/>
        </w:rPr>
        <w:t>Addendum</w:t>
      </w:r>
      <w:r w:rsidR="001728E7" w:rsidRPr="00735CE4">
        <w:rPr>
          <w:rFonts w:asciiTheme="minorHAnsi" w:hAnsiTheme="minorHAnsi" w:cstheme="minorHAnsi"/>
          <w:lang w:val="en-US"/>
        </w:rPr>
        <w:t xml:space="preserve"> </w:t>
      </w:r>
      <w:r w:rsidRPr="00735CE4">
        <w:rPr>
          <w:rFonts w:asciiTheme="minorHAnsi" w:hAnsiTheme="minorHAnsi" w:cstheme="minorHAnsi"/>
          <w:lang w:val="en-US"/>
        </w:rPr>
        <w:t>A - Support and Service Level Agreement (“SSLA”).  The SSLA is not applicable to Trial Use Services</w:t>
      </w:r>
      <w:r w:rsidR="00D62C4C">
        <w:rPr>
          <w:rFonts w:asciiTheme="minorHAnsi" w:hAnsiTheme="minorHAnsi" w:cstheme="minorHAnsi"/>
          <w:lang w:val="en-US"/>
        </w:rPr>
        <w:t>,</w:t>
      </w:r>
      <w:r w:rsidR="00A55D14">
        <w:rPr>
          <w:rFonts w:asciiTheme="minorHAnsi" w:hAnsiTheme="minorHAnsi" w:cstheme="minorHAnsi"/>
          <w:lang w:val="en-US"/>
        </w:rPr>
        <w:t xml:space="preserve"> Beta Services</w:t>
      </w:r>
      <w:r w:rsidR="00D62C4C">
        <w:rPr>
          <w:rFonts w:asciiTheme="minorHAnsi" w:hAnsiTheme="minorHAnsi" w:cstheme="minorHAnsi"/>
          <w:lang w:val="en-US"/>
        </w:rPr>
        <w:t>, or Deployment Services</w:t>
      </w:r>
      <w:r w:rsidRPr="00735CE4">
        <w:rPr>
          <w:rFonts w:asciiTheme="minorHAnsi" w:hAnsiTheme="minorHAnsi" w:cstheme="minorHAnsi"/>
          <w:lang w:val="en-US"/>
        </w:rPr>
        <w:t xml:space="preserve">. </w:t>
      </w:r>
    </w:p>
    <w:p w14:paraId="24DE7B79" w14:textId="75849190" w:rsidR="00C47287" w:rsidRPr="00735CE4" w:rsidRDefault="00C47287" w:rsidP="00931C28">
      <w:pPr>
        <w:keepLines/>
        <w:tabs>
          <w:tab w:val="left" w:pos="720"/>
        </w:tabs>
        <w:spacing w:line="240" w:lineRule="auto"/>
        <w:jc w:val="both"/>
        <w:rPr>
          <w:rFonts w:asciiTheme="minorHAnsi" w:hAnsiTheme="minorHAnsi" w:cstheme="minorHAnsi"/>
          <w:lang w:val="en-US"/>
        </w:rPr>
      </w:pPr>
      <w:r>
        <w:rPr>
          <w:rFonts w:asciiTheme="minorHAnsi" w:hAnsiTheme="minorHAnsi" w:cstheme="minorHAnsi"/>
          <w:b/>
          <w:lang w:val="en-US"/>
        </w:rPr>
        <w:t>3</w:t>
      </w:r>
      <w:r w:rsidRPr="00735CE4">
        <w:rPr>
          <w:rFonts w:asciiTheme="minorHAnsi" w:hAnsiTheme="minorHAnsi" w:cstheme="minorHAnsi"/>
          <w:b/>
          <w:lang w:val="en-US"/>
        </w:rPr>
        <w:t>.4.</w:t>
      </w:r>
      <w:r>
        <w:rPr>
          <w:rFonts w:asciiTheme="minorHAnsi" w:hAnsiTheme="minorHAnsi" w:cstheme="minorHAnsi"/>
          <w:lang w:val="en-US"/>
        </w:rPr>
        <w:tab/>
      </w:r>
      <w:r w:rsidRPr="00735CE4">
        <w:rPr>
          <w:rFonts w:asciiTheme="minorHAnsi" w:hAnsiTheme="minorHAnsi" w:cstheme="minorHAnsi"/>
          <w:b/>
          <w:lang w:val="en-US"/>
        </w:rPr>
        <w:t>Standard Support</w:t>
      </w:r>
      <w:r w:rsidRPr="00735CE4">
        <w:rPr>
          <w:rFonts w:asciiTheme="minorHAnsi" w:hAnsiTheme="minorHAnsi" w:cstheme="minorHAnsi"/>
          <w:lang w:val="en-US"/>
        </w:rPr>
        <w:t xml:space="preserve">. NowSecure will provide </w:t>
      </w:r>
      <w:r w:rsidR="000F0C6C">
        <w:rPr>
          <w:rFonts w:asciiTheme="minorHAnsi" w:hAnsiTheme="minorHAnsi" w:cstheme="minorHAnsi"/>
          <w:lang w:val="en-US"/>
        </w:rPr>
        <w:t>Customer</w:t>
      </w:r>
      <w:r w:rsidRPr="00735CE4">
        <w:rPr>
          <w:rFonts w:asciiTheme="minorHAnsi" w:hAnsiTheme="minorHAnsi" w:cstheme="minorHAnsi"/>
          <w:lang w:val="en-US"/>
        </w:rPr>
        <w:t xml:space="preserve"> with its standard support for the Services as specified in the SSLA. Upgraded support terms may be available, and if purchased, will be specified in the applicable Order Form. Support for Trial Use Services will be provided as available, and at </w:t>
      </w:r>
      <w:proofErr w:type="spellStart"/>
      <w:r w:rsidRPr="00735CE4">
        <w:rPr>
          <w:rFonts w:asciiTheme="minorHAnsi" w:hAnsiTheme="minorHAnsi" w:cstheme="minorHAnsi"/>
          <w:lang w:val="en-US"/>
        </w:rPr>
        <w:t>NowSecure’s</w:t>
      </w:r>
      <w:proofErr w:type="spellEnd"/>
      <w:r w:rsidRPr="00735CE4">
        <w:rPr>
          <w:rFonts w:asciiTheme="minorHAnsi" w:hAnsiTheme="minorHAnsi" w:cstheme="minorHAnsi"/>
          <w:lang w:val="en-US"/>
        </w:rPr>
        <w:t xml:space="preserve"> sole discretion.</w:t>
      </w:r>
    </w:p>
    <w:p w14:paraId="02E7D6EE" w14:textId="299A499B" w:rsidR="00C47287" w:rsidRPr="008F14D4" w:rsidRDefault="00C47287" w:rsidP="00931C28">
      <w:pPr>
        <w:keepLines/>
        <w:tabs>
          <w:tab w:val="left" w:pos="720"/>
        </w:tabs>
        <w:spacing w:line="240" w:lineRule="auto"/>
        <w:jc w:val="both"/>
        <w:rPr>
          <w:rFonts w:asciiTheme="minorHAnsi" w:eastAsiaTheme="minorEastAsia" w:hAnsiTheme="minorHAnsi" w:cstheme="minorHAnsi"/>
          <w:color w:val="auto"/>
          <w:spacing w:val="-6"/>
        </w:rPr>
      </w:pPr>
      <w:r>
        <w:rPr>
          <w:rFonts w:asciiTheme="minorHAnsi" w:hAnsiTheme="minorHAnsi" w:cstheme="minorHAnsi"/>
          <w:b/>
          <w:lang w:val="en-US"/>
        </w:rPr>
        <w:lastRenderedPageBreak/>
        <w:t>3</w:t>
      </w:r>
      <w:r w:rsidRPr="00735CE4">
        <w:rPr>
          <w:rFonts w:asciiTheme="minorHAnsi" w:hAnsiTheme="minorHAnsi" w:cstheme="minorHAnsi"/>
          <w:b/>
          <w:lang w:val="en-US"/>
        </w:rPr>
        <w:t>.5.</w:t>
      </w:r>
      <w:r>
        <w:rPr>
          <w:rFonts w:asciiTheme="minorHAnsi" w:hAnsiTheme="minorHAnsi" w:cstheme="minorHAnsi"/>
          <w:b/>
          <w:lang w:val="en-US"/>
        </w:rPr>
        <w:tab/>
        <w:t>Updates</w:t>
      </w:r>
      <w:r w:rsidRPr="00735CE4">
        <w:rPr>
          <w:rFonts w:asciiTheme="minorHAnsi" w:hAnsiTheme="minorHAnsi" w:cstheme="minorHAnsi"/>
          <w:b/>
          <w:lang w:val="en-US"/>
        </w:rPr>
        <w:t xml:space="preserve"> to the Services</w:t>
      </w:r>
      <w:r w:rsidRPr="00735CE4">
        <w:rPr>
          <w:rFonts w:asciiTheme="minorHAnsi" w:hAnsiTheme="minorHAnsi" w:cstheme="minorHAnsi"/>
          <w:lang w:val="en-US"/>
        </w:rPr>
        <w:t xml:space="preserve">. NowSecure may </w:t>
      </w:r>
      <w:r w:rsidRPr="007C4887">
        <w:rPr>
          <w:rFonts w:asciiTheme="minorHAnsi" w:hAnsiTheme="minorHAnsi" w:cstheme="minorHAnsi"/>
        </w:rPr>
        <w:t xml:space="preserve">Update the Services </w:t>
      </w:r>
      <w:r>
        <w:rPr>
          <w:rFonts w:asciiTheme="minorHAnsi" w:hAnsiTheme="minorHAnsi" w:cstheme="minorHAnsi"/>
        </w:rPr>
        <w:t>from time to time.  The term “Update” means making m</w:t>
      </w:r>
      <w:r w:rsidRPr="007C4887">
        <w:rPr>
          <w:rFonts w:asciiTheme="minorHAnsi" w:hAnsiTheme="minorHAnsi" w:cstheme="minorHAnsi"/>
        </w:rPr>
        <w:t>odification</w:t>
      </w:r>
      <w:r>
        <w:rPr>
          <w:rFonts w:asciiTheme="minorHAnsi" w:hAnsiTheme="minorHAnsi" w:cstheme="minorHAnsi"/>
        </w:rPr>
        <w:t xml:space="preserve">s </w:t>
      </w:r>
      <w:r w:rsidRPr="007C4887">
        <w:rPr>
          <w:rFonts w:asciiTheme="minorHAnsi" w:hAnsiTheme="minorHAnsi" w:cstheme="minorHAnsi"/>
        </w:rPr>
        <w:t>to any feature or functionality of the Services that are</w:t>
      </w:r>
      <w:r>
        <w:rPr>
          <w:rFonts w:asciiTheme="minorHAnsi" w:hAnsiTheme="minorHAnsi" w:cstheme="minorHAnsi"/>
        </w:rPr>
        <w:t>:</w:t>
      </w:r>
      <w:r w:rsidRPr="007C4887">
        <w:rPr>
          <w:rFonts w:asciiTheme="minorHAnsi" w:hAnsiTheme="minorHAnsi" w:cstheme="minorHAnsi"/>
        </w:rPr>
        <w:t xml:space="preserve"> </w:t>
      </w:r>
      <w:r>
        <w:rPr>
          <w:rFonts w:asciiTheme="minorHAnsi" w:hAnsiTheme="minorHAnsi" w:cstheme="minorHAnsi"/>
        </w:rPr>
        <w:t>(</w:t>
      </w:r>
      <w:r w:rsidRPr="007C4887">
        <w:rPr>
          <w:rFonts w:asciiTheme="minorHAnsi" w:hAnsiTheme="minorHAnsi" w:cstheme="minorHAnsi"/>
        </w:rPr>
        <w:t>a) enhancements to the Services</w:t>
      </w:r>
      <w:r>
        <w:rPr>
          <w:rFonts w:asciiTheme="minorHAnsi" w:hAnsiTheme="minorHAnsi" w:cstheme="minorHAnsi"/>
        </w:rPr>
        <w:t>;</w:t>
      </w:r>
      <w:r w:rsidRPr="007C4887">
        <w:rPr>
          <w:rFonts w:asciiTheme="minorHAnsi" w:hAnsiTheme="minorHAnsi" w:cstheme="minorHAnsi"/>
        </w:rPr>
        <w:t xml:space="preserve"> </w:t>
      </w:r>
      <w:r>
        <w:rPr>
          <w:rFonts w:asciiTheme="minorHAnsi" w:hAnsiTheme="minorHAnsi" w:cstheme="minorHAnsi"/>
        </w:rPr>
        <w:t>(</w:t>
      </w:r>
      <w:r w:rsidRPr="007C4887">
        <w:rPr>
          <w:rFonts w:asciiTheme="minorHAnsi" w:hAnsiTheme="minorHAnsi" w:cstheme="minorHAnsi"/>
        </w:rPr>
        <w:t>b) necessary for the stability or security of the Services or platform through which the services are provided</w:t>
      </w:r>
      <w:r>
        <w:rPr>
          <w:rFonts w:asciiTheme="minorHAnsi" w:hAnsiTheme="minorHAnsi" w:cstheme="minorHAnsi"/>
        </w:rPr>
        <w:t>;</w:t>
      </w:r>
      <w:r w:rsidRPr="007C4887">
        <w:rPr>
          <w:rFonts w:asciiTheme="minorHAnsi" w:hAnsiTheme="minorHAnsi" w:cstheme="minorHAnsi"/>
        </w:rPr>
        <w:t xml:space="preserve"> </w:t>
      </w:r>
      <w:r>
        <w:rPr>
          <w:rFonts w:asciiTheme="minorHAnsi" w:hAnsiTheme="minorHAnsi" w:cstheme="minorHAnsi"/>
        </w:rPr>
        <w:t>or (</w:t>
      </w:r>
      <w:r w:rsidRPr="007C4887">
        <w:rPr>
          <w:rFonts w:asciiTheme="minorHAnsi" w:hAnsiTheme="minorHAnsi" w:cstheme="minorHAnsi"/>
        </w:rPr>
        <w:t>c) in the opinion of legal counsel, reasonably necessary in order for NowSecure to compl</w:t>
      </w:r>
      <w:r>
        <w:rPr>
          <w:rFonts w:asciiTheme="minorHAnsi" w:hAnsiTheme="minorHAnsi" w:cstheme="minorHAnsi"/>
        </w:rPr>
        <w:t>y with applicable law or third-</w:t>
      </w:r>
      <w:r w:rsidRPr="007C4887">
        <w:rPr>
          <w:rFonts w:asciiTheme="minorHAnsi" w:hAnsiTheme="minorHAnsi" w:cstheme="minorHAnsi"/>
        </w:rPr>
        <w:t xml:space="preserve">party restrictions. </w:t>
      </w:r>
      <w:r>
        <w:rPr>
          <w:rFonts w:asciiTheme="minorHAnsi" w:hAnsiTheme="minorHAnsi" w:cstheme="minorHAnsi"/>
          <w:lang w:val="en-US"/>
        </w:rPr>
        <w:t>I</w:t>
      </w:r>
      <w:r w:rsidRPr="00735CE4">
        <w:rPr>
          <w:rFonts w:asciiTheme="minorHAnsi" w:hAnsiTheme="minorHAnsi" w:cstheme="minorHAnsi"/>
          <w:lang w:val="en-US"/>
        </w:rPr>
        <w:t xml:space="preserve">f an Update removes a material feature or functionality of the Service, NowSecure will use commercially reasonable efforts to inform </w:t>
      </w:r>
      <w:r w:rsidR="000F0C6C">
        <w:rPr>
          <w:rFonts w:asciiTheme="minorHAnsi" w:hAnsiTheme="minorHAnsi" w:cstheme="minorHAnsi"/>
          <w:lang w:val="en-US"/>
        </w:rPr>
        <w:t>Customer</w:t>
      </w:r>
      <w:r w:rsidRPr="00735CE4">
        <w:rPr>
          <w:rFonts w:asciiTheme="minorHAnsi" w:hAnsiTheme="minorHAnsi" w:cstheme="minorHAnsi"/>
          <w:lang w:val="en-US"/>
        </w:rPr>
        <w:t xml:space="preserve"> of the removal at least thirty (30) days prior to release of the Update</w:t>
      </w:r>
      <w:r>
        <w:rPr>
          <w:rFonts w:asciiTheme="minorHAnsi" w:hAnsiTheme="minorHAnsi" w:cstheme="minorHAnsi"/>
          <w:lang w:val="en-US"/>
        </w:rPr>
        <w:t xml:space="preserve">, </w:t>
      </w:r>
      <w:r w:rsidRPr="00735CE4">
        <w:rPr>
          <w:rFonts w:asciiTheme="minorHAnsi" w:hAnsiTheme="minorHAnsi" w:cstheme="minorHAnsi"/>
          <w:lang w:val="en-US"/>
        </w:rPr>
        <w:t xml:space="preserve">except in the event the </w:t>
      </w:r>
      <w:r>
        <w:rPr>
          <w:rFonts w:asciiTheme="minorHAnsi" w:hAnsiTheme="minorHAnsi" w:cstheme="minorHAnsi"/>
          <w:lang w:val="en-US"/>
        </w:rPr>
        <w:t>Update</w:t>
      </w:r>
      <w:r w:rsidRPr="00735CE4">
        <w:rPr>
          <w:rFonts w:asciiTheme="minorHAnsi" w:hAnsiTheme="minorHAnsi" w:cstheme="minorHAnsi"/>
          <w:lang w:val="en-US"/>
        </w:rPr>
        <w:t xml:space="preserve"> is </w:t>
      </w:r>
      <w:r>
        <w:rPr>
          <w:rFonts w:asciiTheme="minorHAnsi" w:hAnsiTheme="minorHAnsi" w:cstheme="minorHAnsi"/>
          <w:lang w:val="en-US"/>
        </w:rPr>
        <w:t>being made in connection with subsection (b) or (c) above</w:t>
      </w:r>
      <w:r w:rsidRPr="00735CE4">
        <w:rPr>
          <w:rFonts w:asciiTheme="minorHAnsi" w:hAnsiTheme="minorHAnsi" w:cstheme="minorHAnsi"/>
          <w:lang w:val="en-US"/>
        </w:rPr>
        <w:t xml:space="preserve">, in which case NowSecure </w:t>
      </w:r>
      <w:r>
        <w:rPr>
          <w:rFonts w:asciiTheme="minorHAnsi" w:hAnsiTheme="minorHAnsi" w:cstheme="minorHAnsi"/>
          <w:lang w:val="en-US"/>
        </w:rPr>
        <w:t>will</w:t>
      </w:r>
      <w:r w:rsidRPr="00735CE4">
        <w:rPr>
          <w:rFonts w:asciiTheme="minorHAnsi" w:hAnsiTheme="minorHAnsi" w:cstheme="minorHAnsi"/>
        </w:rPr>
        <w:t xml:space="preserve"> notify </w:t>
      </w:r>
      <w:r w:rsidR="000F0C6C">
        <w:rPr>
          <w:rFonts w:asciiTheme="minorHAnsi" w:hAnsiTheme="minorHAnsi" w:cstheme="minorHAnsi"/>
        </w:rPr>
        <w:t>Customer</w:t>
      </w:r>
      <w:r w:rsidRPr="00735CE4">
        <w:rPr>
          <w:rFonts w:asciiTheme="minorHAnsi" w:hAnsiTheme="minorHAnsi" w:cstheme="minorHAnsi"/>
        </w:rPr>
        <w:t xml:space="preserve"> within a commercially reasonable period of time after release of the Update.</w:t>
      </w:r>
      <w:r w:rsidR="000C54EF">
        <w:rPr>
          <w:rFonts w:asciiTheme="minorHAnsi" w:hAnsiTheme="minorHAnsi" w:cstheme="minorHAnsi"/>
        </w:rPr>
        <w:t xml:space="preserve">  </w:t>
      </w:r>
      <w:r w:rsidR="000C54EF" w:rsidRPr="008F14D4">
        <w:rPr>
          <w:rFonts w:asciiTheme="minorHAnsi" w:hAnsiTheme="minorHAnsi"/>
        </w:rPr>
        <w:t xml:space="preserve">In the event that an Update </w:t>
      </w:r>
      <w:r w:rsidR="000C54EF" w:rsidRPr="008F14D4">
        <w:rPr>
          <w:rFonts w:asciiTheme="minorHAnsi" w:hAnsiTheme="minorHAnsi" w:cstheme="minorHAnsi"/>
          <w:lang w:val="en-US"/>
        </w:rPr>
        <w:t>removes a material feature or functionality of the Service</w:t>
      </w:r>
      <w:r w:rsidR="000C54EF" w:rsidRPr="008F14D4">
        <w:rPr>
          <w:rFonts w:asciiTheme="minorHAnsi" w:hAnsiTheme="minorHAnsi"/>
        </w:rPr>
        <w:t xml:space="preserve"> that Ordering Activity has contracted for, Ordering Activity shall be entitled to a pro rata refund for an </w:t>
      </w:r>
      <w:proofErr w:type="gramStart"/>
      <w:r w:rsidR="000C54EF" w:rsidRPr="008F14D4">
        <w:rPr>
          <w:rFonts w:asciiTheme="minorHAnsi" w:hAnsiTheme="minorHAnsi"/>
        </w:rPr>
        <w:t>fees</w:t>
      </w:r>
      <w:proofErr w:type="gramEnd"/>
      <w:r w:rsidR="000C54EF" w:rsidRPr="008F14D4">
        <w:rPr>
          <w:rFonts w:asciiTheme="minorHAnsi" w:hAnsiTheme="minorHAnsi"/>
        </w:rPr>
        <w:t xml:space="preserve"> paid not used.</w:t>
      </w:r>
      <w:r w:rsidRPr="008F14D4">
        <w:rPr>
          <w:rFonts w:asciiTheme="minorHAnsi" w:hAnsiTheme="minorHAnsi" w:cstheme="minorHAnsi"/>
        </w:rPr>
        <w:t xml:space="preserve"> </w:t>
      </w:r>
    </w:p>
    <w:p w14:paraId="7A72510A" w14:textId="0CA53494" w:rsidR="00895431" w:rsidRPr="00735CE4" w:rsidRDefault="00C47287" w:rsidP="00C25DEE">
      <w:pPr>
        <w:tabs>
          <w:tab w:val="left" w:pos="720"/>
        </w:tabs>
        <w:spacing w:before="360" w:line="240" w:lineRule="auto"/>
        <w:jc w:val="both"/>
        <w:outlineLvl w:val="1"/>
        <w:rPr>
          <w:rFonts w:asciiTheme="minorHAnsi" w:hAnsiTheme="minorHAnsi" w:cstheme="minorHAnsi"/>
          <w:b/>
        </w:rPr>
      </w:pPr>
      <w:r>
        <w:rPr>
          <w:rFonts w:asciiTheme="minorHAnsi" w:hAnsiTheme="minorHAnsi" w:cstheme="minorHAnsi"/>
          <w:b/>
        </w:rPr>
        <w:t>4</w:t>
      </w:r>
      <w:r w:rsidR="00EC6CA9" w:rsidRPr="00735CE4">
        <w:rPr>
          <w:rFonts w:asciiTheme="minorHAnsi" w:hAnsiTheme="minorHAnsi" w:cstheme="minorHAnsi"/>
          <w:b/>
        </w:rPr>
        <w:t>.</w:t>
      </w:r>
      <w:r w:rsidR="00735CE4" w:rsidRPr="00735CE4">
        <w:rPr>
          <w:rFonts w:asciiTheme="minorHAnsi" w:eastAsia="Times New Roman" w:hAnsiTheme="minorHAnsi" w:cstheme="minorHAnsi"/>
        </w:rPr>
        <w:tab/>
      </w:r>
      <w:r w:rsidR="000F0C6C">
        <w:rPr>
          <w:rFonts w:asciiTheme="minorHAnsi" w:hAnsiTheme="minorHAnsi" w:cstheme="minorHAnsi"/>
          <w:b/>
        </w:rPr>
        <w:t>CUSTOME</w:t>
      </w:r>
      <w:r w:rsidR="00EC6CA9" w:rsidRPr="00735CE4">
        <w:rPr>
          <w:rFonts w:asciiTheme="minorHAnsi" w:hAnsiTheme="minorHAnsi" w:cstheme="minorHAnsi"/>
          <w:b/>
        </w:rPr>
        <w:t>R RESPONSIBILITIES</w:t>
      </w:r>
    </w:p>
    <w:p w14:paraId="0E9BF814" w14:textId="5311266A" w:rsidR="00895431" w:rsidRPr="00735CE4" w:rsidRDefault="00C47287" w:rsidP="00931C28">
      <w:pPr>
        <w:keepLines/>
        <w:tabs>
          <w:tab w:val="left" w:pos="720"/>
        </w:tabs>
        <w:spacing w:line="240" w:lineRule="auto"/>
        <w:jc w:val="both"/>
        <w:rPr>
          <w:rFonts w:asciiTheme="minorHAnsi" w:hAnsiTheme="minorHAnsi" w:cstheme="minorHAnsi"/>
        </w:rPr>
      </w:pPr>
      <w:r>
        <w:rPr>
          <w:rFonts w:asciiTheme="minorHAnsi" w:hAnsiTheme="minorHAnsi" w:cstheme="minorHAnsi"/>
          <w:b/>
        </w:rPr>
        <w:t>4</w:t>
      </w:r>
      <w:r w:rsidR="00EC6CA9" w:rsidRPr="00735CE4">
        <w:rPr>
          <w:rFonts w:asciiTheme="minorHAnsi" w:hAnsiTheme="minorHAnsi" w:cstheme="minorHAnsi"/>
          <w:b/>
        </w:rPr>
        <w:t>.1.</w:t>
      </w:r>
      <w:r w:rsidR="0049401E" w:rsidRPr="00735CE4">
        <w:rPr>
          <w:rFonts w:asciiTheme="minorHAnsi" w:hAnsiTheme="minorHAnsi" w:cstheme="minorHAnsi"/>
          <w:b/>
        </w:rPr>
        <w:tab/>
      </w:r>
      <w:r w:rsidR="000F0C6C">
        <w:rPr>
          <w:rFonts w:asciiTheme="minorHAnsi" w:hAnsiTheme="minorHAnsi" w:cstheme="minorHAnsi"/>
          <w:b/>
        </w:rPr>
        <w:t>Custome</w:t>
      </w:r>
      <w:r w:rsidR="00EC6CA9" w:rsidRPr="00735CE4">
        <w:rPr>
          <w:rFonts w:asciiTheme="minorHAnsi" w:hAnsiTheme="minorHAnsi" w:cstheme="minorHAnsi"/>
          <w:b/>
        </w:rPr>
        <w:t>r Software and Equipment</w:t>
      </w:r>
      <w:r w:rsidR="00EC6CA9" w:rsidRPr="00735CE4">
        <w:rPr>
          <w:rFonts w:asciiTheme="minorHAnsi" w:hAnsiTheme="minorHAnsi" w:cstheme="minorHAnsi"/>
        </w:rPr>
        <w:t xml:space="preserve">. </w:t>
      </w:r>
      <w:r w:rsidR="000F0C6C">
        <w:rPr>
          <w:rFonts w:asciiTheme="minorHAnsi" w:hAnsiTheme="minorHAnsi" w:cstheme="minorHAnsi"/>
        </w:rPr>
        <w:t>Customer</w:t>
      </w:r>
      <w:r w:rsidR="00EC6CA9" w:rsidRPr="00735CE4">
        <w:rPr>
          <w:rFonts w:asciiTheme="minorHAnsi" w:hAnsiTheme="minorHAnsi" w:cstheme="minorHAnsi"/>
        </w:rPr>
        <w:t xml:space="preserve"> </w:t>
      </w:r>
      <w:r w:rsidR="008314FB">
        <w:rPr>
          <w:rFonts w:asciiTheme="minorHAnsi" w:hAnsiTheme="minorHAnsi" w:cstheme="minorHAnsi"/>
        </w:rPr>
        <w:t>is</w:t>
      </w:r>
      <w:r w:rsidR="008314FB" w:rsidRPr="00735CE4">
        <w:rPr>
          <w:rFonts w:asciiTheme="minorHAnsi" w:hAnsiTheme="minorHAnsi" w:cstheme="minorHAnsi"/>
        </w:rPr>
        <w:t xml:space="preserve"> </w:t>
      </w:r>
      <w:r w:rsidR="00EC6CA9" w:rsidRPr="00735CE4">
        <w:rPr>
          <w:rFonts w:asciiTheme="minorHAnsi" w:hAnsiTheme="minorHAnsi" w:cstheme="minorHAnsi"/>
        </w:rPr>
        <w:t xml:space="preserve">responsible for </w:t>
      </w:r>
      <w:r w:rsidR="0049401E" w:rsidRPr="00735CE4">
        <w:rPr>
          <w:rFonts w:asciiTheme="minorHAnsi" w:hAnsiTheme="minorHAnsi" w:cstheme="minorHAnsi"/>
        </w:rPr>
        <w:t>purchasing</w:t>
      </w:r>
      <w:r w:rsidR="00EC6CA9" w:rsidRPr="00735CE4">
        <w:rPr>
          <w:rFonts w:asciiTheme="minorHAnsi" w:hAnsiTheme="minorHAnsi" w:cstheme="minorHAnsi"/>
        </w:rPr>
        <w:t xml:space="preserve">, </w:t>
      </w:r>
      <w:r w:rsidR="0049401E" w:rsidRPr="00735CE4">
        <w:rPr>
          <w:rFonts w:asciiTheme="minorHAnsi" w:hAnsiTheme="minorHAnsi" w:cstheme="minorHAnsi"/>
        </w:rPr>
        <w:t xml:space="preserve">installing, </w:t>
      </w:r>
      <w:r w:rsidR="00EC6CA9" w:rsidRPr="00735CE4">
        <w:rPr>
          <w:rFonts w:asciiTheme="minorHAnsi" w:hAnsiTheme="minorHAnsi" w:cstheme="minorHAnsi"/>
        </w:rPr>
        <w:t>and maintaining all hardware, software</w:t>
      </w:r>
      <w:r w:rsidR="00CF209E" w:rsidRPr="00735CE4">
        <w:rPr>
          <w:rFonts w:asciiTheme="minorHAnsi" w:hAnsiTheme="minorHAnsi" w:cstheme="minorHAnsi"/>
        </w:rPr>
        <w:t>,</w:t>
      </w:r>
      <w:r w:rsidR="00EC6CA9" w:rsidRPr="00735CE4">
        <w:rPr>
          <w:rFonts w:asciiTheme="minorHAnsi" w:hAnsiTheme="minorHAnsi" w:cstheme="minorHAnsi"/>
        </w:rPr>
        <w:t xml:space="preserve"> and communications equipment </w:t>
      </w:r>
      <w:r w:rsidR="00CD4188" w:rsidRPr="00735CE4">
        <w:rPr>
          <w:rFonts w:asciiTheme="minorHAnsi" w:hAnsiTheme="minorHAnsi" w:cstheme="minorHAnsi"/>
        </w:rPr>
        <w:t xml:space="preserve">(except for </w:t>
      </w:r>
      <w:r w:rsidR="004250C3" w:rsidRPr="00735CE4">
        <w:rPr>
          <w:rFonts w:asciiTheme="minorHAnsi" w:hAnsiTheme="minorHAnsi" w:cstheme="minorHAnsi"/>
        </w:rPr>
        <w:t xml:space="preserve">Equipment and </w:t>
      </w:r>
      <w:r w:rsidR="00903314" w:rsidRPr="00735CE4">
        <w:rPr>
          <w:rFonts w:asciiTheme="minorHAnsi" w:hAnsiTheme="minorHAnsi" w:cstheme="minorHAnsi"/>
        </w:rPr>
        <w:t>Software)</w:t>
      </w:r>
      <w:r w:rsidR="00165C61" w:rsidRPr="00735CE4">
        <w:rPr>
          <w:rFonts w:asciiTheme="minorHAnsi" w:hAnsiTheme="minorHAnsi" w:cstheme="minorHAnsi"/>
        </w:rPr>
        <w:t xml:space="preserve"> that is identified in the applicable Service Documentation as the minimum </w:t>
      </w:r>
      <w:r w:rsidR="00EC6CA9" w:rsidRPr="00735CE4">
        <w:rPr>
          <w:rFonts w:asciiTheme="minorHAnsi" w:hAnsiTheme="minorHAnsi" w:cstheme="minorHAnsi"/>
        </w:rPr>
        <w:t xml:space="preserve">necessary to access and use the </w:t>
      </w:r>
      <w:r w:rsidR="0049401E" w:rsidRPr="00735CE4">
        <w:rPr>
          <w:rFonts w:asciiTheme="minorHAnsi" w:hAnsiTheme="minorHAnsi" w:cstheme="minorHAnsi"/>
        </w:rPr>
        <w:t>Service</w:t>
      </w:r>
      <w:r w:rsidR="00CD4188" w:rsidRPr="00735CE4">
        <w:rPr>
          <w:rFonts w:asciiTheme="minorHAnsi" w:hAnsiTheme="minorHAnsi" w:cstheme="minorHAnsi"/>
        </w:rPr>
        <w:t>,</w:t>
      </w:r>
      <w:r w:rsidR="0049401E" w:rsidRPr="00735CE4">
        <w:rPr>
          <w:rFonts w:asciiTheme="minorHAnsi" w:hAnsiTheme="minorHAnsi" w:cstheme="minorHAnsi"/>
        </w:rPr>
        <w:t xml:space="preserve"> </w:t>
      </w:r>
      <w:r w:rsidR="00EC6CA9" w:rsidRPr="00735CE4">
        <w:rPr>
          <w:rFonts w:asciiTheme="minorHAnsi" w:hAnsiTheme="minorHAnsi" w:cstheme="minorHAnsi"/>
        </w:rPr>
        <w:t>and for paying all third-party access charges (e.g., ISP, telecommunications, Integration Application</w:t>
      </w:r>
      <w:r w:rsidR="00382DFB">
        <w:rPr>
          <w:rFonts w:asciiTheme="minorHAnsi" w:hAnsiTheme="minorHAnsi" w:cstheme="minorHAnsi"/>
        </w:rPr>
        <w:t xml:space="preserve"> fee</w:t>
      </w:r>
      <w:r w:rsidR="00EC6CA9" w:rsidRPr="00735CE4">
        <w:rPr>
          <w:rFonts w:asciiTheme="minorHAnsi" w:hAnsiTheme="minorHAnsi" w:cstheme="minorHAnsi"/>
        </w:rPr>
        <w:t xml:space="preserve">s) incurred while using the </w:t>
      </w:r>
      <w:r w:rsidR="007A2AA6" w:rsidRPr="00735CE4">
        <w:rPr>
          <w:rFonts w:asciiTheme="minorHAnsi" w:hAnsiTheme="minorHAnsi" w:cstheme="minorHAnsi"/>
        </w:rPr>
        <w:t>Service</w:t>
      </w:r>
      <w:r w:rsidR="00EC6CA9" w:rsidRPr="00735CE4">
        <w:rPr>
          <w:rFonts w:asciiTheme="minorHAnsi" w:hAnsiTheme="minorHAnsi" w:cstheme="minorHAnsi"/>
        </w:rPr>
        <w:t xml:space="preserve">. </w:t>
      </w:r>
    </w:p>
    <w:p w14:paraId="322B72AC" w14:textId="2E5C15D7" w:rsidR="004250C3" w:rsidRPr="00735CE4" w:rsidRDefault="00C47287" w:rsidP="00931C28">
      <w:pPr>
        <w:keepLines/>
        <w:tabs>
          <w:tab w:val="left" w:pos="720"/>
        </w:tabs>
        <w:spacing w:line="240" w:lineRule="auto"/>
        <w:jc w:val="both"/>
        <w:rPr>
          <w:rFonts w:asciiTheme="minorHAnsi" w:hAnsiTheme="minorHAnsi" w:cstheme="minorHAnsi"/>
        </w:rPr>
      </w:pPr>
      <w:bookmarkStart w:id="4" w:name="_Hlk495318782"/>
      <w:r>
        <w:rPr>
          <w:rFonts w:asciiTheme="minorHAnsi" w:hAnsiTheme="minorHAnsi" w:cstheme="minorHAnsi"/>
          <w:b/>
        </w:rPr>
        <w:t>4</w:t>
      </w:r>
      <w:r w:rsidR="004250C3" w:rsidRPr="00735CE4">
        <w:rPr>
          <w:rFonts w:asciiTheme="minorHAnsi" w:hAnsiTheme="minorHAnsi" w:cstheme="minorHAnsi"/>
        </w:rPr>
        <w:t>.</w:t>
      </w:r>
      <w:r w:rsidR="004250C3" w:rsidRPr="00735CE4">
        <w:rPr>
          <w:rFonts w:asciiTheme="minorHAnsi" w:hAnsiTheme="minorHAnsi" w:cstheme="minorHAnsi"/>
          <w:b/>
        </w:rPr>
        <w:t>2</w:t>
      </w:r>
      <w:r w:rsidR="004250C3" w:rsidRPr="00735CE4">
        <w:rPr>
          <w:rFonts w:asciiTheme="minorHAnsi" w:hAnsiTheme="minorHAnsi" w:cstheme="minorHAnsi"/>
        </w:rPr>
        <w:tab/>
      </w:r>
      <w:r w:rsidR="00B016C7" w:rsidRPr="00A655EC">
        <w:rPr>
          <w:rFonts w:asciiTheme="minorHAnsi" w:hAnsiTheme="minorHAnsi" w:cstheme="minorHAnsi"/>
          <w:b/>
        </w:rPr>
        <w:t>Replacement of</w:t>
      </w:r>
      <w:r w:rsidR="00B016C7">
        <w:rPr>
          <w:rFonts w:asciiTheme="minorHAnsi" w:hAnsiTheme="minorHAnsi" w:cstheme="minorHAnsi"/>
        </w:rPr>
        <w:t xml:space="preserve"> </w:t>
      </w:r>
      <w:r w:rsidR="004250C3" w:rsidRPr="00735CE4">
        <w:rPr>
          <w:rFonts w:asciiTheme="minorHAnsi" w:hAnsiTheme="minorHAnsi" w:cstheme="minorHAnsi"/>
          <w:b/>
        </w:rPr>
        <w:t>Equipment</w:t>
      </w:r>
      <w:bookmarkEnd w:id="4"/>
      <w:r w:rsidR="004250C3" w:rsidRPr="00735CE4">
        <w:rPr>
          <w:rFonts w:asciiTheme="minorHAnsi" w:hAnsiTheme="minorHAnsi" w:cstheme="minorHAnsi"/>
        </w:rPr>
        <w:t xml:space="preserve">.  </w:t>
      </w:r>
      <w:r w:rsidR="000F0C6C">
        <w:rPr>
          <w:rFonts w:asciiTheme="minorHAnsi" w:hAnsiTheme="minorHAnsi" w:cstheme="minorHAnsi"/>
        </w:rPr>
        <w:t>Customer</w:t>
      </w:r>
      <w:r w:rsidR="004250C3" w:rsidRPr="00735CE4">
        <w:rPr>
          <w:rFonts w:asciiTheme="minorHAnsi" w:hAnsiTheme="minorHAnsi" w:cstheme="minorHAnsi"/>
        </w:rPr>
        <w:t xml:space="preserve"> </w:t>
      </w:r>
      <w:r w:rsidR="008314FB">
        <w:rPr>
          <w:rFonts w:asciiTheme="minorHAnsi" w:hAnsiTheme="minorHAnsi" w:cstheme="minorHAnsi"/>
        </w:rPr>
        <w:t>is</w:t>
      </w:r>
      <w:r w:rsidR="008314FB" w:rsidRPr="00735CE4">
        <w:rPr>
          <w:rFonts w:asciiTheme="minorHAnsi" w:hAnsiTheme="minorHAnsi" w:cstheme="minorHAnsi"/>
        </w:rPr>
        <w:t xml:space="preserve"> </w:t>
      </w:r>
      <w:r w:rsidR="004250C3" w:rsidRPr="00735CE4">
        <w:rPr>
          <w:rFonts w:asciiTheme="minorHAnsi" w:hAnsiTheme="minorHAnsi" w:cstheme="minorHAnsi"/>
        </w:rPr>
        <w:t>responsible for safeguarding the Equipment</w:t>
      </w:r>
      <w:r w:rsidR="0086268A" w:rsidRPr="00735CE4">
        <w:rPr>
          <w:rFonts w:asciiTheme="minorHAnsi" w:hAnsiTheme="minorHAnsi" w:cstheme="minorHAnsi"/>
        </w:rPr>
        <w:t xml:space="preserve"> while in </w:t>
      </w:r>
      <w:r w:rsidR="000F0C6C">
        <w:rPr>
          <w:rFonts w:asciiTheme="minorHAnsi" w:hAnsiTheme="minorHAnsi" w:cstheme="minorHAnsi"/>
        </w:rPr>
        <w:t>Custome</w:t>
      </w:r>
      <w:r w:rsidR="0086268A" w:rsidRPr="00735CE4">
        <w:rPr>
          <w:rFonts w:asciiTheme="minorHAnsi" w:hAnsiTheme="minorHAnsi" w:cstheme="minorHAnsi"/>
        </w:rPr>
        <w:t>r</w:t>
      </w:r>
      <w:r w:rsidR="008314FB">
        <w:rPr>
          <w:rFonts w:asciiTheme="minorHAnsi" w:hAnsiTheme="minorHAnsi" w:cstheme="minorHAnsi"/>
        </w:rPr>
        <w:t>’s</w:t>
      </w:r>
      <w:r w:rsidR="0086268A" w:rsidRPr="00735CE4">
        <w:rPr>
          <w:rFonts w:asciiTheme="minorHAnsi" w:hAnsiTheme="minorHAnsi" w:cstheme="minorHAnsi"/>
        </w:rPr>
        <w:t xml:space="preserve"> possession or under </w:t>
      </w:r>
      <w:r w:rsidR="008314FB" w:rsidRPr="008314FB">
        <w:rPr>
          <w:rFonts w:asciiTheme="minorHAnsi" w:hAnsiTheme="minorHAnsi" w:cstheme="minorHAnsi"/>
        </w:rPr>
        <w:t>Customer’s</w:t>
      </w:r>
      <w:r w:rsidR="008314FB">
        <w:rPr>
          <w:rFonts w:asciiTheme="minorHAnsi" w:hAnsiTheme="minorHAnsi" w:cstheme="minorHAnsi"/>
        </w:rPr>
        <w:t xml:space="preserve"> </w:t>
      </w:r>
      <w:r w:rsidR="0086268A" w:rsidRPr="00735CE4">
        <w:rPr>
          <w:rFonts w:asciiTheme="minorHAnsi" w:hAnsiTheme="minorHAnsi" w:cstheme="minorHAnsi"/>
        </w:rPr>
        <w:t>control</w:t>
      </w:r>
      <w:r w:rsidR="004250C3" w:rsidRPr="00735CE4">
        <w:rPr>
          <w:rFonts w:asciiTheme="minorHAnsi" w:hAnsiTheme="minorHAnsi" w:cstheme="minorHAnsi"/>
        </w:rPr>
        <w:t xml:space="preserve">.  </w:t>
      </w:r>
      <w:r w:rsidR="003F3BDE">
        <w:rPr>
          <w:rFonts w:asciiTheme="minorHAnsi" w:hAnsiTheme="minorHAnsi" w:cstheme="minorHAnsi"/>
        </w:rPr>
        <w:t xml:space="preserve">If the Equipment is inoperable or malfunctioning at the time it is delivered to </w:t>
      </w:r>
      <w:r w:rsidR="000F0C6C">
        <w:rPr>
          <w:rFonts w:asciiTheme="minorHAnsi" w:hAnsiTheme="minorHAnsi" w:cstheme="minorHAnsi"/>
        </w:rPr>
        <w:t>Customer</w:t>
      </w:r>
      <w:r w:rsidR="003F3BDE">
        <w:rPr>
          <w:rFonts w:asciiTheme="minorHAnsi" w:hAnsiTheme="minorHAnsi" w:cstheme="minorHAnsi"/>
        </w:rPr>
        <w:t xml:space="preserve">, </w:t>
      </w:r>
      <w:r w:rsidR="005918D4">
        <w:rPr>
          <w:rFonts w:asciiTheme="minorHAnsi" w:hAnsiTheme="minorHAnsi" w:cstheme="minorHAnsi"/>
        </w:rPr>
        <w:t xml:space="preserve">NowSecure will replace </w:t>
      </w:r>
      <w:r w:rsidR="003F3BDE">
        <w:rPr>
          <w:rFonts w:asciiTheme="minorHAnsi" w:hAnsiTheme="minorHAnsi" w:cstheme="minorHAnsi"/>
        </w:rPr>
        <w:t xml:space="preserve">such </w:t>
      </w:r>
      <w:r w:rsidR="005918D4">
        <w:rPr>
          <w:rFonts w:asciiTheme="minorHAnsi" w:hAnsiTheme="minorHAnsi" w:cstheme="minorHAnsi"/>
        </w:rPr>
        <w:t>Equipment, free of charge.  However, i</w:t>
      </w:r>
      <w:r w:rsidR="004250C3" w:rsidRPr="00735CE4">
        <w:rPr>
          <w:rFonts w:asciiTheme="minorHAnsi" w:hAnsiTheme="minorHAnsi" w:cstheme="minorHAnsi"/>
        </w:rPr>
        <w:t xml:space="preserve">f the Equipment is </w:t>
      </w:r>
      <w:r w:rsidR="0086268A" w:rsidRPr="00735CE4">
        <w:rPr>
          <w:rFonts w:asciiTheme="minorHAnsi" w:hAnsiTheme="minorHAnsi" w:cstheme="minorHAnsi"/>
        </w:rPr>
        <w:t xml:space="preserve">lost, </w:t>
      </w:r>
      <w:r w:rsidR="004250C3" w:rsidRPr="00735CE4">
        <w:rPr>
          <w:rFonts w:asciiTheme="minorHAnsi" w:hAnsiTheme="minorHAnsi" w:cstheme="minorHAnsi"/>
        </w:rPr>
        <w:t>stolen</w:t>
      </w:r>
      <w:r w:rsidR="0086268A" w:rsidRPr="00735CE4">
        <w:rPr>
          <w:rFonts w:asciiTheme="minorHAnsi" w:hAnsiTheme="minorHAnsi" w:cstheme="minorHAnsi"/>
        </w:rPr>
        <w:t>,</w:t>
      </w:r>
      <w:r w:rsidR="004250C3" w:rsidRPr="00735CE4">
        <w:rPr>
          <w:rFonts w:asciiTheme="minorHAnsi" w:hAnsiTheme="minorHAnsi" w:cstheme="minorHAnsi"/>
        </w:rPr>
        <w:t xml:space="preserve"> </w:t>
      </w:r>
      <w:r w:rsidR="0086268A" w:rsidRPr="00735CE4">
        <w:rPr>
          <w:rFonts w:asciiTheme="minorHAnsi" w:hAnsiTheme="minorHAnsi" w:cstheme="minorHAnsi"/>
        </w:rPr>
        <w:t>damaged</w:t>
      </w:r>
      <w:r w:rsidR="005404B9">
        <w:rPr>
          <w:rFonts w:asciiTheme="minorHAnsi" w:hAnsiTheme="minorHAnsi" w:cstheme="minorHAnsi"/>
        </w:rPr>
        <w:t xml:space="preserve"> or becomes inoperable </w:t>
      </w:r>
      <w:r w:rsidR="004250C3" w:rsidRPr="00735CE4">
        <w:rPr>
          <w:rFonts w:asciiTheme="minorHAnsi" w:hAnsiTheme="minorHAnsi" w:cstheme="minorHAnsi"/>
        </w:rPr>
        <w:t xml:space="preserve">while in </w:t>
      </w:r>
      <w:r w:rsidR="008314FB" w:rsidRPr="008314FB">
        <w:rPr>
          <w:rFonts w:asciiTheme="minorHAnsi" w:hAnsiTheme="minorHAnsi" w:cstheme="minorHAnsi"/>
        </w:rPr>
        <w:t>Customer’s</w:t>
      </w:r>
      <w:r w:rsidR="008314FB">
        <w:rPr>
          <w:rFonts w:asciiTheme="minorHAnsi" w:hAnsiTheme="minorHAnsi" w:cstheme="minorHAnsi"/>
        </w:rPr>
        <w:t xml:space="preserve"> </w:t>
      </w:r>
      <w:r w:rsidR="004250C3" w:rsidRPr="00735CE4">
        <w:rPr>
          <w:rFonts w:asciiTheme="minorHAnsi" w:hAnsiTheme="minorHAnsi" w:cstheme="minorHAnsi"/>
        </w:rPr>
        <w:t>possession</w:t>
      </w:r>
      <w:r w:rsidR="0086268A" w:rsidRPr="00735CE4">
        <w:rPr>
          <w:rFonts w:asciiTheme="minorHAnsi" w:hAnsiTheme="minorHAnsi" w:cstheme="minorHAnsi"/>
        </w:rPr>
        <w:t xml:space="preserve"> or under </w:t>
      </w:r>
      <w:r w:rsidR="008314FB" w:rsidRPr="008314FB">
        <w:rPr>
          <w:rFonts w:asciiTheme="minorHAnsi" w:hAnsiTheme="minorHAnsi" w:cstheme="minorHAnsi"/>
        </w:rPr>
        <w:t>Customer’s</w:t>
      </w:r>
      <w:r w:rsidR="008314FB">
        <w:rPr>
          <w:rFonts w:asciiTheme="minorHAnsi" w:hAnsiTheme="minorHAnsi" w:cstheme="minorHAnsi"/>
        </w:rPr>
        <w:t xml:space="preserve"> </w:t>
      </w:r>
      <w:r w:rsidR="0086268A" w:rsidRPr="00735CE4">
        <w:rPr>
          <w:rFonts w:asciiTheme="minorHAnsi" w:hAnsiTheme="minorHAnsi" w:cstheme="minorHAnsi"/>
        </w:rPr>
        <w:t>control</w:t>
      </w:r>
      <w:r w:rsidR="004250C3" w:rsidRPr="00735CE4">
        <w:rPr>
          <w:rFonts w:asciiTheme="minorHAnsi" w:hAnsiTheme="minorHAnsi" w:cstheme="minorHAnsi"/>
        </w:rPr>
        <w:t xml:space="preserve">, </w:t>
      </w:r>
      <w:r w:rsidR="000F0C6C">
        <w:rPr>
          <w:rFonts w:asciiTheme="minorHAnsi" w:hAnsiTheme="minorHAnsi" w:cstheme="minorHAnsi"/>
        </w:rPr>
        <w:t>Customer</w:t>
      </w:r>
      <w:r w:rsidR="005918D4">
        <w:rPr>
          <w:rFonts w:asciiTheme="minorHAnsi" w:hAnsiTheme="minorHAnsi" w:cstheme="minorHAnsi"/>
        </w:rPr>
        <w:t xml:space="preserve"> will be responsible for paying the cost of replacement, </w:t>
      </w:r>
      <w:r w:rsidR="003F3BDE">
        <w:rPr>
          <w:rFonts w:asciiTheme="minorHAnsi" w:hAnsiTheme="minorHAnsi" w:cstheme="minorHAnsi"/>
        </w:rPr>
        <w:t xml:space="preserve">including </w:t>
      </w:r>
      <w:r w:rsidR="005918D4">
        <w:rPr>
          <w:rFonts w:asciiTheme="minorHAnsi" w:hAnsiTheme="minorHAnsi" w:cstheme="minorHAnsi"/>
        </w:rPr>
        <w:t>all shipping charges</w:t>
      </w:r>
      <w:r w:rsidR="00CB39BC" w:rsidRPr="00735CE4">
        <w:rPr>
          <w:rFonts w:asciiTheme="minorHAnsi" w:hAnsiTheme="minorHAnsi" w:cstheme="minorHAnsi"/>
        </w:rPr>
        <w:t>.</w:t>
      </w:r>
      <w:r w:rsidR="0086268A" w:rsidRPr="00735CE4">
        <w:rPr>
          <w:rFonts w:asciiTheme="minorHAnsi" w:hAnsiTheme="minorHAnsi" w:cstheme="minorHAnsi"/>
        </w:rPr>
        <w:t xml:space="preserve"> </w:t>
      </w:r>
      <w:r w:rsidR="004250C3" w:rsidRPr="00735CE4">
        <w:rPr>
          <w:rFonts w:asciiTheme="minorHAnsi" w:hAnsiTheme="minorHAnsi" w:cstheme="minorHAnsi"/>
        </w:rPr>
        <w:t xml:space="preserve"> </w:t>
      </w:r>
    </w:p>
    <w:p w14:paraId="6B0A6A5D" w14:textId="6E33CA44" w:rsidR="00895431" w:rsidRPr="00735CE4" w:rsidRDefault="00C47287" w:rsidP="00931C28">
      <w:pPr>
        <w:keepLines/>
        <w:tabs>
          <w:tab w:val="left" w:pos="720"/>
        </w:tabs>
        <w:spacing w:line="240" w:lineRule="auto"/>
        <w:jc w:val="both"/>
        <w:rPr>
          <w:rFonts w:asciiTheme="minorHAnsi" w:hAnsiTheme="minorHAnsi" w:cstheme="minorHAnsi"/>
        </w:rPr>
      </w:pPr>
      <w:r>
        <w:rPr>
          <w:rFonts w:asciiTheme="minorHAnsi" w:hAnsiTheme="minorHAnsi" w:cstheme="minorHAnsi"/>
          <w:b/>
        </w:rPr>
        <w:t>4</w:t>
      </w:r>
      <w:r w:rsidR="00EC6CA9" w:rsidRPr="00735CE4">
        <w:rPr>
          <w:rFonts w:asciiTheme="minorHAnsi" w:hAnsiTheme="minorHAnsi" w:cstheme="minorHAnsi"/>
          <w:b/>
        </w:rPr>
        <w:t>.3</w:t>
      </w:r>
      <w:r w:rsidR="00D0748C" w:rsidRPr="00735CE4">
        <w:rPr>
          <w:rFonts w:asciiTheme="minorHAnsi" w:hAnsiTheme="minorHAnsi" w:cstheme="minorHAnsi"/>
          <w:b/>
        </w:rPr>
        <w:tab/>
      </w:r>
      <w:r w:rsidR="00EC6CA9" w:rsidRPr="00735CE4">
        <w:rPr>
          <w:rFonts w:asciiTheme="minorHAnsi" w:hAnsiTheme="minorHAnsi" w:cstheme="minorHAnsi"/>
          <w:b/>
        </w:rPr>
        <w:t>Actions of End Users</w:t>
      </w:r>
      <w:r w:rsidR="00EC6CA9" w:rsidRPr="00735CE4">
        <w:rPr>
          <w:rFonts w:asciiTheme="minorHAnsi" w:hAnsiTheme="minorHAnsi" w:cstheme="minorHAnsi"/>
        </w:rPr>
        <w:t xml:space="preserve">. </w:t>
      </w:r>
      <w:r w:rsidR="000F0C6C">
        <w:rPr>
          <w:rFonts w:asciiTheme="minorHAnsi" w:hAnsiTheme="minorHAnsi" w:cstheme="minorHAnsi"/>
        </w:rPr>
        <w:t>Customer</w:t>
      </w:r>
      <w:r w:rsidR="00EC6CA9" w:rsidRPr="00735CE4">
        <w:rPr>
          <w:rFonts w:asciiTheme="minorHAnsi" w:hAnsiTheme="minorHAnsi" w:cstheme="minorHAnsi"/>
        </w:rPr>
        <w:t xml:space="preserve"> </w:t>
      </w:r>
      <w:r w:rsidR="008314FB">
        <w:rPr>
          <w:rFonts w:asciiTheme="minorHAnsi" w:hAnsiTheme="minorHAnsi" w:cstheme="minorHAnsi"/>
        </w:rPr>
        <w:t>is</w:t>
      </w:r>
      <w:r w:rsidR="008314FB" w:rsidRPr="00735CE4">
        <w:rPr>
          <w:rFonts w:asciiTheme="minorHAnsi" w:hAnsiTheme="minorHAnsi" w:cstheme="minorHAnsi"/>
        </w:rPr>
        <w:t xml:space="preserve"> </w:t>
      </w:r>
      <w:r w:rsidR="007A7543" w:rsidRPr="00735CE4">
        <w:rPr>
          <w:rFonts w:asciiTheme="minorHAnsi" w:hAnsiTheme="minorHAnsi" w:cstheme="minorHAnsi"/>
        </w:rPr>
        <w:t xml:space="preserve">solely </w:t>
      </w:r>
      <w:r w:rsidR="00EC6CA9" w:rsidRPr="00735CE4">
        <w:rPr>
          <w:rFonts w:asciiTheme="minorHAnsi" w:hAnsiTheme="minorHAnsi" w:cstheme="minorHAnsi"/>
        </w:rPr>
        <w:t xml:space="preserve">responsible for </w:t>
      </w:r>
      <w:r w:rsidR="007A7543" w:rsidRPr="00735CE4">
        <w:rPr>
          <w:rFonts w:asciiTheme="minorHAnsi" w:hAnsiTheme="minorHAnsi" w:cstheme="minorHAnsi"/>
        </w:rPr>
        <w:t xml:space="preserve">the actions of </w:t>
      </w:r>
      <w:r w:rsidR="008314FB">
        <w:rPr>
          <w:rFonts w:asciiTheme="minorHAnsi" w:hAnsiTheme="minorHAnsi" w:cstheme="minorHAnsi"/>
        </w:rPr>
        <w:t>its</w:t>
      </w:r>
      <w:r w:rsidR="007A7543" w:rsidRPr="00735CE4">
        <w:rPr>
          <w:rFonts w:asciiTheme="minorHAnsi" w:hAnsiTheme="minorHAnsi" w:cstheme="minorHAnsi"/>
        </w:rPr>
        <w:t xml:space="preserve"> End Users</w:t>
      </w:r>
      <w:r w:rsidR="00EC6CA9" w:rsidRPr="00735CE4">
        <w:rPr>
          <w:rFonts w:asciiTheme="minorHAnsi" w:hAnsiTheme="minorHAnsi" w:cstheme="minorHAnsi"/>
        </w:rPr>
        <w:t xml:space="preserve"> </w:t>
      </w:r>
      <w:r w:rsidR="007A7543" w:rsidRPr="00735CE4">
        <w:rPr>
          <w:rFonts w:asciiTheme="minorHAnsi" w:hAnsiTheme="minorHAnsi" w:cstheme="minorHAnsi"/>
        </w:rPr>
        <w:t xml:space="preserve">in connection with </w:t>
      </w:r>
      <w:r w:rsidR="008314FB" w:rsidRPr="008314FB">
        <w:rPr>
          <w:rFonts w:asciiTheme="minorHAnsi" w:hAnsiTheme="minorHAnsi" w:cstheme="minorHAnsi"/>
        </w:rPr>
        <w:t>Customer’s</w:t>
      </w:r>
      <w:r w:rsidR="008314FB">
        <w:rPr>
          <w:rFonts w:asciiTheme="minorHAnsi" w:hAnsiTheme="minorHAnsi" w:cstheme="minorHAnsi"/>
        </w:rPr>
        <w:t xml:space="preserve"> </w:t>
      </w:r>
      <w:r w:rsidR="007A7543" w:rsidRPr="00735CE4">
        <w:rPr>
          <w:rFonts w:asciiTheme="minorHAnsi" w:hAnsiTheme="minorHAnsi" w:cstheme="minorHAnsi"/>
        </w:rPr>
        <w:t>Account and the</w:t>
      </w:r>
      <w:r w:rsidR="004250C3" w:rsidRPr="00735CE4">
        <w:rPr>
          <w:rFonts w:asciiTheme="minorHAnsi" w:hAnsiTheme="minorHAnsi" w:cstheme="minorHAnsi"/>
        </w:rPr>
        <w:t>ir</w:t>
      </w:r>
      <w:r w:rsidR="007A7543" w:rsidRPr="00735CE4">
        <w:rPr>
          <w:rFonts w:asciiTheme="minorHAnsi" w:hAnsiTheme="minorHAnsi" w:cstheme="minorHAnsi"/>
        </w:rPr>
        <w:t xml:space="preserve"> use of the Services</w:t>
      </w:r>
      <w:r w:rsidR="00940B0C" w:rsidRPr="00735CE4">
        <w:rPr>
          <w:rFonts w:asciiTheme="minorHAnsi" w:hAnsiTheme="minorHAnsi" w:cstheme="minorHAnsi"/>
        </w:rPr>
        <w:t>,</w:t>
      </w:r>
      <w:r w:rsidR="00EC6CA9" w:rsidRPr="00735CE4">
        <w:rPr>
          <w:rFonts w:asciiTheme="minorHAnsi" w:hAnsiTheme="minorHAnsi" w:cstheme="minorHAnsi"/>
        </w:rPr>
        <w:t xml:space="preserve"> </w:t>
      </w:r>
      <w:r w:rsidR="00C70547" w:rsidRPr="00735CE4">
        <w:rPr>
          <w:rFonts w:asciiTheme="minorHAnsi" w:hAnsiTheme="minorHAnsi" w:cstheme="minorHAnsi"/>
        </w:rPr>
        <w:t xml:space="preserve">and </w:t>
      </w:r>
      <w:r w:rsidR="000F0C6C">
        <w:rPr>
          <w:rFonts w:asciiTheme="minorHAnsi" w:hAnsiTheme="minorHAnsi" w:cstheme="minorHAnsi"/>
        </w:rPr>
        <w:t>Customer</w:t>
      </w:r>
      <w:r w:rsidR="00940B0C" w:rsidRPr="00735CE4">
        <w:rPr>
          <w:rFonts w:asciiTheme="minorHAnsi" w:hAnsiTheme="minorHAnsi" w:cstheme="minorHAnsi"/>
        </w:rPr>
        <w:t xml:space="preserve"> </w:t>
      </w:r>
      <w:r w:rsidR="00C70547" w:rsidRPr="00735CE4">
        <w:rPr>
          <w:rFonts w:asciiTheme="minorHAnsi" w:hAnsiTheme="minorHAnsi" w:cstheme="minorHAnsi"/>
        </w:rPr>
        <w:t xml:space="preserve">will ensure that all of </w:t>
      </w:r>
      <w:r w:rsidR="008314FB" w:rsidRPr="008314FB">
        <w:rPr>
          <w:rFonts w:asciiTheme="minorHAnsi" w:hAnsiTheme="minorHAnsi" w:cstheme="minorHAnsi"/>
        </w:rPr>
        <w:t>Customer’s</w:t>
      </w:r>
      <w:r w:rsidR="008314FB">
        <w:rPr>
          <w:rFonts w:asciiTheme="minorHAnsi" w:hAnsiTheme="minorHAnsi" w:cstheme="minorHAnsi"/>
        </w:rPr>
        <w:t xml:space="preserve"> </w:t>
      </w:r>
      <w:r w:rsidR="00C70547" w:rsidRPr="00735CE4">
        <w:rPr>
          <w:rFonts w:asciiTheme="minorHAnsi" w:hAnsiTheme="minorHAnsi" w:cstheme="minorHAnsi"/>
        </w:rPr>
        <w:t>End Users abide by the Terms</w:t>
      </w:r>
      <w:r w:rsidR="00165C61" w:rsidRPr="00735CE4">
        <w:rPr>
          <w:rFonts w:asciiTheme="minorHAnsi" w:hAnsiTheme="minorHAnsi" w:cstheme="minorHAnsi"/>
        </w:rPr>
        <w:t>,</w:t>
      </w:r>
      <w:r w:rsidR="00C70547" w:rsidRPr="00735CE4">
        <w:rPr>
          <w:rFonts w:asciiTheme="minorHAnsi" w:hAnsiTheme="minorHAnsi" w:cstheme="minorHAnsi"/>
        </w:rPr>
        <w:t xml:space="preserve"> as well as all applicable laws, rules, and regulations.</w:t>
      </w:r>
      <w:r w:rsidR="00B46B89" w:rsidRPr="00735CE4">
        <w:rPr>
          <w:rFonts w:asciiTheme="minorHAnsi" w:hAnsiTheme="minorHAnsi" w:cstheme="minorHAnsi"/>
        </w:rPr>
        <w:t xml:space="preserve"> </w:t>
      </w:r>
    </w:p>
    <w:p w14:paraId="099F7417" w14:textId="7095BF44" w:rsidR="00895431" w:rsidRPr="00735CE4" w:rsidRDefault="00C47287" w:rsidP="00931C28">
      <w:pPr>
        <w:keepLines/>
        <w:tabs>
          <w:tab w:val="left" w:pos="720"/>
        </w:tabs>
        <w:spacing w:line="240" w:lineRule="auto"/>
        <w:jc w:val="both"/>
        <w:rPr>
          <w:rFonts w:asciiTheme="minorHAnsi" w:hAnsiTheme="minorHAnsi" w:cstheme="minorHAnsi"/>
        </w:rPr>
      </w:pPr>
      <w:r>
        <w:rPr>
          <w:rFonts w:asciiTheme="minorHAnsi" w:hAnsiTheme="minorHAnsi" w:cstheme="minorHAnsi"/>
          <w:b/>
        </w:rPr>
        <w:t>4</w:t>
      </w:r>
      <w:r w:rsidR="00EC6CA9" w:rsidRPr="00735CE4">
        <w:rPr>
          <w:rFonts w:asciiTheme="minorHAnsi" w:hAnsiTheme="minorHAnsi" w:cstheme="minorHAnsi"/>
          <w:b/>
        </w:rPr>
        <w:t>.4</w:t>
      </w:r>
      <w:r w:rsidR="00D0748C" w:rsidRPr="00735CE4">
        <w:rPr>
          <w:rFonts w:asciiTheme="minorHAnsi" w:hAnsiTheme="minorHAnsi" w:cstheme="minorHAnsi"/>
          <w:b/>
        </w:rPr>
        <w:tab/>
      </w:r>
      <w:r w:rsidR="006049CF" w:rsidRPr="006049CF">
        <w:rPr>
          <w:rFonts w:asciiTheme="minorHAnsi" w:hAnsiTheme="minorHAnsi" w:cstheme="minorHAnsi"/>
          <w:b/>
          <w:bCs/>
          <w:lang w:val="en-US"/>
        </w:rPr>
        <w:t>Accounts &amp; Credentials</w:t>
      </w:r>
      <w:r w:rsidR="006049CF" w:rsidRPr="006049CF">
        <w:rPr>
          <w:rFonts w:asciiTheme="minorHAnsi" w:hAnsiTheme="minorHAnsi" w:cstheme="minorHAnsi"/>
          <w:bCs/>
          <w:lang w:val="en-US"/>
        </w:rPr>
        <w:t>. Customer will provide true, accurate, and complete information when registering for an Account</w:t>
      </w:r>
      <w:r w:rsidR="00BF1069">
        <w:rPr>
          <w:rFonts w:asciiTheme="minorHAnsi" w:hAnsiTheme="minorHAnsi" w:cstheme="minorHAnsi"/>
          <w:bCs/>
          <w:lang w:val="en-US"/>
        </w:rPr>
        <w:t>,</w:t>
      </w:r>
      <w:r w:rsidR="006049CF" w:rsidRPr="006049CF">
        <w:rPr>
          <w:rFonts w:asciiTheme="minorHAnsi" w:hAnsiTheme="minorHAnsi" w:cstheme="minorHAnsi"/>
          <w:bCs/>
          <w:lang w:val="en-US"/>
        </w:rPr>
        <w:t xml:space="preserve"> and will update the information as necessary to keep </w:t>
      </w:r>
      <w:r w:rsidR="00BF1069">
        <w:rPr>
          <w:rFonts w:asciiTheme="minorHAnsi" w:hAnsiTheme="minorHAnsi" w:cstheme="minorHAnsi"/>
          <w:bCs/>
          <w:lang w:val="en-US"/>
        </w:rPr>
        <w:t>it</w:t>
      </w:r>
      <w:r w:rsidR="006049CF" w:rsidRPr="006049CF">
        <w:rPr>
          <w:rFonts w:asciiTheme="minorHAnsi" w:hAnsiTheme="minorHAnsi" w:cstheme="minorHAnsi"/>
          <w:bCs/>
          <w:lang w:val="en-US"/>
        </w:rPr>
        <w:t xml:space="preserve"> current at all times. As part of the registration process, each </w:t>
      </w:r>
      <w:r w:rsidR="00BF1069">
        <w:rPr>
          <w:rFonts w:asciiTheme="minorHAnsi" w:hAnsiTheme="minorHAnsi" w:cstheme="minorHAnsi"/>
          <w:bCs/>
          <w:lang w:val="en-US"/>
        </w:rPr>
        <w:t xml:space="preserve">Customer </w:t>
      </w:r>
      <w:r w:rsidR="006049CF" w:rsidRPr="006049CF">
        <w:rPr>
          <w:rFonts w:asciiTheme="minorHAnsi" w:hAnsiTheme="minorHAnsi" w:cstheme="minorHAnsi"/>
          <w:bCs/>
          <w:lang w:val="en-US"/>
        </w:rPr>
        <w:t xml:space="preserve">End User will provide NowSecure with a </w:t>
      </w:r>
      <w:proofErr w:type="gramStart"/>
      <w:r w:rsidR="006049CF" w:rsidRPr="006049CF">
        <w:rPr>
          <w:rFonts w:asciiTheme="minorHAnsi" w:hAnsiTheme="minorHAnsi" w:cstheme="minorHAnsi"/>
          <w:bCs/>
          <w:lang w:val="en-US"/>
        </w:rPr>
        <w:t>user name</w:t>
      </w:r>
      <w:proofErr w:type="gramEnd"/>
      <w:r w:rsidR="006049CF" w:rsidRPr="006049CF">
        <w:rPr>
          <w:rFonts w:asciiTheme="minorHAnsi" w:hAnsiTheme="minorHAnsi" w:cstheme="minorHAnsi"/>
          <w:bCs/>
          <w:lang w:val="en-US"/>
        </w:rPr>
        <w:t xml:space="preserve"> and password (“Credentials”) in order to access Customer</w:t>
      </w:r>
      <w:r w:rsidR="00BF1069">
        <w:rPr>
          <w:rFonts w:asciiTheme="minorHAnsi" w:hAnsiTheme="minorHAnsi" w:cstheme="minorHAnsi"/>
          <w:bCs/>
          <w:lang w:val="en-US"/>
        </w:rPr>
        <w:t>’s</w:t>
      </w:r>
      <w:r w:rsidR="006049CF" w:rsidRPr="006049CF">
        <w:rPr>
          <w:rFonts w:asciiTheme="minorHAnsi" w:hAnsiTheme="minorHAnsi" w:cstheme="minorHAnsi"/>
          <w:bCs/>
          <w:lang w:val="en-US"/>
        </w:rPr>
        <w:t xml:space="preserve"> Account. </w:t>
      </w:r>
      <w:r w:rsidR="000F0C6C">
        <w:rPr>
          <w:rFonts w:asciiTheme="minorHAnsi" w:hAnsiTheme="minorHAnsi" w:cstheme="minorHAnsi"/>
          <w:lang w:val="en-US"/>
        </w:rPr>
        <w:t>Customer</w:t>
      </w:r>
      <w:r w:rsidR="00867C96" w:rsidRPr="00735CE4">
        <w:rPr>
          <w:rFonts w:asciiTheme="minorHAnsi" w:hAnsiTheme="minorHAnsi" w:cstheme="minorHAnsi"/>
          <w:lang w:val="en-US"/>
        </w:rPr>
        <w:t xml:space="preserve"> </w:t>
      </w:r>
      <w:r w:rsidR="00BF1069">
        <w:rPr>
          <w:rFonts w:asciiTheme="minorHAnsi" w:hAnsiTheme="minorHAnsi" w:cstheme="minorHAnsi"/>
          <w:lang w:val="en-US"/>
        </w:rPr>
        <w:t xml:space="preserve">is </w:t>
      </w:r>
      <w:r w:rsidR="00867C96" w:rsidRPr="00735CE4">
        <w:rPr>
          <w:rFonts w:asciiTheme="minorHAnsi" w:hAnsiTheme="minorHAnsi" w:cstheme="minorHAnsi"/>
          <w:lang w:val="en-US"/>
        </w:rPr>
        <w:t xml:space="preserve">responsible for maintaining the security of </w:t>
      </w:r>
      <w:r w:rsidR="00BF1069">
        <w:rPr>
          <w:rFonts w:asciiTheme="minorHAnsi" w:hAnsiTheme="minorHAnsi" w:cstheme="minorHAnsi"/>
          <w:lang w:val="en-US"/>
        </w:rPr>
        <w:t xml:space="preserve">its and its End User’s </w:t>
      </w:r>
      <w:r w:rsidR="00867C96" w:rsidRPr="00735CE4">
        <w:rPr>
          <w:rFonts w:asciiTheme="minorHAnsi" w:hAnsiTheme="minorHAnsi" w:cstheme="minorHAnsi"/>
          <w:lang w:val="en-US"/>
        </w:rPr>
        <w:t xml:space="preserve">Credentials and for all Services ordered, accessed, or otherwise used in connection with </w:t>
      </w:r>
      <w:r w:rsidR="00BF1069">
        <w:rPr>
          <w:rFonts w:asciiTheme="minorHAnsi" w:hAnsiTheme="minorHAnsi" w:cstheme="minorHAnsi"/>
          <w:lang w:val="en-US"/>
        </w:rPr>
        <w:t xml:space="preserve">its </w:t>
      </w:r>
      <w:r w:rsidR="00867C96" w:rsidRPr="00735CE4">
        <w:rPr>
          <w:rFonts w:asciiTheme="minorHAnsi" w:hAnsiTheme="minorHAnsi" w:cstheme="minorHAnsi"/>
          <w:lang w:val="en-US"/>
        </w:rPr>
        <w:t xml:space="preserve">Credentials, and all actions taken in association therewith. </w:t>
      </w:r>
      <w:r w:rsidR="000F0C6C">
        <w:rPr>
          <w:rFonts w:asciiTheme="minorHAnsi" w:hAnsiTheme="minorHAnsi" w:cstheme="minorHAnsi"/>
          <w:lang w:val="en-US"/>
        </w:rPr>
        <w:t>Customer</w:t>
      </w:r>
      <w:r w:rsidR="00867C96" w:rsidRPr="00735CE4">
        <w:rPr>
          <w:rFonts w:asciiTheme="minorHAnsi" w:hAnsiTheme="minorHAnsi" w:cstheme="minorHAnsi"/>
          <w:lang w:val="en-US"/>
        </w:rPr>
        <w:t xml:space="preserve"> will not share </w:t>
      </w:r>
      <w:r w:rsidR="008314FB">
        <w:rPr>
          <w:rFonts w:asciiTheme="minorHAnsi" w:hAnsiTheme="minorHAnsi" w:cstheme="minorHAnsi"/>
          <w:lang w:val="en-US"/>
        </w:rPr>
        <w:t xml:space="preserve">its </w:t>
      </w:r>
      <w:r w:rsidR="00867C96" w:rsidRPr="00735CE4">
        <w:rPr>
          <w:rFonts w:asciiTheme="minorHAnsi" w:hAnsiTheme="minorHAnsi" w:cstheme="minorHAnsi"/>
          <w:lang w:val="en-US"/>
        </w:rPr>
        <w:t>Credentials with any third party, and</w:t>
      </w:r>
      <w:r w:rsidR="0086796C" w:rsidRPr="00735CE4">
        <w:rPr>
          <w:rFonts w:asciiTheme="minorHAnsi" w:hAnsiTheme="minorHAnsi" w:cstheme="minorHAnsi"/>
          <w:lang w:val="en-US"/>
        </w:rPr>
        <w:t xml:space="preserve"> </w:t>
      </w:r>
      <w:r w:rsidR="000F0C6C">
        <w:rPr>
          <w:rFonts w:asciiTheme="minorHAnsi" w:hAnsiTheme="minorHAnsi" w:cstheme="minorHAnsi"/>
          <w:lang w:val="en-US"/>
        </w:rPr>
        <w:t>Customer</w:t>
      </w:r>
      <w:r w:rsidR="0086796C" w:rsidRPr="00735CE4">
        <w:rPr>
          <w:rFonts w:asciiTheme="minorHAnsi" w:hAnsiTheme="minorHAnsi" w:cstheme="minorHAnsi"/>
          <w:lang w:val="en-US"/>
        </w:rPr>
        <w:t xml:space="preserve"> will promptly notify NowSecure if </w:t>
      </w:r>
      <w:r w:rsidR="00BF1069">
        <w:rPr>
          <w:rFonts w:asciiTheme="minorHAnsi" w:hAnsiTheme="minorHAnsi" w:cstheme="minorHAnsi"/>
          <w:lang w:val="en-US"/>
        </w:rPr>
        <w:t>its</w:t>
      </w:r>
      <w:r w:rsidR="0072536E" w:rsidRPr="00735CE4">
        <w:rPr>
          <w:rFonts w:asciiTheme="minorHAnsi" w:hAnsiTheme="minorHAnsi" w:cstheme="minorHAnsi"/>
          <w:lang w:val="en-US"/>
        </w:rPr>
        <w:t xml:space="preserve"> </w:t>
      </w:r>
      <w:r w:rsidR="0086796C" w:rsidRPr="00735CE4">
        <w:rPr>
          <w:rFonts w:asciiTheme="minorHAnsi" w:hAnsiTheme="minorHAnsi" w:cstheme="minorHAnsi"/>
          <w:lang w:val="en-US"/>
        </w:rPr>
        <w:t xml:space="preserve">Credentials have been compromised. </w:t>
      </w:r>
    </w:p>
    <w:p w14:paraId="45354509" w14:textId="7538FC21" w:rsidR="00895431" w:rsidRPr="00735CE4" w:rsidRDefault="00950335" w:rsidP="00931C28">
      <w:pPr>
        <w:keepLines/>
        <w:tabs>
          <w:tab w:val="left" w:pos="720"/>
        </w:tabs>
        <w:spacing w:line="240" w:lineRule="auto"/>
        <w:jc w:val="both"/>
        <w:rPr>
          <w:rFonts w:asciiTheme="minorHAnsi" w:hAnsiTheme="minorHAnsi" w:cstheme="minorHAnsi"/>
        </w:rPr>
      </w:pPr>
      <w:r>
        <w:rPr>
          <w:rFonts w:asciiTheme="minorHAnsi" w:hAnsiTheme="minorHAnsi" w:cstheme="minorHAnsi"/>
          <w:b/>
        </w:rPr>
        <w:t>4</w:t>
      </w:r>
      <w:r w:rsidR="00EC6CA9" w:rsidRPr="00735CE4">
        <w:rPr>
          <w:rFonts w:asciiTheme="minorHAnsi" w:hAnsiTheme="minorHAnsi" w:cstheme="minorHAnsi"/>
          <w:b/>
        </w:rPr>
        <w:t>.5</w:t>
      </w:r>
      <w:r w:rsidR="00D0748C" w:rsidRPr="00735CE4">
        <w:rPr>
          <w:rFonts w:asciiTheme="minorHAnsi" w:hAnsiTheme="minorHAnsi" w:cstheme="minorHAnsi"/>
          <w:b/>
        </w:rPr>
        <w:tab/>
      </w:r>
      <w:r w:rsidR="00EC6CA9" w:rsidRPr="00735CE4">
        <w:rPr>
          <w:rFonts w:asciiTheme="minorHAnsi" w:hAnsiTheme="minorHAnsi" w:cstheme="minorHAnsi"/>
          <w:b/>
        </w:rPr>
        <w:t>Data Authorization</w:t>
      </w:r>
      <w:r w:rsidR="00EC6CA9" w:rsidRPr="00735CE4">
        <w:rPr>
          <w:rFonts w:asciiTheme="minorHAnsi" w:hAnsiTheme="minorHAnsi" w:cstheme="minorHAnsi"/>
        </w:rPr>
        <w:t xml:space="preserve">. </w:t>
      </w:r>
      <w:r w:rsidR="000F0C6C">
        <w:rPr>
          <w:rFonts w:asciiTheme="minorHAnsi" w:hAnsiTheme="minorHAnsi" w:cstheme="minorHAnsi"/>
        </w:rPr>
        <w:t>Customer</w:t>
      </w:r>
      <w:r w:rsidR="00EC6CA9" w:rsidRPr="00735CE4">
        <w:rPr>
          <w:rFonts w:asciiTheme="minorHAnsi" w:hAnsiTheme="minorHAnsi" w:cstheme="minorHAnsi"/>
        </w:rPr>
        <w:t xml:space="preserve"> </w:t>
      </w:r>
      <w:r w:rsidR="008314FB">
        <w:rPr>
          <w:rFonts w:asciiTheme="minorHAnsi" w:hAnsiTheme="minorHAnsi" w:cstheme="minorHAnsi"/>
        </w:rPr>
        <w:t>is</w:t>
      </w:r>
      <w:r w:rsidR="008314FB" w:rsidRPr="00735CE4">
        <w:rPr>
          <w:rFonts w:asciiTheme="minorHAnsi" w:hAnsiTheme="minorHAnsi" w:cstheme="minorHAnsi"/>
        </w:rPr>
        <w:t xml:space="preserve"> </w:t>
      </w:r>
      <w:r w:rsidR="00EC6CA9" w:rsidRPr="00735CE4">
        <w:rPr>
          <w:rFonts w:asciiTheme="minorHAnsi" w:hAnsiTheme="minorHAnsi" w:cstheme="minorHAnsi"/>
        </w:rPr>
        <w:t xml:space="preserve">solely responsible for ensuring </w:t>
      </w:r>
      <w:r w:rsidR="00850455">
        <w:rPr>
          <w:rFonts w:asciiTheme="minorHAnsi" w:hAnsiTheme="minorHAnsi" w:cstheme="minorHAnsi"/>
        </w:rPr>
        <w:t>it</w:t>
      </w:r>
      <w:r w:rsidR="00EC6CA9" w:rsidRPr="00735CE4">
        <w:rPr>
          <w:rFonts w:asciiTheme="minorHAnsi" w:hAnsiTheme="minorHAnsi" w:cstheme="minorHAnsi"/>
        </w:rPr>
        <w:t xml:space="preserve"> ha</w:t>
      </w:r>
      <w:r w:rsidR="004A515B">
        <w:rPr>
          <w:rFonts w:asciiTheme="minorHAnsi" w:hAnsiTheme="minorHAnsi" w:cstheme="minorHAnsi"/>
        </w:rPr>
        <w:t>s</w:t>
      </w:r>
      <w:r w:rsidR="00EC6CA9" w:rsidRPr="00735CE4">
        <w:rPr>
          <w:rFonts w:asciiTheme="minorHAnsi" w:hAnsiTheme="minorHAnsi" w:cstheme="minorHAnsi"/>
        </w:rPr>
        <w:t xml:space="preserve"> </w:t>
      </w:r>
      <w:r w:rsidR="002C4CAF" w:rsidRPr="00735CE4">
        <w:rPr>
          <w:rFonts w:asciiTheme="minorHAnsi" w:hAnsiTheme="minorHAnsi" w:cstheme="minorHAnsi"/>
        </w:rPr>
        <w:t xml:space="preserve">all </w:t>
      </w:r>
      <w:r w:rsidR="00EC6CA9" w:rsidRPr="00735CE4">
        <w:rPr>
          <w:rFonts w:asciiTheme="minorHAnsi" w:hAnsiTheme="minorHAnsi" w:cstheme="minorHAnsi"/>
        </w:rPr>
        <w:t>necessary rights, authorization</w:t>
      </w:r>
      <w:r w:rsidR="00B46B89" w:rsidRPr="00735CE4">
        <w:rPr>
          <w:rFonts w:asciiTheme="minorHAnsi" w:hAnsiTheme="minorHAnsi" w:cstheme="minorHAnsi"/>
        </w:rPr>
        <w:t>s</w:t>
      </w:r>
      <w:r w:rsidR="00EC6CA9" w:rsidRPr="00735CE4">
        <w:rPr>
          <w:rFonts w:asciiTheme="minorHAnsi" w:hAnsiTheme="minorHAnsi" w:cstheme="minorHAnsi"/>
        </w:rPr>
        <w:t xml:space="preserve"> and</w:t>
      </w:r>
      <w:r w:rsidR="00B46B89" w:rsidRPr="00735CE4">
        <w:rPr>
          <w:rFonts w:asciiTheme="minorHAnsi" w:hAnsiTheme="minorHAnsi" w:cstheme="minorHAnsi"/>
        </w:rPr>
        <w:t xml:space="preserve"> </w:t>
      </w:r>
      <w:r w:rsidR="00EC6CA9" w:rsidRPr="00735CE4">
        <w:rPr>
          <w:rFonts w:asciiTheme="minorHAnsi" w:hAnsiTheme="minorHAnsi" w:cstheme="minorHAnsi"/>
        </w:rPr>
        <w:t>consent</w:t>
      </w:r>
      <w:r w:rsidR="00B46B89" w:rsidRPr="00735CE4">
        <w:rPr>
          <w:rFonts w:asciiTheme="minorHAnsi" w:hAnsiTheme="minorHAnsi" w:cstheme="minorHAnsi"/>
        </w:rPr>
        <w:t>s</w:t>
      </w:r>
      <w:r w:rsidR="00EC6CA9" w:rsidRPr="00735CE4">
        <w:rPr>
          <w:rFonts w:asciiTheme="minorHAnsi" w:hAnsiTheme="minorHAnsi" w:cstheme="minorHAnsi"/>
        </w:rPr>
        <w:t xml:space="preserve"> </w:t>
      </w:r>
      <w:r w:rsidR="002C4CAF" w:rsidRPr="00735CE4">
        <w:rPr>
          <w:rFonts w:asciiTheme="minorHAnsi" w:hAnsiTheme="minorHAnsi" w:cstheme="minorHAnsi"/>
        </w:rPr>
        <w:t xml:space="preserve">to use </w:t>
      </w:r>
      <w:r w:rsidR="00693563">
        <w:rPr>
          <w:rFonts w:asciiTheme="minorHAnsi" w:hAnsiTheme="minorHAnsi" w:cstheme="minorHAnsi"/>
        </w:rPr>
        <w:t xml:space="preserve">Customer </w:t>
      </w:r>
      <w:r w:rsidR="00EC6CA9" w:rsidRPr="00735CE4">
        <w:rPr>
          <w:rFonts w:asciiTheme="minorHAnsi" w:hAnsiTheme="minorHAnsi" w:cstheme="minorHAnsi"/>
        </w:rPr>
        <w:t>Data</w:t>
      </w:r>
      <w:r w:rsidR="002C4CAF" w:rsidRPr="00735CE4">
        <w:rPr>
          <w:rFonts w:asciiTheme="minorHAnsi" w:hAnsiTheme="minorHAnsi" w:cstheme="minorHAnsi"/>
        </w:rPr>
        <w:t xml:space="preserve">, and to share </w:t>
      </w:r>
      <w:r w:rsidR="00693563">
        <w:rPr>
          <w:rFonts w:asciiTheme="minorHAnsi" w:hAnsiTheme="minorHAnsi" w:cstheme="minorHAnsi"/>
        </w:rPr>
        <w:t xml:space="preserve">Customer </w:t>
      </w:r>
      <w:r w:rsidR="002C4CAF" w:rsidRPr="00735CE4">
        <w:rPr>
          <w:rFonts w:asciiTheme="minorHAnsi" w:hAnsiTheme="minorHAnsi" w:cstheme="minorHAnsi"/>
        </w:rPr>
        <w:t>Data with NowSecure, in the manner contemplated by these Terms</w:t>
      </w:r>
      <w:r w:rsidR="00EC6CA9" w:rsidRPr="00735CE4">
        <w:rPr>
          <w:rFonts w:asciiTheme="minorHAnsi" w:hAnsiTheme="minorHAnsi" w:cstheme="minorHAnsi"/>
        </w:rPr>
        <w:t>.</w:t>
      </w:r>
    </w:p>
    <w:p w14:paraId="27A64A54" w14:textId="5BE240F9" w:rsidR="00895431" w:rsidRPr="00735CE4" w:rsidRDefault="00950335" w:rsidP="00931C28">
      <w:pPr>
        <w:keepLines/>
        <w:tabs>
          <w:tab w:val="left" w:pos="720"/>
        </w:tabs>
        <w:spacing w:line="240" w:lineRule="auto"/>
        <w:jc w:val="both"/>
        <w:rPr>
          <w:rFonts w:asciiTheme="minorHAnsi" w:hAnsiTheme="minorHAnsi" w:cstheme="minorHAnsi"/>
        </w:rPr>
      </w:pPr>
      <w:r>
        <w:rPr>
          <w:rFonts w:asciiTheme="minorHAnsi" w:hAnsiTheme="minorHAnsi" w:cstheme="minorHAnsi"/>
          <w:b/>
        </w:rPr>
        <w:t>4</w:t>
      </w:r>
      <w:r w:rsidR="00EC6CA9" w:rsidRPr="00735CE4">
        <w:rPr>
          <w:rFonts w:asciiTheme="minorHAnsi" w:hAnsiTheme="minorHAnsi" w:cstheme="minorHAnsi"/>
          <w:b/>
        </w:rPr>
        <w:t>.6</w:t>
      </w:r>
      <w:r w:rsidR="00D0748C" w:rsidRPr="00735CE4">
        <w:rPr>
          <w:rFonts w:asciiTheme="minorHAnsi" w:hAnsiTheme="minorHAnsi" w:cstheme="minorHAnsi"/>
          <w:b/>
        </w:rPr>
        <w:tab/>
      </w:r>
      <w:r w:rsidR="00EC6CA9" w:rsidRPr="00735CE4">
        <w:rPr>
          <w:rFonts w:asciiTheme="minorHAnsi" w:hAnsiTheme="minorHAnsi" w:cstheme="minorHAnsi"/>
          <w:b/>
        </w:rPr>
        <w:t>Data Backup</w:t>
      </w:r>
      <w:r w:rsidR="00EC6CA9" w:rsidRPr="00735CE4">
        <w:rPr>
          <w:rFonts w:asciiTheme="minorHAnsi" w:hAnsiTheme="minorHAnsi" w:cstheme="minorHAnsi"/>
        </w:rPr>
        <w:t xml:space="preserve">. </w:t>
      </w:r>
      <w:r w:rsidR="000F0C6C">
        <w:rPr>
          <w:rFonts w:asciiTheme="minorHAnsi" w:hAnsiTheme="minorHAnsi" w:cstheme="minorHAnsi"/>
        </w:rPr>
        <w:t>Customer</w:t>
      </w:r>
      <w:r w:rsidR="00EC6CA9" w:rsidRPr="00735CE4">
        <w:rPr>
          <w:rFonts w:asciiTheme="minorHAnsi" w:hAnsiTheme="minorHAnsi" w:cstheme="minorHAnsi"/>
        </w:rPr>
        <w:t xml:space="preserve"> will maintain regular data backups or redundant data archives for</w:t>
      </w:r>
      <w:r w:rsidR="0034159D" w:rsidRPr="00735CE4">
        <w:rPr>
          <w:rFonts w:asciiTheme="minorHAnsi" w:hAnsiTheme="minorHAnsi" w:cstheme="minorHAnsi"/>
        </w:rPr>
        <w:t xml:space="preserve"> </w:t>
      </w:r>
      <w:r w:rsidR="00693563">
        <w:rPr>
          <w:rFonts w:asciiTheme="minorHAnsi" w:hAnsiTheme="minorHAnsi" w:cstheme="minorHAnsi"/>
        </w:rPr>
        <w:t xml:space="preserve">Customer </w:t>
      </w:r>
      <w:r w:rsidR="00EC6CA9" w:rsidRPr="00735CE4">
        <w:rPr>
          <w:rFonts w:asciiTheme="minorHAnsi" w:hAnsiTheme="minorHAnsi" w:cstheme="minorHAnsi"/>
        </w:rPr>
        <w:t>Data.</w:t>
      </w:r>
    </w:p>
    <w:p w14:paraId="1EEDBB41" w14:textId="58A4C547" w:rsidR="00895431" w:rsidRPr="00735CE4" w:rsidRDefault="00735CE4" w:rsidP="00C25DEE">
      <w:pPr>
        <w:tabs>
          <w:tab w:val="left" w:pos="720"/>
        </w:tabs>
        <w:spacing w:before="360" w:line="240" w:lineRule="auto"/>
        <w:jc w:val="both"/>
        <w:outlineLvl w:val="1"/>
        <w:rPr>
          <w:rFonts w:asciiTheme="minorHAnsi" w:hAnsiTheme="minorHAnsi" w:cstheme="minorHAnsi"/>
          <w:b/>
        </w:rPr>
      </w:pPr>
      <w:r>
        <w:rPr>
          <w:rFonts w:asciiTheme="minorHAnsi" w:hAnsiTheme="minorHAnsi" w:cstheme="minorHAnsi"/>
          <w:b/>
        </w:rPr>
        <w:t>5</w:t>
      </w:r>
      <w:r w:rsidR="00EC6CA9" w:rsidRPr="00735CE4">
        <w:rPr>
          <w:rFonts w:asciiTheme="minorHAnsi" w:hAnsiTheme="minorHAnsi" w:cstheme="minorHAnsi"/>
          <w:b/>
        </w:rPr>
        <w:t>.</w:t>
      </w:r>
      <w:r w:rsidR="0088790D">
        <w:rPr>
          <w:rFonts w:asciiTheme="minorHAnsi" w:eastAsia="Times New Roman" w:hAnsiTheme="minorHAnsi" w:cstheme="minorHAnsi"/>
        </w:rPr>
        <w:tab/>
      </w:r>
      <w:r w:rsidR="0071526E" w:rsidRPr="00735CE4">
        <w:rPr>
          <w:rFonts w:asciiTheme="minorHAnsi" w:hAnsiTheme="minorHAnsi" w:cstheme="minorHAnsi"/>
          <w:b/>
        </w:rPr>
        <w:t>OWNERSHIP</w:t>
      </w:r>
    </w:p>
    <w:p w14:paraId="65B7C8AF" w14:textId="06786174" w:rsidR="00BD586E" w:rsidRPr="00735CE4" w:rsidRDefault="00735CE4" w:rsidP="00C25DEE">
      <w:pPr>
        <w:keepLines/>
        <w:tabs>
          <w:tab w:val="left" w:pos="720"/>
        </w:tabs>
        <w:spacing w:line="240" w:lineRule="auto"/>
        <w:jc w:val="both"/>
        <w:rPr>
          <w:rFonts w:asciiTheme="minorHAnsi" w:hAnsiTheme="minorHAnsi" w:cstheme="minorHAnsi"/>
        </w:rPr>
      </w:pPr>
      <w:bookmarkStart w:id="5" w:name="_Hlk495318826"/>
      <w:r>
        <w:rPr>
          <w:rFonts w:asciiTheme="minorHAnsi" w:hAnsiTheme="minorHAnsi" w:cstheme="minorHAnsi"/>
          <w:b/>
        </w:rPr>
        <w:lastRenderedPageBreak/>
        <w:t>5</w:t>
      </w:r>
      <w:r w:rsidR="00EC6CA9" w:rsidRPr="00735CE4">
        <w:rPr>
          <w:rFonts w:asciiTheme="minorHAnsi" w:hAnsiTheme="minorHAnsi" w:cstheme="minorHAnsi"/>
          <w:b/>
        </w:rPr>
        <w:t>.1.</w:t>
      </w:r>
      <w:r w:rsidR="0088790D">
        <w:rPr>
          <w:rFonts w:asciiTheme="minorHAnsi" w:eastAsia="Times New Roman" w:hAnsiTheme="minorHAnsi" w:cstheme="minorHAnsi"/>
        </w:rPr>
        <w:tab/>
      </w:r>
      <w:r w:rsidR="00922D46" w:rsidRPr="00735CE4">
        <w:rPr>
          <w:rFonts w:asciiTheme="minorHAnsi" w:hAnsiTheme="minorHAnsi" w:cstheme="minorHAnsi"/>
          <w:b/>
        </w:rPr>
        <w:t>Ownership</w:t>
      </w:r>
      <w:bookmarkEnd w:id="5"/>
      <w:r w:rsidR="00EC6CA9" w:rsidRPr="00735CE4">
        <w:rPr>
          <w:rFonts w:asciiTheme="minorHAnsi" w:hAnsiTheme="minorHAnsi" w:cstheme="minorHAnsi"/>
        </w:rPr>
        <w:t xml:space="preserve">. </w:t>
      </w:r>
      <w:r w:rsidR="00922D46" w:rsidRPr="00735CE4">
        <w:rPr>
          <w:rFonts w:asciiTheme="minorHAnsi" w:hAnsiTheme="minorHAnsi" w:cstheme="minorHAnsi"/>
        </w:rPr>
        <w:t xml:space="preserve">As between NowSecure and </w:t>
      </w:r>
      <w:r w:rsidR="000F0C6C">
        <w:rPr>
          <w:rFonts w:asciiTheme="minorHAnsi" w:hAnsiTheme="minorHAnsi" w:cstheme="minorHAnsi"/>
        </w:rPr>
        <w:t>Customer</w:t>
      </w:r>
      <w:r w:rsidR="00922D46" w:rsidRPr="00735CE4">
        <w:rPr>
          <w:rFonts w:asciiTheme="minorHAnsi" w:hAnsiTheme="minorHAnsi" w:cstheme="minorHAnsi"/>
        </w:rPr>
        <w:t xml:space="preserve">, NowSecure and its licensors own </w:t>
      </w:r>
      <w:r w:rsidR="00EC6CA9" w:rsidRPr="00735CE4">
        <w:rPr>
          <w:rFonts w:asciiTheme="minorHAnsi" w:hAnsiTheme="minorHAnsi" w:cstheme="minorHAnsi"/>
        </w:rPr>
        <w:t xml:space="preserve">all right, title and interest in and to the </w:t>
      </w:r>
      <w:r w:rsidR="00922D46" w:rsidRPr="00735CE4">
        <w:rPr>
          <w:rFonts w:asciiTheme="minorHAnsi" w:hAnsiTheme="minorHAnsi" w:cstheme="minorHAnsi"/>
        </w:rPr>
        <w:t>Services</w:t>
      </w:r>
      <w:r w:rsidR="00EC6CA9" w:rsidRPr="00735CE4">
        <w:rPr>
          <w:rFonts w:asciiTheme="minorHAnsi" w:hAnsiTheme="minorHAnsi" w:cstheme="minorHAnsi"/>
        </w:rPr>
        <w:t xml:space="preserve">, including all related intellectual property rights, and </w:t>
      </w:r>
      <w:r w:rsidR="000F0C6C">
        <w:rPr>
          <w:rFonts w:asciiTheme="minorHAnsi" w:hAnsiTheme="minorHAnsi" w:cstheme="minorHAnsi"/>
        </w:rPr>
        <w:t>Customer</w:t>
      </w:r>
      <w:r w:rsidR="00922D46" w:rsidRPr="00735CE4">
        <w:rPr>
          <w:rFonts w:asciiTheme="minorHAnsi" w:hAnsiTheme="minorHAnsi" w:cstheme="minorHAnsi"/>
        </w:rPr>
        <w:t xml:space="preserve"> own</w:t>
      </w:r>
      <w:r w:rsidR="00850455">
        <w:rPr>
          <w:rFonts w:asciiTheme="minorHAnsi" w:hAnsiTheme="minorHAnsi" w:cstheme="minorHAnsi"/>
        </w:rPr>
        <w:t>s</w:t>
      </w:r>
      <w:r w:rsidR="00922D46" w:rsidRPr="00735CE4">
        <w:rPr>
          <w:rFonts w:asciiTheme="minorHAnsi" w:hAnsiTheme="minorHAnsi" w:cstheme="minorHAnsi"/>
        </w:rPr>
        <w:t xml:space="preserve"> all right, title and interest in and to </w:t>
      </w:r>
      <w:r w:rsidR="000F0C6C">
        <w:rPr>
          <w:rFonts w:asciiTheme="minorHAnsi" w:hAnsiTheme="minorHAnsi" w:cstheme="minorHAnsi"/>
        </w:rPr>
        <w:t>Custome</w:t>
      </w:r>
      <w:r w:rsidR="00922D46" w:rsidRPr="00735CE4">
        <w:rPr>
          <w:rFonts w:asciiTheme="minorHAnsi" w:hAnsiTheme="minorHAnsi" w:cstheme="minorHAnsi"/>
        </w:rPr>
        <w:t>r Data, including all related intellectual property rights.</w:t>
      </w:r>
      <w:r w:rsidR="00EC6CA9" w:rsidRPr="00735CE4">
        <w:rPr>
          <w:rFonts w:asciiTheme="minorHAnsi" w:hAnsiTheme="minorHAnsi" w:cstheme="minorHAnsi"/>
        </w:rPr>
        <w:t xml:space="preserve"> </w:t>
      </w:r>
      <w:r w:rsidR="00922D46" w:rsidRPr="00735CE4">
        <w:rPr>
          <w:rFonts w:asciiTheme="minorHAnsi" w:hAnsiTheme="minorHAnsi" w:cstheme="minorHAnsi"/>
        </w:rPr>
        <w:t xml:space="preserve">NowSecure </w:t>
      </w:r>
      <w:r w:rsidR="00EC6CA9" w:rsidRPr="00735CE4">
        <w:rPr>
          <w:rFonts w:asciiTheme="minorHAnsi" w:hAnsiTheme="minorHAnsi" w:cstheme="minorHAnsi"/>
        </w:rPr>
        <w:t>reserve</w:t>
      </w:r>
      <w:r w:rsidR="00922D46" w:rsidRPr="00735CE4">
        <w:rPr>
          <w:rFonts w:asciiTheme="minorHAnsi" w:hAnsiTheme="minorHAnsi" w:cstheme="minorHAnsi"/>
        </w:rPr>
        <w:t>s</w:t>
      </w:r>
      <w:r w:rsidR="00EC6CA9" w:rsidRPr="00735CE4">
        <w:rPr>
          <w:rFonts w:asciiTheme="minorHAnsi" w:hAnsiTheme="minorHAnsi" w:cstheme="minorHAnsi"/>
        </w:rPr>
        <w:t xml:space="preserve"> the right to retain and use System Data without restriction</w:t>
      </w:r>
      <w:r w:rsidR="00BB6B20" w:rsidRPr="00735CE4">
        <w:rPr>
          <w:rFonts w:asciiTheme="minorHAnsi" w:hAnsiTheme="minorHAnsi" w:cstheme="minorHAnsi"/>
        </w:rPr>
        <w:t xml:space="preserve">. </w:t>
      </w:r>
      <w:r w:rsidR="00EC6CA9" w:rsidRPr="00735CE4">
        <w:rPr>
          <w:rFonts w:asciiTheme="minorHAnsi" w:hAnsiTheme="minorHAnsi" w:cstheme="minorHAnsi"/>
        </w:rPr>
        <w:t>No rights are granted</w:t>
      </w:r>
      <w:r w:rsidR="00BB6B20" w:rsidRPr="00735CE4">
        <w:rPr>
          <w:rFonts w:asciiTheme="minorHAnsi" w:hAnsiTheme="minorHAnsi" w:cstheme="minorHAnsi"/>
        </w:rPr>
        <w:t xml:space="preserve"> by either party to the other except </w:t>
      </w:r>
      <w:r w:rsidR="00EC6CA9" w:rsidRPr="00735CE4">
        <w:rPr>
          <w:rFonts w:asciiTheme="minorHAnsi" w:hAnsiTheme="minorHAnsi" w:cstheme="minorHAnsi"/>
        </w:rPr>
        <w:t>those expressly set forth here</w:t>
      </w:r>
      <w:r w:rsidR="00BB6B20" w:rsidRPr="00735CE4">
        <w:rPr>
          <w:rFonts w:asciiTheme="minorHAnsi" w:hAnsiTheme="minorHAnsi" w:cstheme="minorHAnsi"/>
        </w:rPr>
        <w:t>in</w:t>
      </w:r>
      <w:r w:rsidR="00EC6CA9" w:rsidRPr="00735CE4">
        <w:rPr>
          <w:rFonts w:asciiTheme="minorHAnsi" w:hAnsiTheme="minorHAnsi" w:cstheme="minorHAnsi"/>
        </w:rPr>
        <w:t>.</w:t>
      </w:r>
      <w:r w:rsidR="00B3004C">
        <w:rPr>
          <w:rFonts w:asciiTheme="minorHAnsi" w:hAnsiTheme="minorHAnsi" w:cstheme="minorHAnsi"/>
        </w:rPr>
        <w:t xml:space="preserve"> </w:t>
      </w:r>
    </w:p>
    <w:p w14:paraId="4C9D1CBB" w14:textId="11E37B4F" w:rsidR="00895431" w:rsidRPr="00735CE4" w:rsidRDefault="00735CE4"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5</w:t>
      </w:r>
      <w:r w:rsidR="00EC6CA9" w:rsidRPr="00735CE4">
        <w:rPr>
          <w:rFonts w:asciiTheme="minorHAnsi" w:hAnsiTheme="minorHAnsi" w:cstheme="minorHAnsi"/>
          <w:b/>
        </w:rPr>
        <w:t>.</w:t>
      </w:r>
      <w:r>
        <w:rPr>
          <w:rFonts w:asciiTheme="minorHAnsi" w:hAnsiTheme="minorHAnsi" w:cstheme="minorHAnsi"/>
          <w:b/>
        </w:rPr>
        <w:t>2</w:t>
      </w:r>
      <w:r w:rsidR="00EC6CA9" w:rsidRPr="00735CE4">
        <w:rPr>
          <w:rFonts w:asciiTheme="minorHAnsi" w:hAnsiTheme="minorHAnsi" w:cstheme="minorHAnsi"/>
          <w:b/>
        </w:rPr>
        <w:t>.</w:t>
      </w:r>
      <w:r w:rsidR="0088790D">
        <w:rPr>
          <w:rFonts w:asciiTheme="minorHAnsi" w:eastAsia="Times New Roman" w:hAnsiTheme="minorHAnsi" w:cstheme="minorHAnsi"/>
        </w:rPr>
        <w:tab/>
      </w:r>
      <w:r w:rsidR="000F0C6C">
        <w:rPr>
          <w:rFonts w:asciiTheme="minorHAnsi" w:hAnsiTheme="minorHAnsi" w:cstheme="minorHAnsi"/>
          <w:b/>
        </w:rPr>
        <w:t>Custome</w:t>
      </w:r>
      <w:r w:rsidR="00BB6B20" w:rsidRPr="00735CE4">
        <w:rPr>
          <w:rFonts w:asciiTheme="minorHAnsi" w:hAnsiTheme="minorHAnsi" w:cstheme="minorHAnsi"/>
          <w:b/>
        </w:rPr>
        <w:t>r License to NowSecure</w:t>
      </w:r>
      <w:r w:rsidR="00EC6CA9" w:rsidRPr="00735CE4">
        <w:rPr>
          <w:rFonts w:asciiTheme="minorHAnsi" w:hAnsiTheme="minorHAnsi" w:cstheme="minorHAnsi"/>
        </w:rPr>
        <w:t xml:space="preserve">. </w:t>
      </w:r>
      <w:r w:rsidR="000F0C6C">
        <w:rPr>
          <w:rFonts w:asciiTheme="minorHAnsi" w:hAnsiTheme="minorHAnsi" w:cstheme="minorHAnsi"/>
        </w:rPr>
        <w:t>Customer</w:t>
      </w:r>
      <w:r w:rsidR="00EC6CA9" w:rsidRPr="00735CE4">
        <w:rPr>
          <w:rFonts w:asciiTheme="minorHAnsi" w:hAnsiTheme="minorHAnsi" w:cstheme="minorHAnsi"/>
        </w:rPr>
        <w:t xml:space="preserve"> hereby grant</w:t>
      </w:r>
      <w:r w:rsidR="00850455">
        <w:rPr>
          <w:rFonts w:asciiTheme="minorHAnsi" w:hAnsiTheme="minorHAnsi" w:cstheme="minorHAnsi"/>
        </w:rPr>
        <w:t>s</w:t>
      </w:r>
      <w:r w:rsidR="00EC6CA9" w:rsidRPr="00735CE4">
        <w:rPr>
          <w:rFonts w:asciiTheme="minorHAnsi" w:hAnsiTheme="minorHAnsi" w:cstheme="minorHAnsi"/>
        </w:rPr>
        <w:t xml:space="preserve"> </w:t>
      </w:r>
      <w:r w:rsidR="00BB6B20" w:rsidRPr="00735CE4">
        <w:rPr>
          <w:rFonts w:asciiTheme="minorHAnsi" w:hAnsiTheme="minorHAnsi" w:cstheme="minorHAnsi"/>
        </w:rPr>
        <w:t xml:space="preserve">NowSecure a non-exclusive license </w:t>
      </w:r>
      <w:r w:rsidR="00EC6CA9" w:rsidRPr="00735CE4">
        <w:rPr>
          <w:rFonts w:asciiTheme="minorHAnsi" w:hAnsiTheme="minorHAnsi" w:cstheme="minorHAnsi"/>
        </w:rPr>
        <w:t xml:space="preserve">to host and process </w:t>
      </w:r>
      <w:r w:rsidR="00693563">
        <w:rPr>
          <w:rFonts w:asciiTheme="minorHAnsi" w:hAnsiTheme="minorHAnsi" w:cstheme="minorHAnsi"/>
        </w:rPr>
        <w:t>Customer</w:t>
      </w:r>
      <w:r w:rsidR="00693563" w:rsidRPr="00735CE4">
        <w:rPr>
          <w:rFonts w:asciiTheme="minorHAnsi" w:hAnsiTheme="minorHAnsi" w:cstheme="minorHAnsi"/>
        </w:rPr>
        <w:t xml:space="preserve"> </w:t>
      </w:r>
      <w:r w:rsidR="00EC6CA9" w:rsidRPr="00735CE4">
        <w:rPr>
          <w:rFonts w:asciiTheme="minorHAnsi" w:hAnsiTheme="minorHAnsi" w:cstheme="minorHAnsi"/>
        </w:rPr>
        <w:t xml:space="preserve">Data for the duration of </w:t>
      </w:r>
      <w:r w:rsidR="00850455" w:rsidRPr="00850455">
        <w:rPr>
          <w:rFonts w:asciiTheme="minorHAnsi" w:hAnsiTheme="minorHAnsi" w:cstheme="minorHAnsi"/>
        </w:rPr>
        <w:t>Customer’s</w:t>
      </w:r>
      <w:r w:rsidR="00850455">
        <w:rPr>
          <w:rFonts w:asciiTheme="minorHAnsi" w:hAnsiTheme="minorHAnsi" w:cstheme="minorHAnsi"/>
        </w:rPr>
        <w:t xml:space="preserve"> </w:t>
      </w:r>
      <w:r w:rsidR="006169FD" w:rsidRPr="00735CE4">
        <w:rPr>
          <w:rFonts w:asciiTheme="minorHAnsi" w:hAnsiTheme="minorHAnsi" w:cstheme="minorHAnsi"/>
        </w:rPr>
        <w:t>Online</w:t>
      </w:r>
      <w:r w:rsidR="00BB6B20" w:rsidRPr="00735CE4">
        <w:rPr>
          <w:rFonts w:asciiTheme="minorHAnsi" w:hAnsiTheme="minorHAnsi" w:cstheme="minorHAnsi"/>
        </w:rPr>
        <w:t xml:space="preserve"> Service</w:t>
      </w:r>
      <w:r w:rsidR="006169FD" w:rsidRPr="00735CE4">
        <w:rPr>
          <w:rFonts w:asciiTheme="minorHAnsi" w:hAnsiTheme="minorHAnsi" w:cstheme="minorHAnsi"/>
        </w:rPr>
        <w:t>s</w:t>
      </w:r>
      <w:r w:rsidR="00BB6B20" w:rsidRPr="00735CE4">
        <w:rPr>
          <w:rFonts w:asciiTheme="minorHAnsi" w:hAnsiTheme="minorHAnsi" w:cstheme="minorHAnsi"/>
        </w:rPr>
        <w:t xml:space="preserve"> </w:t>
      </w:r>
      <w:r w:rsidR="00EC6CA9" w:rsidRPr="00735CE4">
        <w:rPr>
          <w:rFonts w:asciiTheme="minorHAnsi" w:hAnsiTheme="minorHAnsi" w:cstheme="minorHAnsi"/>
        </w:rPr>
        <w:t xml:space="preserve">Subscription term, </w:t>
      </w:r>
      <w:r w:rsidR="0048614C" w:rsidRPr="00735CE4">
        <w:rPr>
          <w:rFonts w:asciiTheme="minorHAnsi" w:hAnsiTheme="minorHAnsi" w:cstheme="minorHAnsi"/>
        </w:rPr>
        <w:t xml:space="preserve">solely for the purpose of providing </w:t>
      </w:r>
      <w:r w:rsidR="000F0C6C">
        <w:rPr>
          <w:rFonts w:asciiTheme="minorHAnsi" w:hAnsiTheme="minorHAnsi" w:cstheme="minorHAnsi"/>
        </w:rPr>
        <w:t>Customer</w:t>
      </w:r>
      <w:r w:rsidR="0048614C" w:rsidRPr="00735CE4">
        <w:rPr>
          <w:rFonts w:asciiTheme="minorHAnsi" w:hAnsiTheme="minorHAnsi" w:cstheme="minorHAnsi"/>
        </w:rPr>
        <w:t xml:space="preserve"> with such </w:t>
      </w:r>
      <w:r w:rsidR="00696320" w:rsidRPr="00735CE4">
        <w:rPr>
          <w:rFonts w:asciiTheme="minorHAnsi" w:hAnsiTheme="minorHAnsi" w:cstheme="minorHAnsi"/>
        </w:rPr>
        <w:t>Online</w:t>
      </w:r>
      <w:r w:rsidR="0048614C" w:rsidRPr="00735CE4">
        <w:rPr>
          <w:rFonts w:asciiTheme="minorHAnsi" w:hAnsiTheme="minorHAnsi" w:cstheme="minorHAnsi"/>
        </w:rPr>
        <w:t xml:space="preserve"> Service</w:t>
      </w:r>
      <w:r w:rsidR="00696320" w:rsidRPr="00735CE4">
        <w:rPr>
          <w:rFonts w:asciiTheme="minorHAnsi" w:hAnsiTheme="minorHAnsi" w:cstheme="minorHAnsi"/>
        </w:rPr>
        <w:t>s</w:t>
      </w:r>
      <w:r w:rsidR="00EC6CA9" w:rsidRPr="00735CE4">
        <w:rPr>
          <w:rFonts w:asciiTheme="minorHAnsi" w:hAnsiTheme="minorHAnsi" w:cstheme="minorHAnsi"/>
        </w:rPr>
        <w:t>.</w:t>
      </w:r>
    </w:p>
    <w:p w14:paraId="254AE53F" w14:textId="206FED18" w:rsidR="00735CE4" w:rsidRPr="00C25DEE" w:rsidRDefault="00735CE4" w:rsidP="00C25DEE">
      <w:pPr>
        <w:keepLines/>
        <w:tabs>
          <w:tab w:val="left" w:pos="720"/>
        </w:tabs>
        <w:spacing w:line="240" w:lineRule="auto"/>
        <w:jc w:val="both"/>
        <w:rPr>
          <w:rFonts w:asciiTheme="minorHAnsi" w:hAnsiTheme="minorHAnsi" w:cstheme="minorHAnsi"/>
        </w:rPr>
      </w:pPr>
      <w:bookmarkStart w:id="6" w:name="_Hlk495318859"/>
      <w:r>
        <w:rPr>
          <w:rFonts w:asciiTheme="minorHAnsi" w:hAnsiTheme="minorHAnsi" w:cstheme="minorHAnsi"/>
          <w:b/>
        </w:rPr>
        <w:t>5</w:t>
      </w:r>
      <w:r w:rsidR="00BD586E" w:rsidRPr="0088790D">
        <w:rPr>
          <w:rFonts w:asciiTheme="minorHAnsi" w:hAnsiTheme="minorHAnsi" w:cstheme="minorHAnsi"/>
          <w:b/>
        </w:rPr>
        <w:t>.</w:t>
      </w:r>
      <w:r w:rsidRPr="0088790D">
        <w:rPr>
          <w:rFonts w:asciiTheme="minorHAnsi" w:hAnsiTheme="minorHAnsi" w:cstheme="minorHAnsi"/>
          <w:b/>
        </w:rPr>
        <w:t>3</w:t>
      </w:r>
      <w:r w:rsidR="00BD586E" w:rsidRPr="0088790D">
        <w:rPr>
          <w:rFonts w:asciiTheme="minorHAnsi" w:hAnsiTheme="minorHAnsi" w:cstheme="minorHAnsi"/>
          <w:b/>
        </w:rPr>
        <w:t>.</w:t>
      </w:r>
      <w:r w:rsidR="00BD586E" w:rsidRPr="00735CE4">
        <w:rPr>
          <w:rFonts w:asciiTheme="minorHAnsi" w:hAnsiTheme="minorHAnsi" w:cstheme="minorHAnsi"/>
        </w:rPr>
        <w:tab/>
      </w:r>
      <w:r w:rsidR="00BD586E" w:rsidRPr="00735CE4">
        <w:rPr>
          <w:rFonts w:asciiTheme="minorHAnsi" w:hAnsiTheme="minorHAnsi" w:cstheme="minorHAnsi"/>
          <w:b/>
        </w:rPr>
        <w:t>Feedback</w:t>
      </w:r>
      <w:bookmarkEnd w:id="6"/>
      <w:r w:rsidR="00BD586E" w:rsidRPr="00735CE4">
        <w:rPr>
          <w:rFonts w:asciiTheme="minorHAnsi" w:hAnsiTheme="minorHAnsi" w:cstheme="minorHAnsi"/>
        </w:rPr>
        <w:t xml:space="preserve">. </w:t>
      </w:r>
      <w:r w:rsidR="000F0C6C">
        <w:rPr>
          <w:rFonts w:asciiTheme="minorHAnsi" w:hAnsiTheme="minorHAnsi" w:cstheme="minorHAnsi"/>
          <w:lang w:val="en-US"/>
        </w:rPr>
        <w:t>Customer</w:t>
      </w:r>
      <w:r w:rsidR="00BD586E" w:rsidRPr="00735CE4">
        <w:rPr>
          <w:rFonts w:asciiTheme="minorHAnsi" w:hAnsiTheme="minorHAnsi" w:cstheme="minorHAnsi"/>
          <w:lang w:val="en-US"/>
        </w:rPr>
        <w:t xml:space="preserve"> may provide NowSecure with ideas, opinions, recommendations, feedback, or advice in connection with </w:t>
      </w:r>
      <w:r w:rsidR="00850455">
        <w:rPr>
          <w:rFonts w:asciiTheme="minorHAnsi" w:hAnsiTheme="minorHAnsi" w:cstheme="minorHAnsi"/>
          <w:lang w:val="en-US"/>
        </w:rPr>
        <w:t>its</w:t>
      </w:r>
      <w:r w:rsidR="00BD586E" w:rsidRPr="00735CE4">
        <w:rPr>
          <w:rFonts w:asciiTheme="minorHAnsi" w:hAnsiTheme="minorHAnsi" w:cstheme="minorHAnsi"/>
          <w:lang w:val="en-US"/>
        </w:rPr>
        <w:t xml:space="preserve"> use of the Services</w:t>
      </w:r>
      <w:r w:rsidR="001226CC" w:rsidRPr="00735CE4">
        <w:rPr>
          <w:rFonts w:asciiTheme="minorHAnsi" w:hAnsiTheme="minorHAnsi" w:cstheme="minorHAnsi"/>
          <w:lang w:val="en-US"/>
        </w:rPr>
        <w:t>, including Trial Use Services</w:t>
      </w:r>
      <w:r w:rsidR="00BD586E" w:rsidRPr="00735CE4">
        <w:rPr>
          <w:rFonts w:asciiTheme="minorHAnsi" w:hAnsiTheme="minorHAnsi" w:cstheme="minorHAnsi"/>
          <w:lang w:val="en-US"/>
        </w:rPr>
        <w:t xml:space="preserve"> (collectively "Feedback"). If </w:t>
      </w:r>
      <w:r w:rsidR="000F0C6C">
        <w:rPr>
          <w:rFonts w:asciiTheme="minorHAnsi" w:hAnsiTheme="minorHAnsi" w:cstheme="minorHAnsi"/>
          <w:lang w:val="en-US"/>
        </w:rPr>
        <w:t>Customer</w:t>
      </w:r>
      <w:r w:rsidR="00BD586E" w:rsidRPr="00735CE4">
        <w:rPr>
          <w:rFonts w:asciiTheme="minorHAnsi" w:hAnsiTheme="minorHAnsi" w:cstheme="minorHAnsi"/>
          <w:lang w:val="en-US"/>
        </w:rPr>
        <w:t xml:space="preserve"> submit</w:t>
      </w:r>
      <w:r w:rsidR="00850455">
        <w:rPr>
          <w:rFonts w:asciiTheme="minorHAnsi" w:hAnsiTheme="minorHAnsi" w:cstheme="minorHAnsi"/>
          <w:lang w:val="en-US"/>
        </w:rPr>
        <w:t>s</w:t>
      </w:r>
      <w:r w:rsidR="00BD586E" w:rsidRPr="00735CE4">
        <w:rPr>
          <w:rFonts w:asciiTheme="minorHAnsi" w:hAnsiTheme="minorHAnsi" w:cstheme="minorHAnsi"/>
          <w:lang w:val="en-US"/>
        </w:rPr>
        <w:t xml:space="preserve"> Feedback to NowSecure, </w:t>
      </w:r>
      <w:r w:rsidR="000F0C6C">
        <w:rPr>
          <w:rFonts w:asciiTheme="minorHAnsi" w:hAnsiTheme="minorHAnsi" w:cstheme="minorHAnsi"/>
          <w:lang w:val="en-US"/>
        </w:rPr>
        <w:t>Customer</w:t>
      </w:r>
      <w:r w:rsidR="00BD586E" w:rsidRPr="00735CE4">
        <w:rPr>
          <w:rFonts w:asciiTheme="minorHAnsi" w:hAnsiTheme="minorHAnsi" w:cstheme="minorHAnsi"/>
          <w:lang w:val="en-US"/>
        </w:rPr>
        <w:t xml:space="preserve"> hereby grant</w:t>
      </w:r>
      <w:r w:rsidR="00850455">
        <w:rPr>
          <w:rFonts w:asciiTheme="minorHAnsi" w:hAnsiTheme="minorHAnsi" w:cstheme="minorHAnsi"/>
          <w:lang w:val="en-US"/>
        </w:rPr>
        <w:t>s</w:t>
      </w:r>
      <w:r w:rsidR="00BD586E" w:rsidRPr="00735CE4">
        <w:rPr>
          <w:rFonts w:asciiTheme="minorHAnsi" w:hAnsiTheme="minorHAnsi" w:cstheme="minorHAnsi"/>
          <w:lang w:val="en-US"/>
        </w:rPr>
        <w:t xml:space="preserve"> NowSecure an irrevocable, perpetual, transferable, non-exclusive, fully-paid-up, royalty-free, worldwide license (sublicensable through multiple tiers) to: (a) use, copy, distribute, reproduce, modify, create derivative works of, adapt, publish, translate, publicly perform, and publicly display such Feedback (or any modification thereto), in whole or in part, in any format, medium or application now known or later developed; and (b) use, and permit others to use, Feedback in any manner and for any purpose (including, without limitation, commercial purposes) that NowSecure deems appropriate in its discretion (including, without limitation, incorporating Feedback, in whole or in part, into any technology, product or service).</w:t>
      </w:r>
      <w:r w:rsidR="00696320" w:rsidRPr="00735CE4">
        <w:rPr>
          <w:rFonts w:asciiTheme="minorHAnsi" w:hAnsiTheme="minorHAnsi" w:cstheme="minorHAnsi"/>
          <w:lang w:val="en-US"/>
        </w:rPr>
        <w:t xml:space="preserve"> </w:t>
      </w:r>
      <w:r w:rsidR="00E52942" w:rsidRPr="00B36C9B">
        <w:rPr>
          <w:color w:val="auto"/>
        </w:rPr>
        <w:t>Vendor acknowledges that the ability to use this Agreement and any Feedback provided as a result of this Agreement in advertising is limited by GSAR 552.203-71</w:t>
      </w:r>
      <w:r w:rsidR="00E52942">
        <w:rPr>
          <w:color w:val="auto"/>
        </w:rPr>
        <w:t xml:space="preserve">.  </w:t>
      </w:r>
      <w:r w:rsidR="00696320" w:rsidRPr="00735CE4">
        <w:rPr>
          <w:rFonts w:asciiTheme="minorHAnsi" w:hAnsiTheme="minorHAnsi" w:cstheme="minorHAnsi"/>
          <w:lang w:val="en-US"/>
        </w:rPr>
        <w:t xml:space="preserve">The foregoing Feedback license shall not be construed as granting NowSecure any rights to </w:t>
      </w:r>
      <w:r w:rsidR="00850455" w:rsidRPr="00850455">
        <w:rPr>
          <w:rFonts w:asciiTheme="minorHAnsi" w:hAnsiTheme="minorHAnsi" w:cstheme="minorHAnsi"/>
        </w:rPr>
        <w:t>Customer’s</w:t>
      </w:r>
      <w:r w:rsidR="00850455">
        <w:rPr>
          <w:rFonts w:asciiTheme="minorHAnsi" w:hAnsiTheme="minorHAnsi" w:cstheme="minorHAnsi"/>
        </w:rPr>
        <w:t xml:space="preserve"> </w:t>
      </w:r>
      <w:r w:rsidR="00696320" w:rsidRPr="00735CE4">
        <w:rPr>
          <w:rFonts w:asciiTheme="minorHAnsi" w:hAnsiTheme="minorHAnsi" w:cstheme="minorHAnsi"/>
          <w:lang w:val="en-US"/>
        </w:rPr>
        <w:t>preexisting intellectual property.</w:t>
      </w:r>
    </w:p>
    <w:p w14:paraId="42640F4B" w14:textId="2B060F52" w:rsidR="00895431" w:rsidRPr="00735CE4" w:rsidRDefault="00735CE4" w:rsidP="00C25DEE">
      <w:pPr>
        <w:keepNext/>
        <w:tabs>
          <w:tab w:val="left" w:pos="720"/>
        </w:tabs>
        <w:spacing w:before="360" w:line="240" w:lineRule="auto"/>
        <w:jc w:val="both"/>
        <w:rPr>
          <w:rFonts w:asciiTheme="minorHAnsi" w:hAnsiTheme="minorHAnsi" w:cstheme="minorHAnsi"/>
          <w:b/>
        </w:rPr>
      </w:pPr>
      <w:r>
        <w:rPr>
          <w:rFonts w:asciiTheme="minorHAnsi" w:hAnsiTheme="minorHAnsi" w:cstheme="minorHAnsi"/>
          <w:b/>
        </w:rPr>
        <w:t>6</w:t>
      </w:r>
      <w:r w:rsidR="00EC6CA9" w:rsidRPr="00735CE4">
        <w:rPr>
          <w:rFonts w:asciiTheme="minorHAnsi" w:hAnsiTheme="minorHAnsi" w:cstheme="minorHAnsi"/>
          <w:b/>
        </w:rPr>
        <w:t>.</w:t>
      </w:r>
      <w:r w:rsidR="00EC6CA9" w:rsidRPr="00735CE4">
        <w:rPr>
          <w:rFonts w:asciiTheme="minorHAnsi" w:hAnsiTheme="minorHAnsi" w:cstheme="minorHAnsi"/>
        </w:rPr>
        <w:t xml:space="preserve"> </w:t>
      </w:r>
      <w:r w:rsidR="00EC6CA9" w:rsidRPr="00735CE4">
        <w:rPr>
          <w:rFonts w:asciiTheme="minorHAnsi" w:hAnsiTheme="minorHAnsi" w:cstheme="minorHAnsi"/>
        </w:rPr>
        <w:tab/>
      </w:r>
      <w:r w:rsidR="00EC6CA9" w:rsidRPr="00735CE4">
        <w:rPr>
          <w:rFonts w:asciiTheme="minorHAnsi" w:hAnsiTheme="minorHAnsi" w:cstheme="minorHAnsi"/>
          <w:b/>
        </w:rPr>
        <w:t>FEES AND PAYMENTS</w:t>
      </w:r>
    </w:p>
    <w:p w14:paraId="13AB9687" w14:textId="228EA46C" w:rsidR="00895431" w:rsidRPr="008F14D4" w:rsidRDefault="00735CE4" w:rsidP="00C25DEE">
      <w:pPr>
        <w:keepLines/>
        <w:tabs>
          <w:tab w:val="left" w:pos="720"/>
        </w:tabs>
        <w:spacing w:line="240" w:lineRule="auto"/>
        <w:jc w:val="both"/>
        <w:rPr>
          <w:rFonts w:asciiTheme="minorHAnsi" w:hAnsiTheme="minorHAnsi" w:cstheme="minorHAnsi"/>
        </w:rPr>
      </w:pPr>
      <w:bookmarkStart w:id="7" w:name="_Hlk495318891"/>
      <w:r>
        <w:rPr>
          <w:rFonts w:asciiTheme="minorHAnsi" w:hAnsiTheme="minorHAnsi" w:cstheme="minorHAnsi"/>
          <w:b/>
        </w:rPr>
        <w:t>6</w:t>
      </w:r>
      <w:r w:rsidR="00EC6CA9" w:rsidRPr="00735CE4">
        <w:rPr>
          <w:rFonts w:asciiTheme="minorHAnsi" w:hAnsiTheme="minorHAnsi" w:cstheme="minorHAnsi"/>
          <w:b/>
        </w:rPr>
        <w:t>.1.</w:t>
      </w:r>
      <w:r w:rsidR="0088790D">
        <w:rPr>
          <w:rFonts w:asciiTheme="minorHAnsi" w:eastAsia="Times New Roman" w:hAnsiTheme="minorHAnsi" w:cstheme="minorHAnsi"/>
        </w:rPr>
        <w:tab/>
      </w:r>
      <w:r w:rsidR="00EC6CA9" w:rsidRPr="00735CE4">
        <w:rPr>
          <w:rFonts w:asciiTheme="minorHAnsi" w:hAnsiTheme="minorHAnsi" w:cstheme="minorHAnsi"/>
          <w:b/>
        </w:rPr>
        <w:t>Fees</w:t>
      </w:r>
      <w:r w:rsidR="00EC6CA9" w:rsidRPr="00735CE4">
        <w:rPr>
          <w:rFonts w:asciiTheme="minorHAnsi" w:hAnsiTheme="minorHAnsi" w:cstheme="minorHAnsi"/>
        </w:rPr>
        <w:t xml:space="preserve">. </w:t>
      </w:r>
      <w:bookmarkEnd w:id="7"/>
      <w:r w:rsidR="000F0C6C">
        <w:rPr>
          <w:rFonts w:asciiTheme="minorHAnsi" w:hAnsiTheme="minorHAnsi" w:cstheme="minorHAnsi"/>
        </w:rPr>
        <w:t>Customer</w:t>
      </w:r>
      <w:r w:rsidR="00EC6CA9" w:rsidRPr="00735CE4">
        <w:rPr>
          <w:rFonts w:asciiTheme="minorHAnsi" w:hAnsiTheme="minorHAnsi" w:cstheme="minorHAnsi"/>
        </w:rPr>
        <w:t xml:space="preserve"> agree</w:t>
      </w:r>
      <w:r w:rsidR="00850455">
        <w:rPr>
          <w:rFonts w:asciiTheme="minorHAnsi" w:hAnsiTheme="minorHAnsi" w:cstheme="minorHAnsi"/>
        </w:rPr>
        <w:t>s</w:t>
      </w:r>
      <w:r w:rsidR="00EC6CA9" w:rsidRPr="00735CE4">
        <w:rPr>
          <w:rFonts w:asciiTheme="minorHAnsi" w:hAnsiTheme="minorHAnsi" w:cstheme="minorHAnsi"/>
        </w:rPr>
        <w:t xml:space="preserve"> to pay the </w:t>
      </w:r>
      <w:r w:rsidR="0048614C" w:rsidRPr="00735CE4">
        <w:rPr>
          <w:rFonts w:asciiTheme="minorHAnsi" w:hAnsiTheme="minorHAnsi" w:cstheme="minorHAnsi"/>
        </w:rPr>
        <w:t>F</w:t>
      </w:r>
      <w:r w:rsidR="00EC6CA9" w:rsidRPr="00735CE4">
        <w:rPr>
          <w:rFonts w:asciiTheme="minorHAnsi" w:hAnsiTheme="minorHAnsi" w:cstheme="minorHAnsi"/>
        </w:rPr>
        <w:t>ees specified in the relevant Order Form</w:t>
      </w:r>
      <w:r w:rsidR="00E52942">
        <w:rPr>
          <w:rFonts w:asciiTheme="minorHAnsi" w:hAnsiTheme="minorHAnsi" w:cstheme="minorHAnsi"/>
        </w:rPr>
        <w:t xml:space="preserve"> in accordance with the GSA Schedule Pricelist</w:t>
      </w:r>
      <w:r w:rsidR="00EC6CA9" w:rsidRPr="00735CE4">
        <w:rPr>
          <w:rFonts w:asciiTheme="minorHAnsi" w:hAnsiTheme="minorHAnsi" w:cstheme="minorHAnsi"/>
        </w:rPr>
        <w:t xml:space="preserve">. Unless otherwise </w:t>
      </w:r>
      <w:r w:rsidR="00A655EC">
        <w:rPr>
          <w:rFonts w:asciiTheme="minorHAnsi" w:hAnsiTheme="minorHAnsi" w:cstheme="minorHAnsi"/>
        </w:rPr>
        <w:t xml:space="preserve">expressly set forth in the Terms or </w:t>
      </w:r>
      <w:r w:rsidR="00EC6CA9" w:rsidRPr="00735CE4">
        <w:rPr>
          <w:rFonts w:asciiTheme="minorHAnsi" w:hAnsiTheme="minorHAnsi" w:cstheme="minorHAnsi"/>
        </w:rPr>
        <w:t>the relevant Order Form</w:t>
      </w:r>
      <w:r w:rsidR="00696320" w:rsidRPr="00735CE4">
        <w:rPr>
          <w:rFonts w:asciiTheme="minorHAnsi" w:hAnsiTheme="minorHAnsi" w:cstheme="minorHAnsi"/>
        </w:rPr>
        <w:t>:</w:t>
      </w:r>
      <w:r w:rsidR="00EC6CA9" w:rsidRPr="00735CE4">
        <w:rPr>
          <w:rFonts w:asciiTheme="minorHAnsi" w:hAnsiTheme="minorHAnsi" w:cstheme="minorHAnsi"/>
        </w:rPr>
        <w:t xml:space="preserve"> (a)</w:t>
      </w:r>
      <w:r w:rsidR="00DA56CA">
        <w:rPr>
          <w:rFonts w:asciiTheme="minorHAnsi" w:hAnsiTheme="minorHAnsi" w:cstheme="minorHAnsi"/>
        </w:rPr>
        <w:t>reserved</w:t>
      </w:r>
      <w:r w:rsidR="00696320" w:rsidRPr="00735CE4">
        <w:rPr>
          <w:rFonts w:asciiTheme="minorHAnsi" w:hAnsiTheme="minorHAnsi" w:cstheme="minorHAnsi"/>
        </w:rPr>
        <w:t>;</w:t>
      </w:r>
      <w:r w:rsidR="00EC6CA9" w:rsidRPr="00735CE4">
        <w:rPr>
          <w:rFonts w:asciiTheme="minorHAnsi" w:hAnsiTheme="minorHAnsi" w:cstheme="minorHAnsi"/>
        </w:rPr>
        <w:t xml:space="preserve"> (</w:t>
      </w:r>
      <w:r w:rsidR="0048614C" w:rsidRPr="00735CE4">
        <w:rPr>
          <w:rFonts w:asciiTheme="minorHAnsi" w:hAnsiTheme="minorHAnsi" w:cstheme="minorHAnsi"/>
        </w:rPr>
        <w:t>b</w:t>
      </w:r>
      <w:r w:rsidR="00EC6CA9" w:rsidRPr="00735CE4">
        <w:rPr>
          <w:rFonts w:asciiTheme="minorHAnsi" w:hAnsiTheme="minorHAnsi" w:cstheme="minorHAnsi"/>
        </w:rPr>
        <w:t xml:space="preserve">) quantities purchased cannot be decreased during the </w:t>
      </w:r>
      <w:r w:rsidR="00696320" w:rsidRPr="00735CE4">
        <w:rPr>
          <w:rFonts w:asciiTheme="minorHAnsi" w:hAnsiTheme="minorHAnsi" w:cstheme="minorHAnsi"/>
        </w:rPr>
        <w:t xml:space="preserve">Subscription </w:t>
      </w:r>
      <w:r w:rsidR="00EC6CA9" w:rsidRPr="00735CE4">
        <w:rPr>
          <w:rFonts w:asciiTheme="minorHAnsi" w:hAnsiTheme="minorHAnsi" w:cstheme="minorHAnsi"/>
        </w:rPr>
        <w:t>term</w:t>
      </w:r>
      <w:r w:rsidR="00696320" w:rsidRPr="00735CE4">
        <w:rPr>
          <w:rFonts w:asciiTheme="minorHAnsi" w:hAnsiTheme="minorHAnsi" w:cstheme="minorHAnsi"/>
        </w:rPr>
        <w:t>;</w:t>
      </w:r>
      <w:r w:rsidR="00EC6CA9" w:rsidRPr="00735CE4">
        <w:rPr>
          <w:rFonts w:asciiTheme="minorHAnsi" w:hAnsiTheme="minorHAnsi" w:cstheme="minorHAnsi"/>
        </w:rPr>
        <w:t xml:space="preserve"> and (</w:t>
      </w:r>
      <w:r w:rsidR="0048614C" w:rsidRPr="00735CE4">
        <w:rPr>
          <w:rFonts w:asciiTheme="minorHAnsi" w:hAnsiTheme="minorHAnsi" w:cstheme="minorHAnsi"/>
        </w:rPr>
        <w:t>c</w:t>
      </w:r>
      <w:r w:rsidR="00EC6CA9" w:rsidRPr="00735CE4">
        <w:rPr>
          <w:rFonts w:asciiTheme="minorHAnsi" w:hAnsiTheme="minorHAnsi" w:cstheme="minorHAnsi"/>
        </w:rPr>
        <w:t xml:space="preserve">) Fees are due for the </w:t>
      </w:r>
      <w:r w:rsidR="00696320" w:rsidRPr="00735CE4">
        <w:rPr>
          <w:rFonts w:asciiTheme="minorHAnsi" w:hAnsiTheme="minorHAnsi" w:cstheme="minorHAnsi"/>
        </w:rPr>
        <w:t xml:space="preserve">Subscription </w:t>
      </w:r>
      <w:r w:rsidR="00EC6CA9" w:rsidRPr="00735CE4">
        <w:rPr>
          <w:rFonts w:asciiTheme="minorHAnsi" w:hAnsiTheme="minorHAnsi" w:cstheme="minorHAnsi"/>
        </w:rPr>
        <w:t>term</w:t>
      </w:r>
      <w:r w:rsidR="00DA56CA">
        <w:rPr>
          <w:rFonts w:asciiTheme="minorHAnsi" w:hAnsiTheme="minorHAnsi" w:cstheme="minorHAnsi"/>
        </w:rPr>
        <w:t xml:space="preserve"> </w:t>
      </w:r>
      <w:r w:rsidR="00DA56CA" w:rsidRPr="008F14D4">
        <w:rPr>
          <w:rFonts w:asciiTheme="minorHAnsi" w:hAnsiTheme="minorHAnsi" w:cs="Times New Roman"/>
        </w:rPr>
        <w:t>at the time of purchase within thirty (30) days of the invoice receipt date</w:t>
      </w:r>
      <w:r w:rsidR="00074B0F">
        <w:rPr>
          <w:rFonts w:asciiTheme="minorHAnsi" w:hAnsiTheme="minorHAnsi" w:cs="Times New Roman"/>
        </w:rPr>
        <w:t>.</w:t>
      </w:r>
    </w:p>
    <w:p w14:paraId="38BA6A32" w14:textId="78DA4AE0" w:rsidR="00895431" w:rsidRPr="00735CE4" w:rsidRDefault="00735CE4"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6</w:t>
      </w:r>
      <w:r w:rsidR="00EC6CA9" w:rsidRPr="00735CE4">
        <w:rPr>
          <w:rFonts w:asciiTheme="minorHAnsi" w:hAnsiTheme="minorHAnsi" w:cstheme="minorHAnsi"/>
          <w:b/>
        </w:rPr>
        <w:t>.2.</w:t>
      </w:r>
      <w:r w:rsidR="0088790D">
        <w:rPr>
          <w:rFonts w:asciiTheme="minorHAnsi" w:eastAsia="Times New Roman" w:hAnsiTheme="minorHAnsi" w:cstheme="minorHAnsi"/>
        </w:rPr>
        <w:tab/>
      </w:r>
      <w:r w:rsidR="00EC6CA9" w:rsidRPr="00735CE4">
        <w:rPr>
          <w:rFonts w:asciiTheme="minorHAnsi" w:hAnsiTheme="minorHAnsi" w:cstheme="minorHAnsi"/>
          <w:b/>
        </w:rPr>
        <w:t>Invoicing and Payment</w:t>
      </w:r>
      <w:r w:rsidR="00EC6CA9" w:rsidRPr="00735CE4">
        <w:rPr>
          <w:rFonts w:asciiTheme="minorHAnsi" w:hAnsiTheme="minorHAnsi" w:cstheme="minorHAnsi"/>
        </w:rPr>
        <w:t xml:space="preserve">. </w:t>
      </w:r>
      <w:r w:rsidR="000F0C6C">
        <w:rPr>
          <w:rFonts w:asciiTheme="minorHAnsi" w:hAnsiTheme="minorHAnsi" w:cstheme="minorHAnsi"/>
        </w:rPr>
        <w:t>Customer</w:t>
      </w:r>
      <w:r w:rsidR="00EC6CA9" w:rsidRPr="00735CE4">
        <w:rPr>
          <w:rFonts w:asciiTheme="minorHAnsi" w:hAnsiTheme="minorHAnsi" w:cstheme="minorHAnsi"/>
        </w:rPr>
        <w:t xml:space="preserve"> </w:t>
      </w:r>
      <w:r w:rsidR="00850455">
        <w:rPr>
          <w:rFonts w:asciiTheme="minorHAnsi" w:hAnsiTheme="minorHAnsi" w:cstheme="minorHAnsi"/>
        </w:rPr>
        <w:t>is</w:t>
      </w:r>
      <w:r w:rsidR="00850455" w:rsidRPr="00735CE4">
        <w:rPr>
          <w:rFonts w:asciiTheme="minorHAnsi" w:hAnsiTheme="minorHAnsi" w:cstheme="minorHAnsi"/>
        </w:rPr>
        <w:t xml:space="preserve"> </w:t>
      </w:r>
      <w:r w:rsidR="00EC6CA9" w:rsidRPr="00735CE4">
        <w:rPr>
          <w:rFonts w:asciiTheme="minorHAnsi" w:hAnsiTheme="minorHAnsi" w:cstheme="minorHAnsi"/>
        </w:rPr>
        <w:t xml:space="preserve">responsible for providing complete and accurate billing and contact information to </w:t>
      </w:r>
      <w:r w:rsidR="0048614C" w:rsidRPr="00735CE4">
        <w:rPr>
          <w:rFonts w:asciiTheme="minorHAnsi" w:hAnsiTheme="minorHAnsi" w:cstheme="minorHAnsi"/>
        </w:rPr>
        <w:t xml:space="preserve">NowSecure </w:t>
      </w:r>
      <w:r w:rsidR="00EC6CA9" w:rsidRPr="00735CE4">
        <w:rPr>
          <w:rFonts w:asciiTheme="minorHAnsi" w:hAnsiTheme="minorHAnsi" w:cstheme="minorHAnsi"/>
        </w:rPr>
        <w:t xml:space="preserve">and notifying </w:t>
      </w:r>
      <w:r w:rsidR="0048614C" w:rsidRPr="00735CE4">
        <w:rPr>
          <w:rFonts w:asciiTheme="minorHAnsi" w:hAnsiTheme="minorHAnsi" w:cstheme="minorHAnsi"/>
        </w:rPr>
        <w:t xml:space="preserve">NowSecure </w:t>
      </w:r>
      <w:r w:rsidR="00EC6CA9" w:rsidRPr="00735CE4">
        <w:rPr>
          <w:rFonts w:asciiTheme="minorHAnsi" w:hAnsiTheme="minorHAnsi" w:cstheme="minorHAnsi"/>
        </w:rPr>
        <w:t xml:space="preserve">promptly of any changes to such information. Unless otherwise stated in the Order Form, Fees are due </w:t>
      </w:r>
      <w:r w:rsidR="0048614C" w:rsidRPr="00735CE4">
        <w:rPr>
          <w:rFonts w:asciiTheme="minorHAnsi" w:hAnsiTheme="minorHAnsi" w:cstheme="minorHAnsi"/>
        </w:rPr>
        <w:t xml:space="preserve">Net </w:t>
      </w:r>
      <w:r w:rsidR="00EC6CA9" w:rsidRPr="00735CE4">
        <w:rPr>
          <w:rFonts w:asciiTheme="minorHAnsi" w:hAnsiTheme="minorHAnsi" w:cstheme="minorHAnsi"/>
        </w:rPr>
        <w:t xml:space="preserve">thirty (30) days from the invoice </w:t>
      </w:r>
      <w:r w:rsidR="00DA56CA">
        <w:rPr>
          <w:rFonts w:asciiTheme="minorHAnsi" w:hAnsiTheme="minorHAnsi" w:cstheme="minorHAnsi"/>
        </w:rPr>
        <w:t xml:space="preserve">receipt </w:t>
      </w:r>
      <w:r w:rsidR="00EC6CA9" w:rsidRPr="00735CE4">
        <w:rPr>
          <w:rFonts w:asciiTheme="minorHAnsi" w:hAnsiTheme="minorHAnsi" w:cstheme="minorHAnsi"/>
        </w:rPr>
        <w:t>date.</w:t>
      </w:r>
    </w:p>
    <w:p w14:paraId="6288DFFF" w14:textId="3F7E9A24" w:rsidR="00895431" w:rsidRPr="00735CE4" w:rsidRDefault="00735CE4" w:rsidP="00C25DEE">
      <w:pPr>
        <w:keepLines/>
        <w:tabs>
          <w:tab w:val="left" w:pos="720"/>
        </w:tabs>
        <w:spacing w:line="240" w:lineRule="auto"/>
        <w:jc w:val="both"/>
        <w:rPr>
          <w:rFonts w:asciiTheme="minorHAnsi" w:hAnsiTheme="minorHAnsi" w:cstheme="minorHAnsi"/>
        </w:rPr>
      </w:pPr>
      <w:bookmarkStart w:id="8" w:name="_Hlk495318941"/>
      <w:r>
        <w:rPr>
          <w:rFonts w:asciiTheme="minorHAnsi" w:hAnsiTheme="minorHAnsi" w:cstheme="minorHAnsi"/>
          <w:b/>
        </w:rPr>
        <w:t>6</w:t>
      </w:r>
      <w:r w:rsidR="00EC6CA9" w:rsidRPr="00735CE4">
        <w:rPr>
          <w:rFonts w:asciiTheme="minorHAnsi" w:hAnsiTheme="minorHAnsi" w:cstheme="minorHAnsi"/>
          <w:b/>
        </w:rPr>
        <w:t>.3.</w:t>
      </w:r>
      <w:r w:rsidR="0088790D">
        <w:rPr>
          <w:rFonts w:asciiTheme="minorHAnsi" w:eastAsia="Times New Roman" w:hAnsiTheme="minorHAnsi" w:cstheme="minorHAnsi"/>
        </w:rPr>
        <w:tab/>
      </w:r>
      <w:r w:rsidR="00EC6CA9" w:rsidRPr="00735CE4">
        <w:rPr>
          <w:rFonts w:asciiTheme="minorHAnsi" w:hAnsiTheme="minorHAnsi" w:cstheme="minorHAnsi"/>
          <w:b/>
        </w:rPr>
        <w:t>Taxes</w:t>
      </w:r>
      <w:bookmarkEnd w:id="8"/>
      <w:r w:rsidR="00EC6CA9" w:rsidRPr="00735CE4">
        <w:rPr>
          <w:rFonts w:asciiTheme="minorHAnsi" w:hAnsiTheme="minorHAnsi" w:cstheme="minorHAnsi"/>
        </w:rPr>
        <w:t>.</w:t>
      </w:r>
      <w:bookmarkStart w:id="9" w:name="_Hlk68000606"/>
      <w:r w:rsidR="00DA56CA" w:rsidRPr="00DA56CA">
        <w:t xml:space="preserve"> </w:t>
      </w:r>
      <w:r w:rsidR="00DA56CA">
        <w:t>Vendor shall state separately on invoices taxes excluded from the fees, and the Customer agrees either to pay the amount of the taxes (based on the current value of the equipment) or provide evidence necessary to sustain an exemption, in accordance with FAR 52.229-1 and FAR 52.229-3</w:t>
      </w:r>
      <w:bookmarkEnd w:id="9"/>
      <w:r w:rsidR="00EC6CA9" w:rsidRPr="00735CE4">
        <w:rPr>
          <w:rFonts w:asciiTheme="minorHAnsi" w:hAnsiTheme="minorHAnsi" w:cstheme="minorHAnsi"/>
        </w:rPr>
        <w:t>.</w:t>
      </w:r>
    </w:p>
    <w:p w14:paraId="38061FB1" w14:textId="1810B4CF" w:rsidR="00895431" w:rsidRPr="00735CE4" w:rsidRDefault="00735CE4"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6</w:t>
      </w:r>
      <w:r w:rsidR="00EC6CA9" w:rsidRPr="00735CE4">
        <w:rPr>
          <w:rFonts w:asciiTheme="minorHAnsi" w:hAnsiTheme="minorHAnsi" w:cstheme="minorHAnsi"/>
          <w:b/>
        </w:rPr>
        <w:t>.4.</w:t>
      </w:r>
      <w:r w:rsidR="00EC6CA9" w:rsidRPr="00735CE4">
        <w:rPr>
          <w:rFonts w:asciiTheme="minorHAnsi" w:eastAsia="Times New Roman" w:hAnsiTheme="minorHAnsi" w:cstheme="minorHAnsi"/>
        </w:rPr>
        <w:t xml:space="preserve">    </w:t>
      </w:r>
      <w:r w:rsidR="00D52CD5">
        <w:rPr>
          <w:rFonts w:asciiTheme="minorHAnsi" w:eastAsia="Times New Roman" w:hAnsiTheme="minorHAnsi" w:cstheme="minorHAnsi"/>
        </w:rPr>
        <w:tab/>
      </w:r>
      <w:r w:rsidR="00EC6CA9" w:rsidRPr="00735CE4">
        <w:rPr>
          <w:rFonts w:asciiTheme="minorHAnsi" w:hAnsiTheme="minorHAnsi" w:cstheme="minorHAnsi"/>
          <w:b/>
        </w:rPr>
        <w:t>Future Functionality</w:t>
      </w:r>
      <w:r w:rsidR="00EC6CA9" w:rsidRPr="00735CE4">
        <w:rPr>
          <w:rFonts w:asciiTheme="minorHAnsi" w:hAnsiTheme="minorHAnsi" w:cstheme="minorHAnsi"/>
        </w:rPr>
        <w:t xml:space="preserve">. </w:t>
      </w:r>
      <w:r w:rsidR="000F0C6C">
        <w:rPr>
          <w:rFonts w:asciiTheme="minorHAnsi" w:hAnsiTheme="minorHAnsi" w:cstheme="minorHAnsi"/>
        </w:rPr>
        <w:t>Customer</w:t>
      </w:r>
      <w:r w:rsidR="00EC6CA9" w:rsidRPr="00735CE4">
        <w:rPr>
          <w:rFonts w:asciiTheme="minorHAnsi" w:hAnsiTheme="minorHAnsi" w:cstheme="minorHAnsi"/>
        </w:rPr>
        <w:t xml:space="preserve"> agree</w:t>
      </w:r>
      <w:r w:rsidR="00850455">
        <w:rPr>
          <w:rFonts w:asciiTheme="minorHAnsi" w:hAnsiTheme="minorHAnsi" w:cstheme="minorHAnsi"/>
        </w:rPr>
        <w:t>s</w:t>
      </w:r>
      <w:r w:rsidR="00EC6CA9" w:rsidRPr="00735CE4">
        <w:rPr>
          <w:rFonts w:asciiTheme="minorHAnsi" w:hAnsiTheme="minorHAnsi" w:cstheme="minorHAnsi"/>
        </w:rPr>
        <w:t xml:space="preserve"> that </w:t>
      </w:r>
      <w:r w:rsidR="00850455">
        <w:rPr>
          <w:rFonts w:asciiTheme="minorHAnsi" w:hAnsiTheme="minorHAnsi" w:cstheme="minorHAnsi"/>
        </w:rPr>
        <w:t>its</w:t>
      </w:r>
      <w:r w:rsidR="00EC6CA9" w:rsidRPr="00735CE4">
        <w:rPr>
          <w:rFonts w:asciiTheme="minorHAnsi" w:hAnsiTheme="minorHAnsi" w:cstheme="minorHAnsi"/>
        </w:rPr>
        <w:t xml:space="preserve"> </w:t>
      </w:r>
      <w:r w:rsidR="00300C92" w:rsidRPr="00735CE4">
        <w:rPr>
          <w:rFonts w:asciiTheme="minorHAnsi" w:hAnsiTheme="minorHAnsi" w:cstheme="minorHAnsi"/>
        </w:rPr>
        <w:t>purchase of Services</w:t>
      </w:r>
      <w:r w:rsidR="00EC6CA9" w:rsidRPr="00735CE4">
        <w:rPr>
          <w:rFonts w:asciiTheme="minorHAnsi" w:hAnsiTheme="minorHAnsi" w:cstheme="minorHAnsi"/>
        </w:rPr>
        <w:t xml:space="preserve"> is not contingent on the delivery of any future </w:t>
      </w:r>
      <w:r w:rsidR="00300C92" w:rsidRPr="00735CE4">
        <w:rPr>
          <w:rFonts w:asciiTheme="minorHAnsi" w:hAnsiTheme="minorHAnsi" w:cstheme="minorHAnsi"/>
        </w:rPr>
        <w:t xml:space="preserve">feature or </w:t>
      </w:r>
      <w:r w:rsidR="00EC6CA9" w:rsidRPr="00735CE4">
        <w:rPr>
          <w:rFonts w:asciiTheme="minorHAnsi" w:hAnsiTheme="minorHAnsi" w:cstheme="minorHAnsi"/>
        </w:rPr>
        <w:t xml:space="preserve">functionality, or dependent on any representations or </w:t>
      </w:r>
      <w:r w:rsidR="00300C92" w:rsidRPr="00735CE4">
        <w:rPr>
          <w:rFonts w:asciiTheme="minorHAnsi" w:hAnsiTheme="minorHAnsi" w:cstheme="minorHAnsi"/>
        </w:rPr>
        <w:t>statements</w:t>
      </w:r>
      <w:r w:rsidR="00EC6CA9" w:rsidRPr="00735CE4">
        <w:rPr>
          <w:rFonts w:asciiTheme="minorHAnsi" w:hAnsiTheme="minorHAnsi" w:cstheme="minorHAnsi"/>
        </w:rPr>
        <w:t xml:space="preserve"> made by </w:t>
      </w:r>
      <w:r w:rsidR="00300C92" w:rsidRPr="00735CE4">
        <w:rPr>
          <w:rFonts w:asciiTheme="minorHAnsi" w:hAnsiTheme="minorHAnsi" w:cstheme="minorHAnsi"/>
        </w:rPr>
        <w:t xml:space="preserve">NowSecure </w:t>
      </w:r>
      <w:r w:rsidR="00EC6CA9" w:rsidRPr="00735CE4">
        <w:rPr>
          <w:rFonts w:asciiTheme="minorHAnsi" w:hAnsiTheme="minorHAnsi" w:cstheme="minorHAnsi"/>
        </w:rPr>
        <w:t xml:space="preserve">or any other party regarding future </w:t>
      </w:r>
      <w:r w:rsidR="00300C92" w:rsidRPr="00735CE4">
        <w:rPr>
          <w:rFonts w:asciiTheme="minorHAnsi" w:hAnsiTheme="minorHAnsi" w:cstheme="minorHAnsi"/>
        </w:rPr>
        <w:t xml:space="preserve">features or </w:t>
      </w:r>
      <w:r w:rsidR="00EC6CA9" w:rsidRPr="00735CE4">
        <w:rPr>
          <w:rFonts w:asciiTheme="minorHAnsi" w:hAnsiTheme="minorHAnsi" w:cstheme="minorHAnsi"/>
        </w:rPr>
        <w:t>functionality.</w:t>
      </w:r>
    </w:p>
    <w:p w14:paraId="5DFA8BE9" w14:textId="7A79CFF2" w:rsidR="00895431" w:rsidRPr="00C25DEE" w:rsidRDefault="00F02A3A" w:rsidP="00C25DEE">
      <w:pPr>
        <w:keepNext/>
        <w:tabs>
          <w:tab w:val="left" w:pos="720"/>
        </w:tabs>
        <w:spacing w:before="360" w:line="240" w:lineRule="auto"/>
        <w:jc w:val="both"/>
        <w:rPr>
          <w:rFonts w:asciiTheme="minorHAnsi" w:hAnsiTheme="minorHAnsi" w:cstheme="minorHAnsi"/>
          <w:b/>
        </w:rPr>
      </w:pPr>
      <w:bookmarkStart w:id="10" w:name="_xjlz8f1xbfb0" w:colFirst="0" w:colLast="0"/>
      <w:bookmarkEnd w:id="10"/>
      <w:r w:rsidRPr="00C25DEE">
        <w:rPr>
          <w:rFonts w:asciiTheme="minorHAnsi" w:hAnsiTheme="minorHAnsi" w:cstheme="minorHAnsi"/>
          <w:b/>
        </w:rPr>
        <w:lastRenderedPageBreak/>
        <w:t>7</w:t>
      </w:r>
      <w:r w:rsidR="00EC6CA9" w:rsidRPr="00C25DEE">
        <w:rPr>
          <w:rFonts w:asciiTheme="minorHAnsi" w:hAnsiTheme="minorHAnsi" w:cstheme="minorHAnsi"/>
          <w:b/>
        </w:rPr>
        <w:t>.</w:t>
      </w:r>
      <w:r w:rsidR="0088790D">
        <w:rPr>
          <w:rFonts w:asciiTheme="minorHAnsi" w:hAnsiTheme="minorHAnsi" w:cstheme="minorHAnsi"/>
          <w:b/>
        </w:rPr>
        <w:tab/>
      </w:r>
      <w:r w:rsidR="00300C92" w:rsidRPr="00C25DEE">
        <w:rPr>
          <w:rFonts w:asciiTheme="minorHAnsi" w:hAnsiTheme="minorHAnsi" w:cstheme="minorHAnsi"/>
          <w:b/>
        </w:rPr>
        <w:t>TRIAL USE</w:t>
      </w:r>
      <w:r w:rsidR="00F125E4" w:rsidRPr="00C25DEE">
        <w:rPr>
          <w:rFonts w:asciiTheme="minorHAnsi" w:hAnsiTheme="minorHAnsi" w:cstheme="minorHAnsi"/>
          <w:b/>
        </w:rPr>
        <w:t xml:space="preserve"> </w:t>
      </w:r>
      <w:r w:rsidR="00300C92" w:rsidRPr="00C25DEE">
        <w:rPr>
          <w:rFonts w:asciiTheme="minorHAnsi" w:hAnsiTheme="minorHAnsi" w:cstheme="minorHAnsi"/>
          <w:b/>
        </w:rPr>
        <w:t>SERVICES</w:t>
      </w:r>
      <w:r w:rsidR="00CC4DA5" w:rsidRPr="00C25DEE">
        <w:rPr>
          <w:rFonts w:asciiTheme="minorHAnsi" w:hAnsiTheme="minorHAnsi" w:cstheme="minorHAnsi"/>
          <w:b/>
        </w:rPr>
        <w:t xml:space="preserve"> &amp; BETA SERVICES</w:t>
      </w:r>
    </w:p>
    <w:p w14:paraId="6FD655D7" w14:textId="2AAED45C" w:rsidR="00895431" w:rsidRPr="00B057D5" w:rsidRDefault="00F02A3A" w:rsidP="00C25DEE">
      <w:pPr>
        <w:keepLines/>
        <w:tabs>
          <w:tab w:val="left" w:pos="720"/>
        </w:tabs>
        <w:spacing w:line="240" w:lineRule="auto"/>
        <w:jc w:val="both"/>
        <w:rPr>
          <w:rFonts w:asciiTheme="minorHAnsi" w:hAnsiTheme="minorHAnsi" w:cstheme="minorHAnsi"/>
          <w:lang w:val="en-US"/>
        </w:rPr>
      </w:pPr>
      <w:r>
        <w:rPr>
          <w:rFonts w:asciiTheme="minorHAnsi" w:hAnsiTheme="minorHAnsi" w:cstheme="minorHAnsi"/>
          <w:b/>
        </w:rPr>
        <w:t>7</w:t>
      </w:r>
      <w:r w:rsidR="00EC6CA9" w:rsidRPr="00735CE4">
        <w:rPr>
          <w:rFonts w:asciiTheme="minorHAnsi" w:hAnsiTheme="minorHAnsi" w:cstheme="minorHAnsi"/>
          <w:b/>
        </w:rPr>
        <w:t>.1.</w:t>
      </w:r>
      <w:r w:rsidR="0088790D">
        <w:rPr>
          <w:rFonts w:asciiTheme="minorHAnsi" w:eastAsia="Times New Roman" w:hAnsiTheme="minorHAnsi" w:cstheme="minorHAnsi"/>
        </w:rPr>
        <w:tab/>
      </w:r>
      <w:r w:rsidR="00F125E4" w:rsidRPr="00735CE4">
        <w:rPr>
          <w:rFonts w:asciiTheme="minorHAnsi" w:hAnsiTheme="minorHAnsi" w:cstheme="minorHAnsi"/>
          <w:b/>
        </w:rPr>
        <w:t>Trial Use</w:t>
      </w:r>
      <w:r w:rsidR="00EC6CA9" w:rsidRPr="00735CE4">
        <w:rPr>
          <w:rFonts w:asciiTheme="minorHAnsi" w:hAnsiTheme="minorHAnsi" w:cstheme="minorHAnsi"/>
        </w:rPr>
        <w:t xml:space="preserve">. </w:t>
      </w:r>
      <w:r w:rsidR="00C11213" w:rsidRPr="00735CE4">
        <w:rPr>
          <w:rFonts w:asciiTheme="minorHAnsi" w:hAnsiTheme="minorHAnsi" w:cstheme="minorHAnsi"/>
          <w:lang w:val="en-US"/>
        </w:rPr>
        <w:t xml:space="preserve">NowSecure may, in its discretion, provide </w:t>
      </w:r>
      <w:r w:rsidR="000F0C6C">
        <w:rPr>
          <w:rFonts w:asciiTheme="minorHAnsi" w:hAnsiTheme="minorHAnsi" w:cstheme="minorHAnsi"/>
          <w:lang w:val="en-US"/>
        </w:rPr>
        <w:t>Customer</w:t>
      </w:r>
      <w:r w:rsidR="00C11213" w:rsidRPr="00735CE4">
        <w:rPr>
          <w:rFonts w:asciiTheme="minorHAnsi" w:hAnsiTheme="minorHAnsi" w:cstheme="minorHAnsi"/>
          <w:lang w:val="en-US"/>
        </w:rPr>
        <w:t xml:space="preserve"> with access to </w:t>
      </w:r>
      <w:r w:rsidR="00AA12FE" w:rsidRPr="00735CE4">
        <w:rPr>
          <w:rFonts w:asciiTheme="minorHAnsi" w:hAnsiTheme="minorHAnsi" w:cstheme="minorHAnsi"/>
          <w:lang w:val="en-US"/>
        </w:rPr>
        <w:t xml:space="preserve">certain Services on a Trial Use basis, in which case </w:t>
      </w:r>
      <w:r w:rsidR="000F0C6C">
        <w:rPr>
          <w:rFonts w:asciiTheme="minorHAnsi" w:hAnsiTheme="minorHAnsi" w:cstheme="minorHAnsi"/>
        </w:rPr>
        <w:t>Customer</w:t>
      </w:r>
      <w:r w:rsidR="00300C92" w:rsidRPr="00735CE4">
        <w:rPr>
          <w:rFonts w:asciiTheme="minorHAnsi" w:hAnsiTheme="minorHAnsi" w:cstheme="minorHAnsi"/>
        </w:rPr>
        <w:t xml:space="preserve"> may use </w:t>
      </w:r>
      <w:r w:rsidR="003B790E" w:rsidRPr="00735CE4">
        <w:rPr>
          <w:rFonts w:asciiTheme="minorHAnsi" w:hAnsiTheme="minorHAnsi" w:cstheme="minorHAnsi"/>
        </w:rPr>
        <w:t>such</w:t>
      </w:r>
      <w:r w:rsidR="00300C92" w:rsidRPr="00735CE4">
        <w:rPr>
          <w:rFonts w:asciiTheme="minorHAnsi" w:hAnsiTheme="minorHAnsi" w:cstheme="minorHAnsi"/>
        </w:rPr>
        <w:t xml:space="preserve"> Services for </w:t>
      </w:r>
      <w:r w:rsidR="00850455">
        <w:rPr>
          <w:rFonts w:asciiTheme="minorHAnsi" w:hAnsiTheme="minorHAnsi" w:cstheme="minorHAnsi"/>
        </w:rPr>
        <w:t xml:space="preserve">its </w:t>
      </w:r>
      <w:r w:rsidR="00EC6CA9" w:rsidRPr="00735CE4">
        <w:rPr>
          <w:rFonts w:asciiTheme="minorHAnsi" w:hAnsiTheme="minorHAnsi" w:cstheme="minorHAnsi"/>
        </w:rPr>
        <w:t xml:space="preserve">internal evaluation until the earlier </w:t>
      </w:r>
      <w:r w:rsidR="00300C92" w:rsidRPr="00735CE4">
        <w:rPr>
          <w:rFonts w:asciiTheme="minorHAnsi" w:hAnsiTheme="minorHAnsi" w:cstheme="minorHAnsi"/>
        </w:rPr>
        <w:t xml:space="preserve">to occur </w:t>
      </w:r>
      <w:r w:rsidR="00EC6CA9" w:rsidRPr="00735CE4">
        <w:rPr>
          <w:rFonts w:asciiTheme="minorHAnsi" w:hAnsiTheme="minorHAnsi" w:cstheme="minorHAnsi"/>
        </w:rPr>
        <w:t>of</w:t>
      </w:r>
      <w:r w:rsidR="00696320" w:rsidRPr="00735CE4">
        <w:rPr>
          <w:rFonts w:asciiTheme="minorHAnsi" w:hAnsiTheme="minorHAnsi" w:cstheme="minorHAnsi"/>
        </w:rPr>
        <w:t>:</w:t>
      </w:r>
      <w:r w:rsidR="00EC6CA9" w:rsidRPr="00735CE4">
        <w:rPr>
          <w:rFonts w:asciiTheme="minorHAnsi" w:hAnsiTheme="minorHAnsi" w:cstheme="minorHAnsi"/>
        </w:rPr>
        <w:t xml:space="preserve"> (a) the </w:t>
      </w:r>
      <w:r w:rsidR="001C1FA8" w:rsidRPr="00735CE4">
        <w:rPr>
          <w:rFonts w:asciiTheme="minorHAnsi" w:hAnsiTheme="minorHAnsi" w:cstheme="minorHAnsi"/>
        </w:rPr>
        <w:t xml:space="preserve">date </w:t>
      </w:r>
      <w:r w:rsidR="00EC6CA9" w:rsidRPr="00735CE4">
        <w:rPr>
          <w:rFonts w:asciiTheme="minorHAnsi" w:hAnsiTheme="minorHAnsi" w:cstheme="minorHAnsi"/>
        </w:rPr>
        <w:t xml:space="preserve">specified </w:t>
      </w:r>
      <w:r w:rsidR="001C1FA8" w:rsidRPr="00735CE4">
        <w:rPr>
          <w:rFonts w:asciiTheme="minorHAnsi" w:hAnsiTheme="minorHAnsi" w:cstheme="minorHAnsi"/>
        </w:rPr>
        <w:t>in the applicable Order Form</w:t>
      </w:r>
      <w:r w:rsidR="00696320" w:rsidRPr="00735CE4">
        <w:rPr>
          <w:rFonts w:asciiTheme="minorHAnsi" w:hAnsiTheme="minorHAnsi" w:cstheme="minorHAnsi"/>
        </w:rPr>
        <w:t>;</w:t>
      </w:r>
      <w:r w:rsidR="00EC6CA9" w:rsidRPr="00735CE4">
        <w:rPr>
          <w:rFonts w:asciiTheme="minorHAnsi" w:hAnsiTheme="minorHAnsi" w:cstheme="minorHAnsi"/>
        </w:rPr>
        <w:t xml:space="preserve"> (b) the start date of </w:t>
      </w:r>
      <w:r w:rsidR="00850455" w:rsidRPr="00850455">
        <w:rPr>
          <w:rFonts w:asciiTheme="minorHAnsi" w:hAnsiTheme="minorHAnsi" w:cstheme="minorHAnsi"/>
        </w:rPr>
        <w:t>Customer’s</w:t>
      </w:r>
      <w:r w:rsidR="00850455">
        <w:rPr>
          <w:rFonts w:asciiTheme="minorHAnsi" w:hAnsiTheme="minorHAnsi" w:cstheme="minorHAnsi"/>
        </w:rPr>
        <w:t xml:space="preserve"> </w:t>
      </w:r>
      <w:r w:rsidR="00EC6CA9" w:rsidRPr="00735CE4">
        <w:rPr>
          <w:rFonts w:asciiTheme="minorHAnsi" w:hAnsiTheme="minorHAnsi" w:cstheme="minorHAnsi"/>
        </w:rPr>
        <w:t xml:space="preserve">paid Subscription </w:t>
      </w:r>
      <w:r w:rsidR="003B790E" w:rsidRPr="00735CE4">
        <w:rPr>
          <w:rFonts w:asciiTheme="minorHAnsi" w:hAnsiTheme="minorHAnsi" w:cstheme="minorHAnsi"/>
        </w:rPr>
        <w:t>for the Trial Use Services</w:t>
      </w:r>
      <w:r w:rsidR="00696320" w:rsidRPr="00735CE4">
        <w:rPr>
          <w:rFonts w:asciiTheme="minorHAnsi" w:hAnsiTheme="minorHAnsi" w:cstheme="minorHAnsi"/>
        </w:rPr>
        <w:t>;</w:t>
      </w:r>
      <w:r w:rsidR="00EC6CA9" w:rsidRPr="00735CE4">
        <w:rPr>
          <w:rFonts w:asciiTheme="minorHAnsi" w:hAnsiTheme="minorHAnsi" w:cstheme="minorHAnsi"/>
        </w:rPr>
        <w:t xml:space="preserve"> or (c) the end date identified in any notice from </w:t>
      </w:r>
      <w:r w:rsidR="007700B9" w:rsidRPr="00735CE4">
        <w:rPr>
          <w:rFonts w:asciiTheme="minorHAnsi" w:hAnsiTheme="minorHAnsi" w:cstheme="minorHAnsi"/>
        </w:rPr>
        <w:t xml:space="preserve">NowSecure </w:t>
      </w:r>
      <w:r w:rsidR="00EC6CA9" w:rsidRPr="00735CE4">
        <w:rPr>
          <w:rFonts w:asciiTheme="minorHAnsi" w:hAnsiTheme="minorHAnsi" w:cstheme="minorHAnsi"/>
        </w:rPr>
        <w:t xml:space="preserve">terminating the </w:t>
      </w:r>
      <w:r w:rsidR="007700B9" w:rsidRPr="00735CE4">
        <w:rPr>
          <w:rFonts w:asciiTheme="minorHAnsi" w:hAnsiTheme="minorHAnsi" w:cstheme="minorHAnsi"/>
        </w:rPr>
        <w:t>Trial Use</w:t>
      </w:r>
      <w:r w:rsidR="00EC6CA9" w:rsidRPr="00735CE4">
        <w:rPr>
          <w:rFonts w:asciiTheme="minorHAnsi" w:hAnsiTheme="minorHAnsi" w:cstheme="minorHAnsi"/>
        </w:rPr>
        <w:t xml:space="preserve"> period. Additional terms and conditions may </w:t>
      </w:r>
      <w:r w:rsidR="007700B9" w:rsidRPr="00735CE4">
        <w:rPr>
          <w:rFonts w:asciiTheme="minorHAnsi" w:hAnsiTheme="minorHAnsi" w:cstheme="minorHAnsi"/>
        </w:rPr>
        <w:t>accompany the Trail Use Services</w:t>
      </w:r>
      <w:r w:rsidR="00EC6CA9" w:rsidRPr="00735CE4">
        <w:rPr>
          <w:rFonts w:asciiTheme="minorHAnsi" w:hAnsiTheme="minorHAnsi" w:cstheme="minorHAnsi"/>
        </w:rPr>
        <w:t xml:space="preserve">, and any such additional terms and conditions are </w:t>
      </w:r>
      <w:r w:rsidR="007700B9" w:rsidRPr="00735CE4">
        <w:rPr>
          <w:rFonts w:asciiTheme="minorHAnsi" w:hAnsiTheme="minorHAnsi" w:cstheme="minorHAnsi"/>
        </w:rPr>
        <w:t xml:space="preserve">hereby </w:t>
      </w:r>
      <w:r w:rsidR="00EC6CA9" w:rsidRPr="00735CE4">
        <w:rPr>
          <w:rFonts w:asciiTheme="minorHAnsi" w:hAnsiTheme="minorHAnsi" w:cstheme="minorHAnsi"/>
        </w:rPr>
        <w:t>incorporated into th</w:t>
      </w:r>
      <w:r w:rsidR="007700B9" w:rsidRPr="00735CE4">
        <w:rPr>
          <w:rFonts w:asciiTheme="minorHAnsi" w:hAnsiTheme="minorHAnsi" w:cstheme="minorHAnsi"/>
        </w:rPr>
        <w:t>ese Terms</w:t>
      </w:r>
      <w:r w:rsidR="00EC6CA9" w:rsidRPr="00735CE4">
        <w:rPr>
          <w:rFonts w:asciiTheme="minorHAnsi" w:hAnsiTheme="minorHAnsi" w:cstheme="minorHAnsi"/>
        </w:rPr>
        <w:t xml:space="preserve"> by </w:t>
      </w:r>
      <w:r w:rsidR="007700B9" w:rsidRPr="00735CE4">
        <w:rPr>
          <w:rFonts w:asciiTheme="minorHAnsi" w:hAnsiTheme="minorHAnsi" w:cstheme="minorHAnsi"/>
        </w:rPr>
        <w:t xml:space="preserve">this </w:t>
      </w:r>
      <w:r w:rsidR="00EC6CA9" w:rsidRPr="00735CE4">
        <w:rPr>
          <w:rFonts w:asciiTheme="minorHAnsi" w:hAnsiTheme="minorHAnsi" w:cstheme="minorHAnsi"/>
        </w:rPr>
        <w:t xml:space="preserve">reference. </w:t>
      </w:r>
      <w:r w:rsidR="00B057D5" w:rsidRPr="00735CE4">
        <w:rPr>
          <w:rFonts w:asciiTheme="minorHAnsi" w:hAnsiTheme="minorHAnsi" w:cstheme="minorHAnsi"/>
        </w:rPr>
        <w:t xml:space="preserve">Any data </w:t>
      </w:r>
      <w:r w:rsidR="00850455" w:rsidRPr="00850455">
        <w:rPr>
          <w:rFonts w:asciiTheme="minorHAnsi" w:hAnsiTheme="minorHAnsi" w:cstheme="minorHAnsi"/>
        </w:rPr>
        <w:t>Customer</w:t>
      </w:r>
      <w:r w:rsidR="00850455">
        <w:rPr>
          <w:rFonts w:asciiTheme="minorHAnsi" w:hAnsiTheme="minorHAnsi" w:cstheme="minorHAnsi"/>
        </w:rPr>
        <w:t xml:space="preserve"> </w:t>
      </w:r>
      <w:r w:rsidR="00B057D5" w:rsidRPr="00735CE4">
        <w:rPr>
          <w:rFonts w:asciiTheme="minorHAnsi" w:hAnsiTheme="minorHAnsi" w:cstheme="minorHAnsi"/>
        </w:rPr>
        <w:t>enter</w:t>
      </w:r>
      <w:r w:rsidR="00850455">
        <w:rPr>
          <w:rFonts w:asciiTheme="minorHAnsi" w:hAnsiTheme="minorHAnsi" w:cstheme="minorHAnsi"/>
        </w:rPr>
        <w:t>s</w:t>
      </w:r>
      <w:r w:rsidR="00B057D5" w:rsidRPr="00735CE4">
        <w:rPr>
          <w:rFonts w:asciiTheme="minorHAnsi" w:hAnsiTheme="minorHAnsi" w:cstheme="minorHAnsi"/>
        </w:rPr>
        <w:t xml:space="preserve"> i</w:t>
      </w:r>
      <w:r w:rsidR="00B057D5">
        <w:rPr>
          <w:rFonts w:asciiTheme="minorHAnsi" w:hAnsiTheme="minorHAnsi" w:cstheme="minorHAnsi"/>
        </w:rPr>
        <w:t>nto</w:t>
      </w:r>
      <w:r w:rsidR="00850455">
        <w:rPr>
          <w:rFonts w:asciiTheme="minorHAnsi" w:hAnsiTheme="minorHAnsi" w:cstheme="minorHAnsi"/>
        </w:rPr>
        <w:t>,</w:t>
      </w:r>
      <w:r w:rsidR="00B057D5">
        <w:rPr>
          <w:rFonts w:asciiTheme="minorHAnsi" w:hAnsiTheme="minorHAnsi" w:cstheme="minorHAnsi"/>
        </w:rPr>
        <w:t xml:space="preserve"> or that is gathered by the S</w:t>
      </w:r>
      <w:r w:rsidR="00B057D5" w:rsidRPr="00735CE4">
        <w:rPr>
          <w:rFonts w:asciiTheme="minorHAnsi" w:hAnsiTheme="minorHAnsi" w:cstheme="minorHAnsi"/>
        </w:rPr>
        <w:t>ervice</w:t>
      </w:r>
      <w:r w:rsidR="005404B9">
        <w:rPr>
          <w:rFonts w:asciiTheme="minorHAnsi" w:hAnsiTheme="minorHAnsi" w:cstheme="minorHAnsi"/>
        </w:rPr>
        <w:t>s</w:t>
      </w:r>
      <w:r w:rsidR="00B057D5" w:rsidRPr="00735CE4">
        <w:rPr>
          <w:rFonts w:asciiTheme="minorHAnsi" w:hAnsiTheme="minorHAnsi" w:cstheme="minorHAnsi"/>
        </w:rPr>
        <w:t xml:space="preserve">, personalized configurations, and any output generated </w:t>
      </w:r>
      <w:r w:rsidR="00B057D5">
        <w:rPr>
          <w:rFonts w:asciiTheme="minorHAnsi" w:hAnsiTheme="minorHAnsi" w:cstheme="minorHAnsi"/>
        </w:rPr>
        <w:t>by or as a result of using the Service</w:t>
      </w:r>
      <w:r w:rsidR="005404B9">
        <w:rPr>
          <w:rFonts w:asciiTheme="minorHAnsi" w:hAnsiTheme="minorHAnsi" w:cstheme="minorHAnsi"/>
        </w:rPr>
        <w:t>s</w:t>
      </w:r>
      <w:r w:rsidR="00B057D5">
        <w:rPr>
          <w:rFonts w:asciiTheme="minorHAnsi" w:hAnsiTheme="minorHAnsi" w:cstheme="minorHAnsi"/>
        </w:rPr>
        <w:t xml:space="preserve"> during </w:t>
      </w:r>
      <w:r w:rsidR="00850455" w:rsidRPr="00850455">
        <w:rPr>
          <w:rFonts w:asciiTheme="minorHAnsi" w:hAnsiTheme="minorHAnsi" w:cstheme="minorHAnsi"/>
        </w:rPr>
        <w:t>Customer’s</w:t>
      </w:r>
      <w:r w:rsidR="00850455">
        <w:rPr>
          <w:rFonts w:asciiTheme="minorHAnsi" w:hAnsiTheme="minorHAnsi" w:cstheme="minorHAnsi"/>
        </w:rPr>
        <w:t xml:space="preserve"> </w:t>
      </w:r>
      <w:r w:rsidR="00B057D5">
        <w:rPr>
          <w:rFonts w:asciiTheme="minorHAnsi" w:hAnsiTheme="minorHAnsi" w:cstheme="minorHAnsi"/>
        </w:rPr>
        <w:t>Trial U</w:t>
      </w:r>
      <w:r w:rsidR="00B057D5" w:rsidRPr="00735CE4">
        <w:rPr>
          <w:rFonts w:asciiTheme="minorHAnsi" w:hAnsiTheme="minorHAnsi" w:cstheme="minorHAnsi"/>
        </w:rPr>
        <w:t xml:space="preserve">se period may be permanently lost unless </w:t>
      </w:r>
      <w:r w:rsidR="00850455">
        <w:rPr>
          <w:rFonts w:asciiTheme="minorHAnsi" w:hAnsiTheme="minorHAnsi" w:cstheme="minorHAnsi"/>
        </w:rPr>
        <w:t>it</w:t>
      </w:r>
      <w:r w:rsidR="00B057D5" w:rsidRPr="00735CE4">
        <w:rPr>
          <w:rFonts w:asciiTheme="minorHAnsi" w:hAnsiTheme="minorHAnsi" w:cstheme="minorHAnsi"/>
        </w:rPr>
        <w:t xml:space="preserve"> procure</w:t>
      </w:r>
      <w:r w:rsidR="00850455">
        <w:rPr>
          <w:rFonts w:asciiTheme="minorHAnsi" w:hAnsiTheme="minorHAnsi" w:cstheme="minorHAnsi"/>
        </w:rPr>
        <w:t>s</w:t>
      </w:r>
      <w:r w:rsidR="00B057D5" w:rsidRPr="00735CE4">
        <w:rPr>
          <w:rFonts w:asciiTheme="minorHAnsi" w:hAnsiTheme="minorHAnsi" w:cstheme="minorHAnsi"/>
        </w:rPr>
        <w:t xml:space="preserve"> a paid subscription for such </w:t>
      </w:r>
      <w:r w:rsidR="00B057D5">
        <w:rPr>
          <w:rFonts w:asciiTheme="minorHAnsi" w:hAnsiTheme="minorHAnsi" w:cstheme="minorHAnsi"/>
        </w:rPr>
        <w:t>Service prior to the end of the T</w:t>
      </w:r>
      <w:r w:rsidR="00B057D5" w:rsidRPr="00735CE4">
        <w:rPr>
          <w:rFonts w:asciiTheme="minorHAnsi" w:hAnsiTheme="minorHAnsi" w:cstheme="minorHAnsi"/>
        </w:rPr>
        <w:t xml:space="preserve">rial </w:t>
      </w:r>
      <w:r w:rsidR="00B057D5">
        <w:rPr>
          <w:rFonts w:asciiTheme="minorHAnsi" w:hAnsiTheme="minorHAnsi" w:cstheme="minorHAnsi"/>
        </w:rPr>
        <w:t>U</w:t>
      </w:r>
      <w:r w:rsidR="00B057D5" w:rsidRPr="00735CE4">
        <w:rPr>
          <w:rFonts w:asciiTheme="minorHAnsi" w:hAnsiTheme="minorHAnsi" w:cstheme="minorHAnsi"/>
        </w:rPr>
        <w:t>se period</w:t>
      </w:r>
      <w:r w:rsidR="00EC6CA9" w:rsidRPr="00735CE4">
        <w:rPr>
          <w:rFonts w:asciiTheme="minorHAnsi" w:hAnsiTheme="minorHAnsi" w:cstheme="minorHAnsi"/>
        </w:rPr>
        <w:t xml:space="preserve">. </w:t>
      </w:r>
    </w:p>
    <w:p w14:paraId="23C96C86" w14:textId="707A60D5" w:rsidR="00895431" w:rsidRPr="00735CE4" w:rsidRDefault="0094423A" w:rsidP="00D62C4C">
      <w:pPr>
        <w:keepLines/>
        <w:tabs>
          <w:tab w:val="left" w:pos="720"/>
        </w:tabs>
        <w:spacing w:line="240" w:lineRule="auto"/>
        <w:jc w:val="both"/>
        <w:rPr>
          <w:rFonts w:asciiTheme="minorHAnsi" w:hAnsiTheme="minorHAnsi" w:cstheme="minorHAnsi"/>
        </w:rPr>
      </w:pPr>
      <w:r w:rsidRPr="00735CE4">
        <w:rPr>
          <w:rFonts w:asciiTheme="minorHAnsi" w:hAnsiTheme="minorHAnsi" w:cstheme="minorHAnsi"/>
          <w:lang w:val="en-US"/>
        </w:rPr>
        <w:t xml:space="preserve"> </w:t>
      </w:r>
      <w:r w:rsidR="00F02A3A">
        <w:rPr>
          <w:rFonts w:asciiTheme="minorHAnsi" w:hAnsiTheme="minorHAnsi" w:cstheme="minorHAnsi"/>
          <w:b/>
        </w:rPr>
        <w:t>7</w:t>
      </w:r>
      <w:r w:rsidR="00EC6CA9" w:rsidRPr="00735CE4">
        <w:rPr>
          <w:rFonts w:asciiTheme="minorHAnsi" w:hAnsiTheme="minorHAnsi" w:cstheme="minorHAnsi"/>
          <w:b/>
        </w:rPr>
        <w:t>.</w:t>
      </w:r>
      <w:r w:rsidR="001C1FA8" w:rsidRPr="00735CE4">
        <w:rPr>
          <w:rFonts w:asciiTheme="minorHAnsi" w:hAnsiTheme="minorHAnsi" w:cstheme="minorHAnsi"/>
          <w:b/>
        </w:rPr>
        <w:t>2</w:t>
      </w:r>
      <w:r w:rsidR="00EC6CA9" w:rsidRPr="00735CE4">
        <w:rPr>
          <w:rFonts w:asciiTheme="minorHAnsi" w:hAnsiTheme="minorHAnsi" w:cstheme="minorHAnsi"/>
          <w:b/>
        </w:rPr>
        <w:t>.</w:t>
      </w:r>
      <w:r w:rsidR="0088790D">
        <w:rPr>
          <w:rFonts w:asciiTheme="minorHAnsi" w:eastAsia="Times New Roman" w:hAnsiTheme="minorHAnsi" w:cstheme="minorHAnsi"/>
        </w:rPr>
        <w:tab/>
      </w:r>
      <w:r w:rsidR="00EC6CA9" w:rsidRPr="00735CE4">
        <w:rPr>
          <w:rFonts w:asciiTheme="minorHAnsi" w:hAnsiTheme="minorHAnsi" w:cstheme="minorHAnsi"/>
          <w:b/>
        </w:rPr>
        <w:t xml:space="preserve">Beta </w:t>
      </w:r>
      <w:r w:rsidR="00F125E4" w:rsidRPr="00735CE4">
        <w:rPr>
          <w:rFonts w:asciiTheme="minorHAnsi" w:hAnsiTheme="minorHAnsi" w:cstheme="minorHAnsi"/>
          <w:b/>
        </w:rPr>
        <w:t>Services</w:t>
      </w:r>
      <w:r w:rsidR="00EC6CA9" w:rsidRPr="00735CE4">
        <w:rPr>
          <w:rFonts w:asciiTheme="minorHAnsi" w:hAnsiTheme="minorHAnsi" w:cstheme="minorHAnsi"/>
        </w:rPr>
        <w:t xml:space="preserve">. </w:t>
      </w:r>
      <w:r w:rsidR="00950335">
        <w:rPr>
          <w:rFonts w:asciiTheme="minorHAnsi" w:hAnsiTheme="minorHAnsi" w:cstheme="minorHAnsi"/>
        </w:rPr>
        <w:t xml:space="preserve">NowSecure may from time to time, and at its discretion, make available to </w:t>
      </w:r>
      <w:r w:rsidR="000F0C6C">
        <w:rPr>
          <w:rFonts w:asciiTheme="minorHAnsi" w:hAnsiTheme="minorHAnsi" w:cstheme="minorHAnsi"/>
        </w:rPr>
        <w:t>Customer</w:t>
      </w:r>
      <w:r w:rsidR="00950335">
        <w:rPr>
          <w:rFonts w:asciiTheme="minorHAnsi" w:hAnsiTheme="minorHAnsi" w:cstheme="minorHAnsi"/>
        </w:rPr>
        <w:t xml:space="preserve"> certain </w:t>
      </w:r>
      <w:r w:rsidR="009E6543">
        <w:rPr>
          <w:rFonts w:asciiTheme="minorHAnsi" w:hAnsiTheme="minorHAnsi" w:cstheme="minorHAnsi"/>
        </w:rPr>
        <w:t>Beta</w:t>
      </w:r>
      <w:r w:rsidR="00B3555D">
        <w:rPr>
          <w:rFonts w:asciiTheme="minorHAnsi" w:hAnsiTheme="minorHAnsi" w:cstheme="minorHAnsi"/>
        </w:rPr>
        <w:t xml:space="preserve"> Services</w:t>
      </w:r>
      <w:r w:rsidR="00D86FB0">
        <w:rPr>
          <w:rFonts w:asciiTheme="minorHAnsi" w:hAnsiTheme="minorHAnsi" w:cstheme="minorHAnsi"/>
        </w:rPr>
        <w:t xml:space="preserve">, </w:t>
      </w:r>
      <w:r w:rsidR="00D86FB0" w:rsidRPr="00D86FB0">
        <w:rPr>
          <w:rFonts w:asciiTheme="minorHAnsi" w:hAnsiTheme="minorHAnsi" w:cstheme="minorHAnsi"/>
          <w:lang w:val="en-US"/>
        </w:rPr>
        <w:t xml:space="preserve">in which case </w:t>
      </w:r>
      <w:r w:rsidR="000F0C6C">
        <w:rPr>
          <w:rFonts w:asciiTheme="minorHAnsi" w:hAnsiTheme="minorHAnsi" w:cstheme="minorHAnsi"/>
        </w:rPr>
        <w:t>Customer</w:t>
      </w:r>
      <w:r w:rsidR="00D86FB0" w:rsidRPr="00D86FB0">
        <w:rPr>
          <w:rFonts w:asciiTheme="minorHAnsi" w:hAnsiTheme="minorHAnsi" w:cstheme="minorHAnsi"/>
        </w:rPr>
        <w:t xml:space="preserve"> may use such </w:t>
      </w:r>
      <w:r w:rsidR="00D86FB0">
        <w:rPr>
          <w:rFonts w:asciiTheme="minorHAnsi" w:hAnsiTheme="minorHAnsi" w:cstheme="minorHAnsi"/>
        </w:rPr>
        <w:t xml:space="preserve">Beta </w:t>
      </w:r>
      <w:r w:rsidR="00D86FB0" w:rsidRPr="00D86FB0">
        <w:rPr>
          <w:rFonts w:asciiTheme="minorHAnsi" w:hAnsiTheme="minorHAnsi" w:cstheme="minorHAnsi"/>
        </w:rPr>
        <w:t xml:space="preserve">Services for </w:t>
      </w:r>
      <w:r w:rsidR="00850455">
        <w:rPr>
          <w:rFonts w:asciiTheme="minorHAnsi" w:hAnsiTheme="minorHAnsi" w:cstheme="minorHAnsi"/>
        </w:rPr>
        <w:t>its</w:t>
      </w:r>
      <w:r w:rsidR="00D86FB0" w:rsidRPr="00D86FB0">
        <w:rPr>
          <w:rFonts w:asciiTheme="minorHAnsi" w:hAnsiTheme="minorHAnsi" w:cstheme="minorHAnsi"/>
        </w:rPr>
        <w:t xml:space="preserve"> internal evaluation </w:t>
      </w:r>
      <w:r w:rsidR="00D86FB0">
        <w:rPr>
          <w:rFonts w:asciiTheme="minorHAnsi" w:hAnsiTheme="minorHAnsi" w:cstheme="minorHAnsi"/>
        </w:rPr>
        <w:t xml:space="preserve">for the duration identified by NowSecure. </w:t>
      </w:r>
      <w:r w:rsidR="000F0C6C">
        <w:rPr>
          <w:rFonts w:asciiTheme="minorHAnsi" w:hAnsiTheme="minorHAnsi" w:cstheme="minorHAnsi"/>
        </w:rPr>
        <w:t>Customer</w:t>
      </w:r>
      <w:r w:rsidR="006C4606" w:rsidRPr="00735CE4">
        <w:rPr>
          <w:rFonts w:asciiTheme="minorHAnsi" w:hAnsiTheme="minorHAnsi" w:cstheme="minorHAnsi"/>
        </w:rPr>
        <w:t xml:space="preserve"> understand</w:t>
      </w:r>
      <w:r w:rsidR="00850455">
        <w:rPr>
          <w:rFonts w:asciiTheme="minorHAnsi" w:hAnsiTheme="minorHAnsi" w:cstheme="minorHAnsi"/>
        </w:rPr>
        <w:t>s</w:t>
      </w:r>
      <w:r w:rsidR="006C4606" w:rsidRPr="00735CE4">
        <w:rPr>
          <w:rFonts w:asciiTheme="minorHAnsi" w:hAnsiTheme="minorHAnsi" w:cstheme="minorHAnsi"/>
        </w:rPr>
        <w:t xml:space="preserve"> and agree</w:t>
      </w:r>
      <w:r w:rsidR="00850455">
        <w:rPr>
          <w:rFonts w:asciiTheme="minorHAnsi" w:hAnsiTheme="minorHAnsi" w:cstheme="minorHAnsi"/>
        </w:rPr>
        <w:t>s</w:t>
      </w:r>
      <w:r w:rsidR="006C4606" w:rsidRPr="00735CE4">
        <w:rPr>
          <w:rFonts w:asciiTheme="minorHAnsi" w:hAnsiTheme="minorHAnsi" w:cstheme="minorHAnsi"/>
        </w:rPr>
        <w:t xml:space="preserve"> that such Beta Services</w:t>
      </w:r>
      <w:r w:rsidR="001C1FA8" w:rsidRPr="00735CE4">
        <w:rPr>
          <w:rFonts w:asciiTheme="minorHAnsi" w:hAnsiTheme="minorHAnsi" w:cstheme="minorHAnsi"/>
        </w:rPr>
        <w:t>:</w:t>
      </w:r>
      <w:r w:rsidR="006C4606" w:rsidRPr="00735CE4">
        <w:rPr>
          <w:rFonts w:asciiTheme="minorHAnsi" w:hAnsiTheme="minorHAnsi" w:cstheme="minorHAnsi"/>
        </w:rPr>
        <w:t xml:space="preserve"> </w:t>
      </w:r>
      <w:r w:rsidR="00EC6CA9" w:rsidRPr="00735CE4">
        <w:rPr>
          <w:rFonts w:asciiTheme="minorHAnsi" w:hAnsiTheme="minorHAnsi" w:cstheme="minorHAnsi"/>
        </w:rPr>
        <w:t xml:space="preserve">(a) </w:t>
      </w:r>
      <w:r w:rsidR="006C4606" w:rsidRPr="00735CE4">
        <w:rPr>
          <w:rFonts w:asciiTheme="minorHAnsi" w:hAnsiTheme="minorHAnsi" w:cstheme="minorHAnsi"/>
        </w:rPr>
        <w:t xml:space="preserve">may </w:t>
      </w:r>
      <w:r w:rsidR="00EC6CA9" w:rsidRPr="00735CE4">
        <w:rPr>
          <w:rFonts w:asciiTheme="minorHAnsi" w:hAnsiTheme="minorHAnsi" w:cstheme="minorHAnsi"/>
        </w:rPr>
        <w:t xml:space="preserve">be available for a temporary </w:t>
      </w:r>
      <w:proofErr w:type="gramStart"/>
      <w:r w:rsidR="00EC6CA9" w:rsidRPr="00735CE4">
        <w:rPr>
          <w:rFonts w:asciiTheme="minorHAnsi" w:hAnsiTheme="minorHAnsi" w:cstheme="minorHAnsi"/>
        </w:rPr>
        <w:t>period, and</w:t>
      </w:r>
      <w:proofErr w:type="gramEnd"/>
      <w:r w:rsidR="00EC6CA9" w:rsidRPr="00735CE4">
        <w:rPr>
          <w:rFonts w:asciiTheme="minorHAnsi" w:hAnsiTheme="minorHAnsi" w:cstheme="minorHAnsi"/>
        </w:rPr>
        <w:t xml:space="preserve"> may be removed or modified at any time</w:t>
      </w:r>
      <w:r w:rsidR="001C1FA8" w:rsidRPr="00735CE4">
        <w:rPr>
          <w:rFonts w:asciiTheme="minorHAnsi" w:hAnsiTheme="minorHAnsi" w:cstheme="minorHAnsi"/>
        </w:rPr>
        <w:t>;</w:t>
      </w:r>
      <w:r w:rsidR="00EC6CA9" w:rsidRPr="00735CE4">
        <w:rPr>
          <w:rFonts w:asciiTheme="minorHAnsi" w:hAnsiTheme="minorHAnsi" w:cstheme="minorHAnsi"/>
        </w:rPr>
        <w:t xml:space="preserve"> (b) may not </w:t>
      </w:r>
      <w:r w:rsidR="006C4606" w:rsidRPr="00735CE4">
        <w:rPr>
          <w:rFonts w:asciiTheme="minorHAnsi" w:hAnsiTheme="minorHAnsi" w:cstheme="minorHAnsi"/>
        </w:rPr>
        <w:t xml:space="preserve">ultimately </w:t>
      </w:r>
      <w:r w:rsidR="00EC6CA9" w:rsidRPr="00735CE4">
        <w:rPr>
          <w:rFonts w:asciiTheme="minorHAnsi" w:hAnsiTheme="minorHAnsi" w:cstheme="minorHAnsi"/>
        </w:rPr>
        <w:t xml:space="preserve">be incorporated into </w:t>
      </w:r>
      <w:r w:rsidR="006C4606" w:rsidRPr="00735CE4">
        <w:rPr>
          <w:rFonts w:asciiTheme="minorHAnsi" w:hAnsiTheme="minorHAnsi" w:cstheme="minorHAnsi"/>
        </w:rPr>
        <w:t>commercially available Services</w:t>
      </w:r>
      <w:r w:rsidR="001C1FA8" w:rsidRPr="00735CE4">
        <w:rPr>
          <w:rFonts w:asciiTheme="minorHAnsi" w:hAnsiTheme="minorHAnsi" w:cstheme="minorHAnsi"/>
        </w:rPr>
        <w:t>;</w:t>
      </w:r>
      <w:r w:rsidR="00EC6CA9" w:rsidRPr="00735CE4">
        <w:rPr>
          <w:rFonts w:asciiTheme="minorHAnsi" w:hAnsiTheme="minorHAnsi" w:cstheme="minorHAnsi"/>
        </w:rPr>
        <w:t xml:space="preserve"> </w:t>
      </w:r>
      <w:r w:rsidR="001C1FA8" w:rsidRPr="00735CE4">
        <w:rPr>
          <w:rFonts w:asciiTheme="minorHAnsi" w:hAnsiTheme="minorHAnsi" w:cstheme="minorHAnsi"/>
        </w:rPr>
        <w:t xml:space="preserve">and </w:t>
      </w:r>
      <w:r w:rsidR="00EC6CA9" w:rsidRPr="00735CE4">
        <w:rPr>
          <w:rFonts w:asciiTheme="minorHAnsi" w:hAnsiTheme="minorHAnsi" w:cstheme="minorHAnsi"/>
        </w:rPr>
        <w:t>(c) may contain errors or undocumented functionality</w:t>
      </w:r>
      <w:r w:rsidR="00D86FB0">
        <w:rPr>
          <w:rFonts w:asciiTheme="minorHAnsi" w:hAnsiTheme="minorHAnsi" w:cstheme="minorHAnsi"/>
        </w:rPr>
        <w:t>.</w:t>
      </w:r>
      <w:r w:rsidR="00EC6CA9" w:rsidRPr="00735CE4">
        <w:rPr>
          <w:rFonts w:asciiTheme="minorHAnsi" w:hAnsiTheme="minorHAnsi" w:cstheme="minorHAnsi"/>
        </w:rPr>
        <w:t xml:space="preserve">  </w:t>
      </w:r>
      <w:r w:rsidR="00693563">
        <w:rPr>
          <w:rFonts w:asciiTheme="minorHAnsi" w:hAnsiTheme="minorHAnsi" w:cstheme="minorHAnsi"/>
        </w:rPr>
        <w:t xml:space="preserve">Customer </w:t>
      </w:r>
      <w:r w:rsidR="00983507">
        <w:rPr>
          <w:rFonts w:asciiTheme="minorHAnsi" w:hAnsiTheme="minorHAnsi" w:cstheme="minorHAnsi"/>
        </w:rPr>
        <w:t>D</w:t>
      </w:r>
      <w:r w:rsidR="00983507" w:rsidRPr="00983507">
        <w:rPr>
          <w:rFonts w:asciiTheme="minorHAnsi" w:hAnsiTheme="minorHAnsi" w:cstheme="minorHAnsi"/>
        </w:rPr>
        <w:t xml:space="preserve">ata </w:t>
      </w:r>
      <w:r w:rsidR="00983507">
        <w:rPr>
          <w:rFonts w:asciiTheme="minorHAnsi" w:hAnsiTheme="minorHAnsi" w:cstheme="minorHAnsi"/>
        </w:rPr>
        <w:t>and</w:t>
      </w:r>
      <w:r w:rsidR="00983507" w:rsidRPr="00983507">
        <w:rPr>
          <w:rFonts w:asciiTheme="minorHAnsi" w:hAnsiTheme="minorHAnsi" w:cstheme="minorHAnsi"/>
        </w:rPr>
        <w:t xml:space="preserve"> configurations specifically related to a Beta Service may not be retained if the Beta Service is discontinued</w:t>
      </w:r>
      <w:r w:rsidR="00983507">
        <w:rPr>
          <w:rFonts w:asciiTheme="minorHAnsi" w:hAnsiTheme="minorHAnsi" w:cstheme="minorHAnsi"/>
        </w:rPr>
        <w:t>.</w:t>
      </w:r>
    </w:p>
    <w:p w14:paraId="2DD55157" w14:textId="6271C165" w:rsidR="001C1FA8" w:rsidRDefault="00F02A3A" w:rsidP="00C25DEE">
      <w:pPr>
        <w:keepLines/>
        <w:tabs>
          <w:tab w:val="left" w:pos="720"/>
        </w:tabs>
        <w:spacing w:line="240" w:lineRule="auto"/>
        <w:jc w:val="both"/>
        <w:rPr>
          <w:rFonts w:asciiTheme="minorHAnsi" w:hAnsiTheme="minorHAnsi" w:cstheme="minorHAnsi"/>
        </w:rPr>
      </w:pPr>
      <w:r w:rsidRPr="00F02A3A">
        <w:rPr>
          <w:rFonts w:asciiTheme="minorHAnsi" w:hAnsiTheme="minorHAnsi" w:cstheme="minorHAnsi"/>
          <w:b/>
        </w:rPr>
        <w:t>7</w:t>
      </w:r>
      <w:r w:rsidR="001C1FA8" w:rsidRPr="00F02A3A">
        <w:rPr>
          <w:rFonts w:asciiTheme="minorHAnsi" w:hAnsiTheme="minorHAnsi" w:cstheme="minorHAnsi"/>
          <w:b/>
        </w:rPr>
        <w:t>.3</w:t>
      </w:r>
      <w:r w:rsidR="001C1FA8" w:rsidRPr="00F02A3A">
        <w:rPr>
          <w:rFonts w:asciiTheme="minorHAnsi" w:hAnsiTheme="minorHAnsi" w:cstheme="minorHAnsi"/>
          <w:b/>
        </w:rPr>
        <w:tab/>
      </w:r>
      <w:r w:rsidR="001C1FA8" w:rsidRPr="00735CE4">
        <w:rPr>
          <w:rFonts w:asciiTheme="minorHAnsi" w:hAnsiTheme="minorHAnsi" w:cstheme="minorHAnsi"/>
          <w:b/>
        </w:rPr>
        <w:t>Disclaimer</w:t>
      </w:r>
      <w:r w:rsidR="001C1FA8" w:rsidRPr="00735CE4">
        <w:rPr>
          <w:rFonts w:asciiTheme="minorHAnsi" w:hAnsiTheme="minorHAnsi" w:cstheme="minorHAnsi"/>
        </w:rPr>
        <w:t>.  ALL TRIAL USE AND BETA SERVICES ARE PROVIDED “AS-IS” AND WITHOUT ANY WARRANTY AND ARE EXCLUDED FROM ANY REPRESENTATIONS OR WARRANTIES SET FORTH IN THESE TERMS.</w:t>
      </w:r>
    </w:p>
    <w:p w14:paraId="01550E93" w14:textId="292280E6" w:rsidR="00895431" w:rsidRPr="00735CE4" w:rsidRDefault="00F02A3A" w:rsidP="00C25DEE">
      <w:pPr>
        <w:keepNext/>
        <w:tabs>
          <w:tab w:val="left" w:pos="720"/>
        </w:tabs>
        <w:spacing w:before="360" w:line="240" w:lineRule="auto"/>
        <w:jc w:val="both"/>
        <w:rPr>
          <w:rFonts w:asciiTheme="minorHAnsi" w:hAnsiTheme="minorHAnsi" w:cstheme="minorHAnsi"/>
          <w:b/>
        </w:rPr>
      </w:pPr>
      <w:bookmarkStart w:id="11" w:name="_Hlk495319008"/>
      <w:r>
        <w:rPr>
          <w:rFonts w:asciiTheme="minorHAnsi" w:hAnsiTheme="minorHAnsi" w:cstheme="minorHAnsi"/>
          <w:b/>
        </w:rPr>
        <w:t>8</w:t>
      </w:r>
      <w:r w:rsidR="00EC6CA9" w:rsidRPr="00735CE4">
        <w:rPr>
          <w:rFonts w:asciiTheme="minorHAnsi" w:hAnsiTheme="minorHAnsi" w:cstheme="minorHAnsi"/>
          <w:b/>
        </w:rPr>
        <w:t>.</w:t>
      </w:r>
      <w:r w:rsidR="0088790D" w:rsidRPr="00C25DEE">
        <w:rPr>
          <w:rFonts w:asciiTheme="minorHAnsi" w:hAnsiTheme="minorHAnsi" w:cstheme="minorHAnsi"/>
          <w:b/>
        </w:rPr>
        <w:tab/>
      </w:r>
      <w:r w:rsidR="00EC6CA9" w:rsidRPr="00735CE4">
        <w:rPr>
          <w:rFonts w:asciiTheme="minorHAnsi" w:hAnsiTheme="minorHAnsi" w:cstheme="minorHAnsi"/>
          <w:b/>
        </w:rPr>
        <w:t>CONFIDENTIALITY</w:t>
      </w:r>
    </w:p>
    <w:bookmarkEnd w:id="11"/>
    <w:p w14:paraId="371CD23A" w14:textId="74231691"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8</w:t>
      </w:r>
      <w:r w:rsidR="00EC6CA9" w:rsidRPr="00735CE4">
        <w:rPr>
          <w:rFonts w:asciiTheme="minorHAnsi" w:hAnsiTheme="minorHAnsi" w:cstheme="minorHAnsi"/>
          <w:b/>
        </w:rPr>
        <w:t>.1.</w:t>
      </w:r>
      <w:r w:rsidR="0088790D">
        <w:rPr>
          <w:rFonts w:asciiTheme="minorHAnsi" w:eastAsia="Times New Roman" w:hAnsiTheme="minorHAnsi" w:cstheme="minorHAnsi"/>
        </w:rPr>
        <w:tab/>
      </w:r>
      <w:r w:rsidR="00EC6CA9" w:rsidRPr="00735CE4">
        <w:rPr>
          <w:rFonts w:asciiTheme="minorHAnsi" w:hAnsiTheme="minorHAnsi" w:cstheme="minorHAnsi"/>
          <w:b/>
        </w:rPr>
        <w:t>Confidential Information</w:t>
      </w:r>
      <w:r w:rsidR="00EC6CA9" w:rsidRPr="00735CE4">
        <w:rPr>
          <w:rFonts w:asciiTheme="minorHAnsi" w:hAnsiTheme="minorHAnsi" w:cstheme="minorHAnsi"/>
        </w:rPr>
        <w:t xml:space="preserve">. “Confidential Information” means all information disclosed by a party (“Disclosing Party”) to the other party (“Receiving Party”), whether orally or in writing, that is designated as confidential or that reasonably should be understood to be </w:t>
      </w:r>
      <w:bookmarkStart w:id="12" w:name="_Hlk495319031"/>
      <w:r w:rsidR="00EC6CA9" w:rsidRPr="00735CE4">
        <w:rPr>
          <w:rFonts w:asciiTheme="minorHAnsi" w:hAnsiTheme="minorHAnsi" w:cstheme="minorHAnsi"/>
        </w:rPr>
        <w:t xml:space="preserve">confidential </w:t>
      </w:r>
      <w:bookmarkEnd w:id="12"/>
      <w:r w:rsidR="00EC6CA9" w:rsidRPr="00735CE4">
        <w:rPr>
          <w:rFonts w:asciiTheme="minorHAnsi" w:hAnsiTheme="minorHAnsi" w:cstheme="minorHAnsi"/>
        </w:rPr>
        <w:t xml:space="preserve">given the nature of the information and the circumstances of </w:t>
      </w:r>
      <w:r w:rsidR="005C1F7F" w:rsidRPr="00735CE4">
        <w:rPr>
          <w:rFonts w:asciiTheme="minorHAnsi" w:hAnsiTheme="minorHAnsi" w:cstheme="minorHAnsi"/>
        </w:rPr>
        <w:t xml:space="preserve">its </w:t>
      </w:r>
      <w:r w:rsidR="00EC6CA9" w:rsidRPr="00735CE4">
        <w:rPr>
          <w:rFonts w:asciiTheme="minorHAnsi" w:hAnsiTheme="minorHAnsi" w:cstheme="minorHAnsi"/>
        </w:rPr>
        <w:t xml:space="preserve">disclosure. </w:t>
      </w:r>
      <w:r w:rsidR="00850455" w:rsidRPr="00850455">
        <w:rPr>
          <w:rFonts w:asciiTheme="minorHAnsi" w:hAnsiTheme="minorHAnsi" w:cstheme="minorHAnsi"/>
        </w:rPr>
        <w:t>Customer’s</w:t>
      </w:r>
      <w:r w:rsidR="00850455">
        <w:rPr>
          <w:rFonts w:asciiTheme="minorHAnsi" w:hAnsiTheme="minorHAnsi" w:cstheme="minorHAnsi"/>
        </w:rPr>
        <w:t xml:space="preserve"> </w:t>
      </w:r>
      <w:r w:rsidR="00EC6CA9" w:rsidRPr="00735CE4">
        <w:rPr>
          <w:rFonts w:asciiTheme="minorHAnsi" w:hAnsiTheme="minorHAnsi" w:cstheme="minorHAnsi"/>
        </w:rPr>
        <w:t xml:space="preserve">Confidential Information includes </w:t>
      </w:r>
      <w:r w:rsidR="00850455">
        <w:rPr>
          <w:rFonts w:asciiTheme="minorHAnsi" w:hAnsiTheme="minorHAnsi" w:cstheme="minorHAnsi"/>
        </w:rPr>
        <w:t>Customer</w:t>
      </w:r>
      <w:r w:rsidR="00EC6CA9" w:rsidRPr="00735CE4">
        <w:rPr>
          <w:rFonts w:asciiTheme="minorHAnsi" w:hAnsiTheme="minorHAnsi" w:cstheme="minorHAnsi"/>
        </w:rPr>
        <w:t xml:space="preserve"> Data</w:t>
      </w:r>
      <w:r w:rsidR="00A402C8" w:rsidRPr="00735CE4">
        <w:rPr>
          <w:rFonts w:asciiTheme="minorHAnsi" w:hAnsiTheme="minorHAnsi" w:cstheme="minorHAnsi"/>
        </w:rPr>
        <w:t xml:space="preserve">, and </w:t>
      </w:r>
      <w:proofErr w:type="spellStart"/>
      <w:r w:rsidR="00A402C8" w:rsidRPr="00735CE4">
        <w:rPr>
          <w:rFonts w:asciiTheme="minorHAnsi" w:hAnsiTheme="minorHAnsi" w:cstheme="minorHAnsi"/>
        </w:rPr>
        <w:t>NowSecure’s</w:t>
      </w:r>
      <w:proofErr w:type="spellEnd"/>
      <w:r w:rsidR="00A402C8" w:rsidRPr="00735CE4">
        <w:rPr>
          <w:rFonts w:asciiTheme="minorHAnsi" w:hAnsiTheme="minorHAnsi" w:cstheme="minorHAnsi"/>
        </w:rPr>
        <w:t xml:space="preserve"> </w:t>
      </w:r>
      <w:r w:rsidR="00EC6CA9" w:rsidRPr="00735CE4">
        <w:rPr>
          <w:rFonts w:asciiTheme="minorHAnsi" w:hAnsiTheme="minorHAnsi" w:cstheme="minorHAnsi"/>
        </w:rPr>
        <w:t xml:space="preserve">Confidential Information includes the </w:t>
      </w:r>
      <w:r w:rsidR="00A402C8" w:rsidRPr="00735CE4">
        <w:rPr>
          <w:rFonts w:asciiTheme="minorHAnsi" w:hAnsiTheme="minorHAnsi" w:cstheme="minorHAnsi"/>
        </w:rPr>
        <w:t>Services</w:t>
      </w:r>
      <w:r w:rsidR="00EC6CA9" w:rsidRPr="00735CE4">
        <w:rPr>
          <w:rFonts w:asciiTheme="minorHAnsi" w:hAnsiTheme="minorHAnsi" w:cstheme="minorHAnsi"/>
        </w:rPr>
        <w:t xml:space="preserve"> and all </w:t>
      </w:r>
      <w:r w:rsidR="00983507">
        <w:rPr>
          <w:rFonts w:asciiTheme="minorHAnsi" w:hAnsiTheme="minorHAnsi" w:cstheme="minorHAnsi"/>
        </w:rPr>
        <w:t xml:space="preserve">NowSecure </w:t>
      </w:r>
      <w:r w:rsidR="00525203">
        <w:rPr>
          <w:rFonts w:asciiTheme="minorHAnsi" w:hAnsiTheme="minorHAnsi" w:cstheme="minorHAnsi"/>
        </w:rPr>
        <w:t>Reports</w:t>
      </w:r>
      <w:r w:rsidR="00A402C8" w:rsidRPr="00735CE4">
        <w:rPr>
          <w:rFonts w:asciiTheme="minorHAnsi" w:hAnsiTheme="minorHAnsi" w:cstheme="minorHAnsi"/>
        </w:rPr>
        <w:t xml:space="preserve">. </w:t>
      </w:r>
      <w:r w:rsidR="00A402C8" w:rsidRPr="00735CE4">
        <w:rPr>
          <w:rFonts w:asciiTheme="minorHAnsi" w:hAnsiTheme="minorHAnsi" w:cstheme="minorHAnsi"/>
          <w:lang w:val="en-GB"/>
        </w:rPr>
        <w:t>Confidential Information excludes information that</w:t>
      </w:r>
      <w:r w:rsidR="00C45A1E" w:rsidRPr="00735CE4">
        <w:rPr>
          <w:rFonts w:asciiTheme="minorHAnsi" w:hAnsiTheme="minorHAnsi" w:cstheme="minorHAnsi"/>
        </w:rPr>
        <w:t xml:space="preserve"> the Receiving Party can demonstrate, through written or other documentary records,</w:t>
      </w:r>
      <w:r w:rsidR="00A402C8" w:rsidRPr="00735CE4">
        <w:rPr>
          <w:rFonts w:asciiTheme="minorHAnsi" w:hAnsiTheme="minorHAnsi" w:cstheme="minorHAnsi"/>
          <w:lang w:val="en-GB"/>
        </w:rPr>
        <w:t xml:space="preserve"> </w:t>
      </w:r>
      <w:r w:rsidR="00C45A1E" w:rsidRPr="00735CE4">
        <w:rPr>
          <w:rFonts w:asciiTheme="minorHAnsi" w:hAnsiTheme="minorHAnsi" w:cstheme="minorHAnsi"/>
          <w:lang w:val="en-GB"/>
        </w:rPr>
        <w:t>was</w:t>
      </w:r>
      <w:r w:rsidR="005C1F7F" w:rsidRPr="00735CE4">
        <w:rPr>
          <w:rFonts w:asciiTheme="minorHAnsi" w:hAnsiTheme="minorHAnsi" w:cstheme="minorHAnsi"/>
          <w:lang w:val="en-GB"/>
        </w:rPr>
        <w:t>:</w:t>
      </w:r>
      <w:r w:rsidR="00A402C8" w:rsidRPr="00735CE4">
        <w:rPr>
          <w:rFonts w:asciiTheme="minorHAnsi" w:hAnsiTheme="minorHAnsi" w:cstheme="minorHAnsi"/>
          <w:b/>
          <w:lang w:val="en-GB"/>
        </w:rPr>
        <w:t xml:space="preserve"> </w:t>
      </w:r>
      <w:r w:rsidR="00A402C8" w:rsidRPr="00735CE4">
        <w:rPr>
          <w:rFonts w:asciiTheme="minorHAnsi" w:hAnsiTheme="minorHAnsi" w:cstheme="minorHAnsi"/>
          <w:lang w:val="en-GB"/>
        </w:rPr>
        <w:t>(</w:t>
      </w:r>
      <w:r w:rsidR="005C1F7F" w:rsidRPr="00735CE4">
        <w:rPr>
          <w:rFonts w:asciiTheme="minorHAnsi" w:hAnsiTheme="minorHAnsi" w:cstheme="minorHAnsi"/>
          <w:lang w:val="en-GB"/>
        </w:rPr>
        <w:t>a</w:t>
      </w:r>
      <w:r w:rsidR="00A402C8" w:rsidRPr="00735CE4">
        <w:rPr>
          <w:rFonts w:asciiTheme="minorHAnsi" w:hAnsiTheme="minorHAnsi" w:cstheme="minorHAnsi"/>
          <w:lang w:val="en-GB"/>
        </w:rPr>
        <w:t>) rightfully in the Receiving Party’s possession without obligation of confidentiality prior to receipt from the Disclosing Party</w:t>
      </w:r>
      <w:r w:rsidR="005C1F7F" w:rsidRPr="00735CE4">
        <w:rPr>
          <w:rFonts w:asciiTheme="minorHAnsi" w:hAnsiTheme="minorHAnsi" w:cstheme="minorHAnsi"/>
          <w:lang w:val="en-GB"/>
        </w:rPr>
        <w:t>;</w:t>
      </w:r>
      <w:r w:rsidR="00A402C8" w:rsidRPr="00735CE4">
        <w:rPr>
          <w:rFonts w:asciiTheme="minorHAnsi" w:hAnsiTheme="minorHAnsi" w:cstheme="minorHAnsi"/>
          <w:b/>
          <w:lang w:val="en-GB"/>
        </w:rPr>
        <w:t xml:space="preserve"> </w:t>
      </w:r>
      <w:r w:rsidR="00A402C8" w:rsidRPr="00A74371">
        <w:rPr>
          <w:rFonts w:asciiTheme="minorHAnsi" w:hAnsiTheme="minorHAnsi" w:cstheme="minorHAnsi"/>
          <w:lang w:val="en-GB"/>
        </w:rPr>
        <w:t>(</w:t>
      </w:r>
      <w:r w:rsidR="005C1F7F" w:rsidRPr="00A74371">
        <w:rPr>
          <w:rFonts w:asciiTheme="minorHAnsi" w:hAnsiTheme="minorHAnsi" w:cstheme="minorHAnsi"/>
          <w:lang w:val="en-GB"/>
        </w:rPr>
        <w:t>b</w:t>
      </w:r>
      <w:r w:rsidR="00A402C8" w:rsidRPr="00A74371">
        <w:rPr>
          <w:rFonts w:asciiTheme="minorHAnsi" w:hAnsiTheme="minorHAnsi" w:cstheme="minorHAnsi"/>
          <w:lang w:val="en-GB"/>
        </w:rPr>
        <w:t>)</w:t>
      </w:r>
      <w:r w:rsidR="00A402C8" w:rsidRPr="00735CE4">
        <w:rPr>
          <w:rFonts w:asciiTheme="minorHAnsi" w:hAnsiTheme="minorHAnsi" w:cstheme="minorHAnsi"/>
          <w:lang w:val="en-GB"/>
        </w:rPr>
        <w:t xml:space="preserve"> a matter of public knowledge through no fault of the Receiving Party</w:t>
      </w:r>
      <w:r w:rsidR="005C1F7F" w:rsidRPr="00735CE4">
        <w:rPr>
          <w:rFonts w:asciiTheme="minorHAnsi" w:hAnsiTheme="minorHAnsi" w:cstheme="minorHAnsi"/>
          <w:lang w:val="en-GB"/>
        </w:rPr>
        <w:t>;</w:t>
      </w:r>
      <w:r w:rsidR="00A402C8" w:rsidRPr="00735CE4">
        <w:rPr>
          <w:rFonts w:asciiTheme="minorHAnsi" w:hAnsiTheme="minorHAnsi" w:cstheme="minorHAnsi"/>
          <w:b/>
          <w:lang w:val="en-GB"/>
        </w:rPr>
        <w:t xml:space="preserve"> </w:t>
      </w:r>
      <w:r w:rsidR="00A402C8" w:rsidRPr="00A74371">
        <w:rPr>
          <w:rFonts w:asciiTheme="minorHAnsi" w:hAnsiTheme="minorHAnsi" w:cstheme="minorHAnsi"/>
          <w:lang w:val="en-GB"/>
        </w:rPr>
        <w:t>(</w:t>
      </w:r>
      <w:r w:rsidR="005C1F7F" w:rsidRPr="00735CE4">
        <w:rPr>
          <w:rFonts w:asciiTheme="minorHAnsi" w:hAnsiTheme="minorHAnsi" w:cstheme="minorHAnsi"/>
          <w:lang w:val="en-GB"/>
        </w:rPr>
        <w:t>c</w:t>
      </w:r>
      <w:r w:rsidR="00A402C8" w:rsidRPr="00A74371">
        <w:rPr>
          <w:rFonts w:asciiTheme="minorHAnsi" w:hAnsiTheme="minorHAnsi" w:cstheme="minorHAnsi"/>
          <w:lang w:val="en-GB"/>
        </w:rPr>
        <w:t>)</w:t>
      </w:r>
      <w:r w:rsidR="00A402C8" w:rsidRPr="00735CE4">
        <w:rPr>
          <w:rFonts w:asciiTheme="minorHAnsi" w:hAnsiTheme="minorHAnsi" w:cstheme="minorHAnsi"/>
          <w:lang w:val="en-GB"/>
        </w:rPr>
        <w:t xml:space="preserve"> rightfully furnished to the Receiving Party by a third party without restriction on disclosure or use; or</w:t>
      </w:r>
      <w:r w:rsidR="00A402C8" w:rsidRPr="00735CE4">
        <w:rPr>
          <w:rFonts w:asciiTheme="minorHAnsi" w:hAnsiTheme="minorHAnsi" w:cstheme="minorHAnsi"/>
          <w:b/>
          <w:lang w:val="en-GB"/>
        </w:rPr>
        <w:t xml:space="preserve"> </w:t>
      </w:r>
      <w:r w:rsidR="00A402C8" w:rsidRPr="00A74371">
        <w:rPr>
          <w:rFonts w:asciiTheme="minorHAnsi" w:hAnsiTheme="minorHAnsi" w:cstheme="minorHAnsi"/>
          <w:lang w:val="en-GB"/>
        </w:rPr>
        <w:t>(</w:t>
      </w:r>
      <w:r w:rsidR="005C1F7F" w:rsidRPr="00A74371">
        <w:rPr>
          <w:rFonts w:asciiTheme="minorHAnsi" w:hAnsiTheme="minorHAnsi" w:cstheme="minorHAnsi"/>
          <w:lang w:val="en-GB"/>
        </w:rPr>
        <w:t>d</w:t>
      </w:r>
      <w:r w:rsidR="00A402C8" w:rsidRPr="00A74371">
        <w:rPr>
          <w:rFonts w:asciiTheme="minorHAnsi" w:hAnsiTheme="minorHAnsi" w:cstheme="minorHAnsi"/>
          <w:lang w:val="en-GB"/>
        </w:rPr>
        <w:t>)</w:t>
      </w:r>
      <w:r w:rsidR="00A402C8" w:rsidRPr="00735CE4">
        <w:rPr>
          <w:rFonts w:asciiTheme="minorHAnsi" w:hAnsiTheme="minorHAnsi" w:cstheme="minorHAnsi"/>
          <w:lang w:val="en-GB"/>
        </w:rPr>
        <w:t xml:space="preserve"> independently developed by the Receiving Party without use of or reference to the Disclosing Party's Confidential Information.</w:t>
      </w:r>
      <w:r w:rsidR="00C45A1E" w:rsidRPr="00735CE4">
        <w:rPr>
          <w:rFonts w:asciiTheme="minorHAnsi" w:hAnsiTheme="minorHAnsi" w:cstheme="minorHAnsi"/>
          <w:lang w:val="en-GB"/>
        </w:rPr>
        <w:t xml:space="preserve"> </w:t>
      </w:r>
    </w:p>
    <w:p w14:paraId="5024FC7B" w14:textId="77777777" w:rsidR="00947759" w:rsidRDefault="00F02A3A" w:rsidP="00C25DEE">
      <w:pPr>
        <w:keepLines/>
        <w:tabs>
          <w:tab w:val="left" w:pos="720"/>
        </w:tabs>
        <w:spacing w:line="240" w:lineRule="auto"/>
        <w:jc w:val="both"/>
        <w:rPr>
          <w:rFonts w:asciiTheme="minorHAnsi" w:hAnsiTheme="minorHAnsi" w:cstheme="minorHAnsi"/>
          <w:lang w:val="en-GB"/>
        </w:rPr>
      </w:pPr>
      <w:r>
        <w:rPr>
          <w:rFonts w:asciiTheme="minorHAnsi" w:hAnsiTheme="minorHAnsi" w:cstheme="minorHAnsi"/>
          <w:b/>
        </w:rPr>
        <w:t>8</w:t>
      </w:r>
      <w:r w:rsidR="00EC6CA9" w:rsidRPr="00735CE4">
        <w:rPr>
          <w:rFonts w:asciiTheme="minorHAnsi" w:hAnsiTheme="minorHAnsi" w:cstheme="minorHAnsi"/>
          <w:b/>
        </w:rPr>
        <w:t xml:space="preserve">.2.  </w:t>
      </w:r>
      <w:r w:rsidR="00D52CD5">
        <w:rPr>
          <w:rFonts w:asciiTheme="minorHAnsi" w:hAnsiTheme="minorHAnsi" w:cstheme="minorHAnsi"/>
          <w:b/>
        </w:rPr>
        <w:tab/>
      </w:r>
      <w:r w:rsidR="00EC6CA9" w:rsidRPr="00735CE4">
        <w:rPr>
          <w:rFonts w:asciiTheme="minorHAnsi" w:hAnsiTheme="minorHAnsi" w:cstheme="minorHAnsi"/>
          <w:b/>
        </w:rPr>
        <w:t xml:space="preserve">Protection of Confidential Information. </w:t>
      </w:r>
      <w:r w:rsidR="00387760" w:rsidRPr="00735CE4">
        <w:rPr>
          <w:rFonts w:asciiTheme="minorHAnsi" w:hAnsiTheme="minorHAnsi" w:cstheme="minorHAnsi"/>
          <w:lang w:val="en-GB"/>
        </w:rPr>
        <w:t>The Receiving Party will: (a) hold the Confidential Information of the Disclosing Party in trust and confidence and not disclose such Confidential Information to any third party except as provided herein</w:t>
      </w:r>
      <w:r w:rsidR="008861E6" w:rsidRPr="00735CE4">
        <w:rPr>
          <w:rFonts w:asciiTheme="minorHAnsi" w:hAnsiTheme="minorHAnsi" w:cstheme="minorHAnsi"/>
          <w:lang w:val="en-GB"/>
        </w:rPr>
        <w:t>;</w:t>
      </w:r>
      <w:r w:rsidR="00387760" w:rsidRPr="00735CE4">
        <w:rPr>
          <w:rFonts w:asciiTheme="minorHAnsi" w:hAnsiTheme="minorHAnsi" w:cstheme="minorHAnsi"/>
          <w:lang w:val="en-GB"/>
        </w:rPr>
        <w:t xml:space="preserve"> (b) not use the Confidential Information </w:t>
      </w:r>
      <w:r w:rsidR="008861E6" w:rsidRPr="00735CE4">
        <w:rPr>
          <w:rFonts w:asciiTheme="minorHAnsi" w:hAnsiTheme="minorHAnsi" w:cstheme="minorHAnsi"/>
          <w:lang w:val="en-GB"/>
        </w:rPr>
        <w:t xml:space="preserve">of the Disclosing Party </w:t>
      </w:r>
      <w:r w:rsidR="00387760" w:rsidRPr="00735CE4">
        <w:rPr>
          <w:rFonts w:asciiTheme="minorHAnsi" w:hAnsiTheme="minorHAnsi" w:cstheme="minorHAnsi"/>
          <w:lang w:val="en-GB"/>
        </w:rPr>
        <w:t>for any purpose except for the purposes described in the Terms</w:t>
      </w:r>
      <w:r w:rsidR="008861E6" w:rsidRPr="00735CE4">
        <w:rPr>
          <w:rFonts w:asciiTheme="minorHAnsi" w:hAnsiTheme="minorHAnsi" w:cstheme="minorHAnsi"/>
          <w:lang w:val="en-GB"/>
        </w:rPr>
        <w:t xml:space="preserve">; (c) </w:t>
      </w:r>
      <w:r w:rsidR="00EC6CA9" w:rsidRPr="00735CE4">
        <w:rPr>
          <w:rFonts w:asciiTheme="minorHAnsi" w:hAnsiTheme="minorHAnsi" w:cstheme="minorHAnsi"/>
        </w:rPr>
        <w:t xml:space="preserve">use </w:t>
      </w:r>
      <w:r w:rsidR="008861E6" w:rsidRPr="00735CE4">
        <w:rPr>
          <w:rFonts w:asciiTheme="minorHAnsi" w:hAnsiTheme="minorHAnsi" w:cstheme="minorHAnsi"/>
        </w:rPr>
        <w:t xml:space="preserve">the same degree of care </w:t>
      </w:r>
      <w:r w:rsidR="00EC6CA9" w:rsidRPr="00735CE4">
        <w:rPr>
          <w:rFonts w:asciiTheme="minorHAnsi" w:hAnsiTheme="minorHAnsi" w:cstheme="minorHAnsi"/>
        </w:rPr>
        <w:t xml:space="preserve">to protect the </w:t>
      </w:r>
      <w:r w:rsidR="008861E6" w:rsidRPr="00735CE4">
        <w:rPr>
          <w:rFonts w:asciiTheme="minorHAnsi" w:hAnsiTheme="minorHAnsi" w:cstheme="minorHAnsi"/>
        </w:rPr>
        <w:t>Disclosing P</w:t>
      </w:r>
      <w:r w:rsidR="00EC6CA9" w:rsidRPr="00735CE4">
        <w:rPr>
          <w:rFonts w:asciiTheme="minorHAnsi" w:hAnsiTheme="minorHAnsi" w:cstheme="minorHAnsi"/>
        </w:rPr>
        <w:t>arty’s Confidential Information</w:t>
      </w:r>
      <w:r w:rsidR="008861E6" w:rsidRPr="00735CE4">
        <w:rPr>
          <w:rFonts w:asciiTheme="minorHAnsi" w:hAnsiTheme="minorHAnsi" w:cstheme="minorHAnsi"/>
        </w:rPr>
        <w:t xml:space="preserve"> as </w:t>
      </w:r>
      <w:r w:rsidR="00EC6CA9" w:rsidRPr="00735CE4">
        <w:rPr>
          <w:rFonts w:asciiTheme="minorHAnsi" w:hAnsiTheme="minorHAnsi" w:cstheme="minorHAnsi"/>
        </w:rPr>
        <w:t xml:space="preserve">it uses to protect the confidentiality of its own confidential information of like kind, </w:t>
      </w:r>
      <w:r w:rsidR="008861E6" w:rsidRPr="00735CE4">
        <w:rPr>
          <w:rFonts w:asciiTheme="minorHAnsi" w:hAnsiTheme="minorHAnsi" w:cstheme="minorHAnsi"/>
        </w:rPr>
        <w:t xml:space="preserve">but in no event less than a reasonable degree of care; and (d) </w:t>
      </w:r>
      <w:r w:rsidR="00EC6CA9" w:rsidRPr="00735CE4">
        <w:rPr>
          <w:rFonts w:asciiTheme="minorHAnsi" w:hAnsiTheme="minorHAnsi" w:cstheme="minorHAnsi"/>
        </w:rPr>
        <w:t xml:space="preserve">except as otherwise authorized by the Disclosing Party in writing, limit </w:t>
      </w:r>
      <w:r w:rsidR="008861E6" w:rsidRPr="00735CE4">
        <w:rPr>
          <w:rFonts w:asciiTheme="minorHAnsi" w:hAnsiTheme="minorHAnsi" w:cstheme="minorHAnsi"/>
        </w:rPr>
        <w:t xml:space="preserve">disclosure of the </w:t>
      </w:r>
      <w:r w:rsidR="003A567F" w:rsidRPr="00735CE4">
        <w:rPr>
          <w:rFonts w:asciiTheme="minorHAnsi" w:hAnsiTheme="minorHAnsi" w:cstheme="minorHAnsi"/>
        </w:rPr>
        <w:t xml:space="preserve">Disclosing Party’s </w:t>
      </w:r>
      <w:r w:rsidR="00C45A1E" w:rsidRPr="00735CE4">
        <w:rPr>
          <w:rFonts w:asciiTheme="minorHAnsi" w:hAnsiTheme="minorHAnsi" w:cstheme="minorHAnsi"/>
        </w:rPr>
        <w:t>Confidential I</w:t>
      </w:r>
      <w:r w:rsidR="00EC6CA9" w:rsidRPr="00735CE4">
        <w:rPr>
          <w:rFonts w:asciiTheme="minorHAnsi" w:hAnsiTheme="minorHAnsi" w:cstheme="minorHAnsi"/>
        </w:rPr>
        <w:t xml:space="preserve">nformation to </w:t>
      </w:r>
      <w:r w:rsidR="008861E6" w:rsidRPr="00735CE4">
        <w:rPr>
          <w:rFonts w:asciiTheme="minorHAnsi" w:hAnsiTheme="minorHAnsi" w:cstheme="minorHAnsi"/>
        </w:rPr>
        <w:t xml:space="preserve">its </w:t>
      </w:r>
      <w:r w:rsidR="003A567F" w:rsidRPr="00735CE4">
        <w:rPr>
          <w:rFonts w:asciiTheme="minorHAnsi" w:hAnsiTheme="minorHAnsi" w:cstheme="minorHAnsi"/>
        </w:rPr>
        <w:t xml:space="preserve">Affiliates, </w:t>
      </w:r>
      <w:r w:rsidR="008861E6" w:rsidRPr="00735CE4">
        <w:rPr>
          <w:rFonts w:asciiTheme="minorHAnsi" w:hAnsiTheme="minorHAnsi" w:cstheme="minorHAnsi"/>
        </w:rPr>
        <w:t xml:space="preserve">financial and legal advisors, and those of its </w:t>
      </w:r>
      <w:r w:rsidR="00EC6CA9" w:rsidRPr="00735CE4">
        <w:rPr>
          <w:rFonts w:asciiTheme="minorHAnsi" w:hAnsiTheme="minorHAnsi" w:cstheme="minorHAnsi"/>
        </w:rPr>
        <w:t xml:space="preserve">personnel who </w:t>
      </w:r>
      <w:r w:rsidR="008861E6" w:rsidRPr="00735CE4">
        <w:rPr>
          <w:rFonts w:asciiTheme="minorHAnsi" w:hAnsiTheme="minorHAnsi" w:cstheme="minorHAnsi"/>
        </w:rPr>
        <w:t xml:space="preserve">have a need to know </w:t>
      </w:r>
      <w:r w:rsidR="003A567F" w:rsidRPr="00735CE4">
        <w:rPr>
          <w:rFonts w:asciiTheme="minorHAnsi" w:hAnsiTheme="minorHAnsi" w:cstheme="minorHAnsi"/>
        </w:rPr>
        <w:t xml:space="preserve">and </w:t>
      </w:r>
      <w:r w:rsidR="008861E6" w:rsidRPr="00735CE4">
        <w:rPr>
          <w:rFonts w:asciiTheme="minorHAnsi" w:hAnsiTheme="minorHAnsi" w:cstheme="minorHAnsi"/>
          <w:lang w:val="en-GB"/>
        </w:rPr>
        <w:t xml:space="preserve">who </w:t>
      </w:r>
      <w:r w:rsidR="003A567F" w:rsidRPr="00735CE4">
        <w:rPr>
          <w:rFonts w:asciiTheme="minorHAnsi" w:hAnsiTheme="minorHAnsi" w:cstheme="minorHAnsi"/>
          <w:lang w:val="en-GB"/>
        </w:rPr>
        <w:t>are</w:t>
      </w:r>
      <w:r w:rsidR="00CD75D8" w:rsidRPr="00735CE4">
        <w:rPr>
          <w:rFonts w:asciiTheme="minorHAnsi" w:hAnsiTheme="minorHAnsi" w:cstheme="minorHAnsi"/>
          <w:lang w:val="en-GB"/>
        </w:rPr>
        <w:t xml:space="preserve"> bound</w:t>
      </w:r>
      <w:r w:rsidR="008861E6" w:rsidRPr="00735CE4">
        <w:rPr>
          <w:rFonts w:asciiTheme="minorHAnsi" w:hAnsiTheme="minorHAnsi" w:cstheme="minorHAnsi"/>
          <w:lang w:val="en-GB"/>
        </w:rPr>
        <w:t xml:space="preserve">, either </w:t>
      </w:r>
      <w:r w:rsidR="003A567F" w:rsidRPr="00735CE4">
        <w:rPr>
          <w:rFonts w:asciiTheme="minorHAnsi" w:hAnsiTheme="minorHAnsi" w:cstheme="minorHAnsi"/>
          <w:lang w:val="en-GB"/>
        </w:rPr>
        <w:t>in connection with their relationship, em</w:t>
      </w:r>
      <w:r w:rsidR="008861E6" w:rsidRPr="00735CE4">
        <w:rPr>
          <w:rFonts w:asciiTheme="minorHAnsi" w:hAnsiTheme="minorHAnsi" w:cstheme="minorHAnsi"/>
          <w:lang w:val="en-GB"/>
        </w:rPr>
        <w:t>ployment</w:t>
      </w:r>
      <w:r w:rsidR="003A567F" w:rsidRPr="00735CE4">
        <w:rPr>
          <w:rFonts w:asciiTheme="minorHAnsi" w:hAnsiTheme="minorHAnsi" w:cstheme="minorHAnsi"/>
          <w:lang w:val="en-GB"/>
        </w:rPr>
        <w:t xml:space="preserve">, or </w:t>
      </w:r>
      <w:r w:rsidR="008861E6" w:rsidRPr="00735CE4">
        <w:rPr>
          <w:rFonts w:asciiTheme="minorHAnsi" w:hAnsiTheme="minorHAnsi" w:cstheme="minorHAnsi"/>
          <w:lang w:val="en-GB"/>
        </w:rPr>
        <w:t xml:space="preserve">representation, by </w:t>
      </w:r>
      <w:r w:rsidR="003A567F" w:rsidRPr="00735CE4">
        <w:rPr>
          <w:rFonts w:asciiTheme="minorHAnsi" w:hAnsiTheme="minorHAnsi" w:cstheme="minorHAnsi"/>
          <w:lang w:val="en-GB"/>
        </w:rPr>
        <w:t>confidentiality obligations</w:t>
      </w:r>
      <w:r w:rsidR="008861E6" w:rsidRPr="00735CE4">
        <w:rPr>
          <w:rFonts w:asciiTheme="minorHAnsi" w:hAnsiTheme="minorHAnsi" w:cstheme="minorHAnsi"/>
          <w:lang w:val="en-GB"/>
        </w:rPr>
        <w:t xml:space="preserve"> no less restrictive than the confidentiality </w:t>
      </w:r>
      <w:r w:rsidR="003A567F" w:rsidRPr="00735CE4">
        <w:rPr>
          <w:rFonts w:asciiTheme="minorHAnsi" w:hAnsiTheme="minorHAnsi" w:cstheme="minorHAnsi"/>
          <w:lang w:val="en-GB"/>
        </w:rPr>
        <w:t>obligations contained herein</w:t>
      </w:r>
      <w:r w:rsidR="005C1F7F" w:rsidRPr="00735CE4">
        <w:rPr>
          <w:rFonts w:asciiTheme="minorHAnsi" w:hAnsiTheme="minorHAnsi" w:cstheme="minorHAnsi"/>
          <w:lang w:val="en-GB"/>
        </w:rPr>
        <w:t>.</w:t>
      </w:r>
      <w:r w:rsidR="00525203">
        <w:rPr>
          <w:rFonts w:asciiTheme="minorHAnsi" w:hAnsiTheme="minorHAnsi" w:cstheme="minorHAnsi"/>
          <w:lang w:val="en-GB"/>
        </w:rPr>
        <w:t xml:space="preserve"> </w:t>
      </w:r>
    </w:p>
    <w:p w14:paraId="67B9D715" w14:textId="38D07340" w:rsidR="00895431" w:rsidRPr="00735CE4" w:rsidRDefault="00947759" w:rsidP="00C25DEE">
      <w:pPr>
        <w:keepLines/>
        <w:tabs>
          <w:tab w:val="left" w:pos="720"/>
        </w:tabs>
        <w:spacing w:line="240" w:lineRule="auto"/>
        <w:jc w:val="both"/>
        <w:rPr>
          <w:rFonts w:asciiTheme="minorHAnsi" w:hAnsiTheme="minorHAnsi" w:cstheme="minorHAnsi"/>
        </w:rPr>
      </w:pPr>
      <w:r w:rsidRPr="00B85850">
        <w:rPr>
          <w:rFonts w:asciiTheme="minorHAnsi" w:hAnsiTheme="minorHAnsi" w:cstheme="minorHAnsi"/>
          <w:b/>
          <w:lang w:val="en-GB"/>
        </w:rPr>
        <w:lastRenderedPageBreak/>
        <w:t>8.3.</w:t>
      </w:r>
      <w:r>
        <w:rPr>
          <w:rFonts w:asciiTheme="minorHAnsi" w:hAnsiTheme="minorHAnsi" w:cstheme="minorHAnsi"/>
          <w:lang w:val="en-GB"/>
        </w:rPr>
        <w:tab/>
      </w:r>
      <w:r w:rsidR="00983507">
        <w:rPr>
          <w:rFonts w:asciiTheme="minorHAnsi" w:hAnsiTheme="minorHAnsi" w:cstheme="minorHAnsi"/>
          <w:b/>
          <w:lang w:val="en-GB"/>
        </w:rPr>
        <w:t>NowSecure</w:t>
      </w:r>
      <w:r w:rsidR="00983507" w:rsidRPr="00947759">
        <w:rPr>
          <w:rFonts w:asciiTheme="minorHAnsi" w:hAnsiTheme="minorHAnsi" w:cstheme="minorHAnsi"/>
          <w:b/>
          <w:lang w:val="en-GB"/>
        </w:rPr>
        <w:t xml:space="preserve"> </w:t>
      </w:r>
      <w:r w:rsidRPr="00947759">
        <w:rPr>
          <w:rFonts w:asciiTheme="minorHAnsi" w:hAnsiTheme="minorHAnsi" w:cstheme="minorHAnsi"/>
          <w:b/>
          <w:lang w:val="en-GB"/>
        </w:rPr>
        <w:t>Reports</w:t>
      </w:r>
      <w:r>
        <w:rPr>
          <w:rFonts w:asciiTheme="minorHAnsi" w:hAnsiTheme="minorHAnsi" w:cstheme="minorHAnsi"/>
          <w:lang w:val="en-GB"/>
        </w:rPr>
        <w:t xml:space="preserve">. </w:t>
      </w:r>
      <w:r w:rsidR="009516B3">
        <w:rPr>
          <w:rFonts w:asciiTheme="minorHAnsi" w:hAnsiTheme="minorHAnsi" w:cstheme="minorHAnsi"/>
          <w:lang w:val="en-GB"/>
        </w:rPr>
        <w:t xml:space="preserve">For purposes of clarification, and without limiting the </w:t>
      </w:r>
      <w:r w:rsidR="00525203">
        <w:rPr>
          <w:rFonts w:asciiTheme="minorHAnsi" w:hAnsiTheme="minorHAnsi" w:cstheme="minorHAnsi"/>
          <w:lang w:val="en-GB"/>
        </w:rPr>
        <w:t>foregoing</w:t>
      </w:r>
      <w:r w:rsidR="009516B3">
        <w:rPr>
          <w:rFonts w:asciiTheme="minorHAnsi" w:hAnsiTheme="minorHAnsi" w:cstheme="minorHAnsi"/>
          <w:lang w:val="en-GB"/>
        </w:rPr>
        <w:t xml:space="preserve"> confidentiality obligations</w:t>
      </w:r>
      <w:r w:rsidR="00525203">
        <w:rPr>
          <w:rFonts w:asciiTheme="minorHAnsi" w:hAnsiTheme="minorHAnsi" w:cstheme="minorHAnsi"/>
          <w:lang w:val="en-GB"/>
        </w:rPr>
        <w:t xml:space="preserve">, </w:t>
      </w:r>
      <w:r w:rsidR="00983507">
        <w:rPr>
          <w:rFonts w:asciiTheme="minorHAnsi" w:hAnsiTheme="minorHAnsi" w:cstheme="minorHAnsi"/>
          <w:lang w:val="en-GB"/>
        </w:rPr>
        <w:t xml:space="preserve">NowSecure </w:t>
      </w:r>
      <w:r>
        <w:rPr>
          <w:rFonts w:asciiTheme="minorHAnsi" w:hAnsiTheme="minorHAnsi" w:cstheme="minorHAnsi"/>
          <w:lang w:val="en-GB"/>
        </w:rPr>
        <w:t xml:space="preserve">Reports are strictly for </w:t>
      </w:r>
      <w:r w:rsidR="00850455" w:rsidRPr="00850455">
        <w:rPr>
          <w:rFonts w:asciiTheme="minorHAnsi" w:hAnsiTheme="minorHAnsi" w:cstheme="minorHAnsi"/>
        </w:rPr>
        <w:t>Customer’s</w:t>
      </w:r>
      <w:r w:rsidR="00850455">
        <w:rPr>
          <w:rFonts w:asciiTheme="minorHAnsi" w:hAnsiTheme="minorHAnsi" w:cstheme="minorHAnsi"/>
        </w:rPr>
        <w:t xml:space="preserve"> </w:t>
      </w:r>
      <w:r>
        <w:rPr>
          <w:rFonts w:asciiTheme="minorHAnsi" w:hAnsiTheme="minorHAnsi" w:cstheme="minorHAnsi"/>
          <w:lang w:val="en-GB"/>
        </w:rPr>
        <w:t xml:space="preserve">internal business use </w:t>
      </w:r>
      <w:r w:rsidR="009516B3">
        <w:rPr>
          <w:rFonts w:asciiTheme="minorHAnsi" w:hAnsiTheme="minorHAnsi" w:cstheme="minorHAnsi"/>
          <w:lang w:val="en-GB"/>
        </w:rPr>
        <w:t xml:space="preserve">only </w:t>
      </w:r>
      <w:r>
        <w:rPr>
          <w:rFonts w:asciiTheme="minorHAnsi" w:hAnsiTheme="minorHAnsi" w:cstheme="minorHAnsi"/>
          <w:lang w:val="en-GB"/>
        </w:rPr>
        <w:t xml:space="preserve">and </w:t>
      </w:r>
      <w:r w:rsidR="00525203">
        <w:rPr>
          <w:rFonts w:asciiTheme="minorHAnsi" w:hAnsiTheme="minorHAnsi" w:cstheme="minorHAnsi"/>
          <w:lang w:val="en-GB"/>
        </w:rPr>
        <w:t xml:space="preserve">may not </w:t>
      </w:r>
      <w:r>
        <w:rPr>
          <w:rFonts w:asciiTheme="minorHAnsi" w:hAnsiTheme="minorHAnsi" w:cstheme="minorHAnsi"/>
          <w:lang w:val="en-GB"/>
        </w:rPr>
        <w:t xml:space="preserve">be: (a) </w:t>
      </w:r>
      <w:r w:rsidR="00525203">
        <w:rPr>
          <w:rFonts w:asciiTheme="minorHAnsi" w:hAnsiTheme="minorHAnsi" w:cstheme="minorHAnsi"/>
          <w:lang w:val="en-GB"/>
        </w:rPr>
        <w:t>share</w:t>
      </w:r>
      <w:r>
        <w:rPr>
          <w:rFonts w:asciiTheme="minorHAnsi" w:hAnsiTheme="minorHAnsi" w:cstheme="minorHAnsi"/>
          <w:lang w:val="en-GB"/>
        </w:rPr>
        <w:t>d</w:t>
      </w:r>
      <w:r w:rsidR="00525203">
        <w:rPr>
          <w:rFonts w:asciiTheme="minorHAnsi" w:hAnsiTheme="minorHAnsi" w:cstheme="minorHAnsi"/>
          <w:lang w:val="en-GB"/>
        </w:rPr>
        <w:t xml:space="preserve"> </w:t>
      </w:r>
      <w:r>
        <w:rPr>
          <w:rFonts w:asciiTheme="minorHAnsi" w:hAnsiTheme="minorHAnsi" w:cstheme="minorHAnsi"/>
          <w:lang w:val="en-GB"/>
        </w:rPr>
        <w:t xml:space="preserve">with </w:t>
      </w:r>
      <w:r w:rsidR="00525203">
        <w:rPr>
          <w:rFonts w:asciiTheme="minorHAnsi" w:hAnsiTheme="minorHAnsi" w:cstheme="minorHAnsi"/>
          <w:lang w:val="en-GB"/>
        </w:rPr>
        <w:t xml:space="preserve">any </w:t>
      </w:r>
      <w:r>
        <w:rPr>
          <w:rFonts w:asciiTheme="minorHAnsi" w:hAnsiTheme="minorHAnsi" w:cstheme="minorHAnsi"/>
          <w:lang w:val="en-GB"/>
        </w:rPr>
        <w:t>individual or entity</w:t>
      </w:r>
      <w:r w:rsidR="00525203">
        <w:rPr>
          <w:rFonts w:asciiTheme="minorHAnsi" w:hAnsiTheme="minorHAnsi" w:cstheme="minorHAnsi"/>
          <w:lang w:val="en-GB"/>
        </w:rPr>
        <w:t xml:space="preserve">, including </w:t>
      </w:r>
      <w:r>
        <w:rPr>
          <w:rFonts w:asciiTheme="minorHAnsi" w:hAnsiTheme="minorHAnsi" w:cstheme="minorHAnsi"/>
          <w:lang w:val="en-GB"/>
        </w:rPr>
        <w:t>without limitation any Affiliate or other government</w:t>
      </w:r>
      <w:r w:rsidR="009516B3">
        <w:rPr>
          <w:rFonts w:asciiTheme="minorHAnsi" w:hAnsiTheme="minorHAnsi" w:cstheme="minorHAnsi"/>
          <w:lang w:val="en-GB"/>
        </w:rPr>
        <w:t>al</w:t>
      </w:r>
      <w:r>
        <w:rPr>
          <w:rFonts w:asciiTheme="minorHAnsi" w:hAnsiTheme="minorHAnsi" w:cstheme="minorHAnsi"/>
          <w:lang w:val="en-GB"/>
        </w:rPr>
        <w:t xml:space="preserve"> agenc</w:t>
      </w:r>
      <w:r w:rsidR="009516B3">
        <w:rPr>
          <w:rFonts w:asciiTheme="minorHAnsi" w:hAnsiTheme="minorHAnsi" w:cstheme="minorHAnsi"/>
          <w:lang w:val="en-GB"/>
        </w:rPr>
        <w:t xml:space="preserve">y in the event </w:t>
      </w:r>
      <w:r w:rsidR="000F0C6C">
        <w:rPr>
          <w:rFonts w:asciiTheme="minorHAnsi" w:hAnsiTheme="minorHAnsi" w:cstheme="minorHAnsi"/>
          <w:lang w:val="en-GB"/>
        </w:rPr>
        <w:t>Customer</w:t>
      </w:r>
      <w:r w:rsidR="009516B3">
        <w:rPr>
          <w:rFonts w:asciiTheme="minorHAnsi" w:hAnsiTheme="minorHAnsi" w:cstheme="minorHAnsi"/>
          <w:lang w:val="en-GB"/>
        </w:rPr>
        <w:t xml:space="preserve"> </w:t>
      </w:r>
      <w:r w:rsidR="00850455">
        <w:rPr>
          <w:rFonts w:asciiTheme="minorHAnsi" w:hAnsiTheme="minorHAnsi" w:cstheme="minorHAnsi"/>
          <w:lang w:val="en-GB"/>
        </w:rPr>
        <w:t xml:space="preserve">is </w:t>
      </w:r>
      <w:r w:rsidR="009516B3">
        <w:rPr>
          <w:rFonts w:asciiTheme="minorHAnsi" w:hAnsiTheme="minorHAnsi" w:cstheme="minorHAnsi"/>
          <w:lang w:val="en-GB"/>
        </w:rPr>
        <w:t>a governmental agency</w:t>
      </w:r>
      <w:r>
        <w:rPr>
          <w:rFonts w:asciiTheme="minorHAnsi" w:hAnsiTheme="minorHAnsi" w:cstheme="minorHAnsi"/>
          <w:lang w:val="en-GB"/>
        </w:rPr>
        <w:t>; or (b) published</w:t>
      </w:r>
      <w:r w:rsidR="009516B3">
        <w:rPr>
          <w:rFonts w:asciiTheme="minorHAnsi" w:hAnsiTheme="minorHAnsi" w:cstheme="minorHAnsi"/>
          <w:lang w:val="en-GB"/>
        </w:rPr>
        <w:t xml:space="preserve">, </w:t>
      </w:r>
      <w:r>
        <w:rPr>
          <w:rFonts w:asciiTheme="minorHAnsi" w:hAnsiTheme="minorHAnsi" w:cstheme="minorHAnsi"/>
          <w:lang w:val="en-GB"/>
        </w:rPr>
        <w:t xml:space="preserve">stored </w:t>
      </w:r>
      <w:r w:rsidR="009516B3">
        <w:rPr>
          <w:rFonts w:asciiTheme="minorHAnsi" w:hAnsiTheme="minorHAnsi" w:cstheme="minorHAnsi"/>
          <w:lang w:val="en-GB"/>
        </w:rPr>
        <w:t xml:space="preserve">or otherwise made available in any location where anyone other than </w:t>
      </w:r>
      <w:r w:rsidR="000F0C6C">
        <w:rPr>
          <w:rFonts w:asciiTheme="minorHAnsi" w:hAnsiTheme="minorHAnsi" w:cstheme="minorHAnsi"/>
          <w:lang w:val="en-GB"/>
        </w:rPr>
        <w:t>Customer</w:t>
      </w:r>
      <w:r w:rsidR="009516B3">
        <w:rPr>
          <w:rFonts w:asciiTheme="minorHAnsi" w:hAnsiTheme="minorHAnsi" w:cstheme="minorHAnsi"/>
          <w:lang w:val="en-GB"/>
        </w:rPr>
        <w:t xml:space="preserve"> or </w:t>
      </w:r>
      <w:r w:rsidR="00850455" w:rsidRPr="00850455">
        <w:rPr>
          <w:rFonts w:asciiTheme="minorHAnsi" w:hAnsiTheme="minorHAnsi" w:cstheme="minorHAnsi"/>
        </w:rPr>
        <w:t>Customer’s</w:t>
      </w:r>
      <w:r w:rsidR="00850455">
        <w:rPr>
          <w:rFonts w:asciiTheme="minorHAnsi" w:hAnsiTheme="minorHAnsi" w:cstheme="minorHAnsi"/>
        </w:rPr>
        <w:t xml:space="preserve"> </w:t>
      </w:r>
      <w:r w:rsidR="009516B3">
        <w:rPr>
          <w:rFonts w:asciiTheme="minorHAnsi" w:hAnsiTheme="minorHAnsi" w:cstheme="minorHAnsi"/>
          <w:lang w:val="en-GB"/>
        </w:rPr>
        <w:t>End Users can access them.</w:t>
      </w:r>
    </w:p>
    <w:p w14:paraId="5F7D2807" w14:textId="6CDBFEDF"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8</w:t>
      </w:r>
      <w:r w:rsidR="0088790D">
        <w:rPr>
          <w:rFonts w:asciiTheme="minorHAnsi" w:hAnsiTheme="minorHAnsi" w:cstheme="minorHAnsi"/>
          <w:b/>
        </w:rPr>
        <w:t>.</w:t>
      </w:r>
      <w:r w:rsidR="00B85850">
        <w:rPr>
          <w:rFonts w:asciiTheme="minorHAnsi" w:hAnsiTheme="minorHAnsi" w:cstheme="minorHAnsi"/>
          <w:b/>
        </w:rPr>
        <w:t>4</w:t>
      </w:r>
      <w:r w:rsidR="0088790D">
        <w:rPr>
          <w:rFonts w:asciiTheme="minorHAnsi" w:hAnsiTheme="minorHAnsi" w:cstheme="minorHAnsi"/>
          <w:b/>
        </w:rPr>
        <w:t>.</w:t>
      </w:r>
      <w:r w:rsidR="0088790D">
        <w:rPr>
          <w:rFonts w:asciiTheme="minorHAnsi" w:hAnsiTheme="minorHAnsi" w:cstheme="minorHAnsi"/>
          <w:b/>
        </w:rPr>
        <w:tab/>
      </w:r>
      <w:r w:rsidR="00EC6CA9" w:rsidRPr="00735CE4">
        <w:rPr>
          <w:rFonts w:asciiTheme="minorHAnsi" w:hAnsiTheme="minorHAnsi" w:cstheme="minorHAnsi"/>
          <w:b/>
        </w:rPr>
        <w:t>Compelled Disclosure</w:t>
      </w:r>
      <w:r w:rsidR="00EC6CA9" w:rsidRPr="00735CE4">
        <w:rPr>
          <w:rFonts w:asciiTheme="minorHAnsi" w:hAnsiTheme="minorHAnsi" w:cstheme="minorHAnsi"/>
        </w:rPr>
        <w:t xml:space="preserve">. The Receiving Party may disclose Confidential Information of the Disclosing Party </w:t>
      </w:r>
      <w:r w:rsidR="001A22BD">
        <w:rPr>
          <w:rFonts w:asciiTheme="minorHAnsi" w:hAnsiTheme="minorHAnsi" w:cstheme="minorHAnsi"/>
        </w:rPr>
        <w:t>in response to a court order or as otherwise required by law</w:t>
      </w:r>
      <w:r w:rsidR="00EC6CA9" w:rsidRPr="00735CE4">
        <w:rPr>
          <w:rFonts w:asciiTheme="minorHAnsi" w:hAnsiTheme="minorHAnsi" w:cstheme="minorHAnsi"/>
        </w:rPr>
        <w:t xml:space="preserve">, provided that: (a) the Receiving Party gives the Disclosing Party prior notice of the </w:t>
      </w:r>
      <w:r w:rsidR="001A22BD">
        <w:rPr>
          <w:rFonts w:asciiTheme="minorHAnsi" w:hAnsiTheme="minorHAnsi" w:cstheme="minorHAnsi"/>
        </w:rPr>
        <w:t>required</w:t>
      </w:r>
      <w:r w:rsidR="00EC6CA9" w:rsidRPr="00735CE4">
        <w:rPr>
          <w:rFonts w:asciiTheme="minorHAnsi" w:hAnsiTheme="minorHAnsi" w:cstheme="minorHAnsi"/>
        </w:rPr>
        <w:t xml:space="preserve"> disclosure (to the extent legally permitted) and reasonable assistance, at the Disclosing Party's cost, if the Disclosing Party wishes to contest the disclosure; and (b) the Receiving Party disclose</w:t>
      </w:r>
      <w:r w:rsidR="003A567F" w:rsidRPr="00735CE4">
        <w:rPr>
          <w:rFonts w:asciiTheme="minorHAnsi" w:hAnsiTheme="minorHAnsi" w:cstheme="minorHAnsi"/>
        </w:rPr>
        <w:t>s</w:t>
      </w:r>
      <w:r w:rsidR="00EC6CA9" w:rsidRPr="00735CE4">
        <w:rPr>
          <w:rFonts w:asciiTheme="minorHAnsi" w:hAnsiTheme="minorHAnsi" w:cstheme="minorHAnsi"/>
        </w:rPr>
        <w:t xml:space="preserve"> only that portion of the Confidential Information that</w:t>
      </w:r>
      <w:r w:rsidR="00CE3705" w:rsidRPr="00735CE4">
        <w:rPr>
          <w:rFonts w:asciiTheme="minorHAnsi" w:hAnsiTheme="minorHAnsi" w:cstheme="minorHAnsi"/>
        </w:rPr>
        <w:t>, in the opinion of its legal counsel,</w:t>
      </w:r>
      <w:r w:rsidR="00EC6CA9" w:rsidRPr="00735CE4">
        <w:rPr>
          <w:rFonts w:asciiTheme="minorHAnsi" w:hAnsiTheme="minorHAnsi" w:cstheme="minorHAnsi"/>
        </w:rPr>
        <w:t xml:space="preserve"> the Receiving Party is legally required to disclose.</w:t>
      </w:r>
      <w:r w:rsidR="002B104B">
        <w:rPr>
          <w:rFonts w:asciiTheme="minorHAnsi" w:hAnsiTheme="minorHAnsi" w:cstheme="minorHAnsi"/>
        </w:rPr>
        <w:t xml:space="preserve">  </w:t>
      </w:r>
      <w:bookmarkStart w:id="13" w:name="_Hlk68000890"/>
      <w:r w:rsidR="002B104B">
        <w:rPr>
          <w:rFonts w:asciiTheme="minorHAnsi" w:hAnsiTheme="minorHAnsi" w:cstheme="minorHAnsi"/>
        </w:rPr>
        <w:t xml:space="preserve">NowSecure </w:t>
      </w:r>
      <w:r w:rsidR="002B104B" w:rsidRPr="005E5067">
        <w:t xml:space="preserve">recognizes that Federal agencies are subject to the Freedom of Information Act, 5 U.S.C. 552, which </w:t>
      </w:r>
      <w:r w:rsidR="002B104B">
        <w:t>may require</w:t>
      </w:r>
      <w:r w:rsidR="002B104B" w:rsidRPr="005E5067">
        <w:t xml:space="preserve"> that certain information be released, despite being characterized as “confidential” by the vendor</w:t>
      </w:r>
      <w:bookmarkEnd w:id="13"/>
      <w:r w:rsidR="002B104B">
        <w:t>.</w:t>
      </w:r>
      <w:r w:rsidR="00EC6CA9" w:rsidRPr="00735CE4">
        <w:rPr>
          <w:rFonts w:asciiTheme="minorHAnsi" w:hAnsiTheme="minorHAnsi" w:cstheme="minorHAnsi"/>
        </w:rPr>
        <w:t xml:space="preserve"> </w:t>
      </w:r>
    </w:p>
    <w:p w14:paraId="57B12006" w14:textId="002A7CF4" w:rsidR="00F02A3A" w:rsidRDefault="00F02A3A" w:rsidP="00C25DEE">
      <w:pPr>
        <w:keepNext/>
        <w:tabs>
          <w:tab w:val="left" w:pos="720"/>
        </w:tabs>
        <w:spacing w:before="360" w:line="240" w:lineRule="auto"/>
        <w:jc w:val="both"/>
        <w:rPr>
          <w:rFonts w:asciiTheme="minorHAnsi" w:hAnsiTheme="minorHAnsi" w:cstheme="minorHAnsi"/>
          <w:b/>
        </w:rPr>
      </w:pPr>
      <w:bookmarkStart w:id="14" w:name="_Hlk495319077"/>
      <w:r>
        <w:rPr>
          <w:rFonts w:asciiTheme="minorHAnsi" w:hAnsiTheme="minorHAnsi" w:cstheme="minorHAnsi"/>
          <w:b/>
        </w:rPr>
        <w:t>9</w:t>
      </w:r>
      <w:r w:rsidR="00EC6CA9" w:rsidRPr="00735CE4">
        <w:rPr>
          <w:rFonts w:asciiTheme="minorHAnsi" w:hAnsiTheme="minorHAnsi" w:cstheme="minorHAnsi"/>
          <w:b/>
        </w:rPr>
        <w:t>.</w:t>
      </w:r>
      <w:r w:rsidR="00910FA8">
        <w:rPr>
          <w:rFonts w:asciiTheme="minorHAnsi" w:hAnsiTheme="minorHAnsi" w:cstheme="minorHAnsi"/>
          <w:b/>
        </w:rPr>
        <w:tab/>
      </w:r>
      <w:r w:rsidR="00EC6CA9" w:rsidRPr="00735CE4">
        <w:rPr>
          <w:rFonts w:asciiTheme="minorHAnsi" w:hAnsiTheme="minorHAnsi" w:cstheme="minorHAnsi"/>
          <w:b/>
        </w:rPr>
        <w:t>REPRESENTATIONS, WARRANTIES AND DISCLAIMERS</w:t>
      </w:r>
      <w:bookmarkEnd w:id="14"/>
    </w:p>
    <w:p w14:paraId="3AE9CB4E" w14:textId="05E2A5F9"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9</w:t>
      </w:r>
      <w:r w:rsidR="00EC6CA9" w:rsidRPr="00735CE4">
        <w:rPr>
          <w:rFonts w:asciiTheme="minorHAnsi" w:hAnsiTheme="minorHAnsi" w:cstheme="minorHAnsi"/>
          <w:b/>
        </w:rPr>
        <w:t>.1.</w:t>
      </w:r>
      <w:r w:rsidR="00910FA8">
        <w:rPr>
          <w:rFonts w:asciiTheme="minorHAnsi" w:eastAsia="Times New Roman" w:hAnsiTheme="minorHAnsi" w:cstheme="minorHAnsi"/>
        </w:rPr>
        <w:tab/>
      </w:r>
      <w:r w:rsidR="002B352F" w:rsidRPr="00735CE4">
        <w:rPr>
          <w:rFonts w:asciiTheme="minorHAnsi" w:eastAsia="Times New Roman" w:hAnsiTheme="minorHAnsi" w:cstheme="minorHAnsi"/>
          <w:b/>
        </w:rPr>
        <w:t>Mutual</w:t>
      </w:r>
      <w:r w:rsidR="002B352F" w:rsidRPr="00735CE4">
        <w:rPr>
          <w:rFonts w:asciiTheme="minorHAnsi" w:eastAsia="Times New Roman" w:hAnsiTheme="minorHAnsi" w:cstheme="minorHAnsi"/>
        </w:rPr>
        <w:t xml:space="preserve"> </w:t>
      </w:r>
      <w:r w:rsidR="00EC6CA9" w:rsidRPr="00735CE4">
        <w:rPr>
          <w:rFonts w:asciiTheme="minorHAnsi" w:hAnsiTheme="minorHAnsi" w:cstheme="minorHAnsi"/>
          <w:b/>
        </w:rPr>
        <w:t>Representations</w:t>
      </w:r>
      <w:r w:rsidR="00EC6CA9" w:rsidRPr="00735CE4">
        <w:rPr>
          <w:rFonts w:asciiTheme="minorHAnsi" w:hAnsiTheme="minorHAnsi" w:cstheme="minorHAnsi"/>
        </w:rPr>
        <w:t xml:space="preserve">. Each party represents and warrants </w:t>
      </w:r>
      <w:r w:rsidR="001478E5" w:rsidRPr="00735CE4">
        <w:rPr>
          <w:rFonts w:asciiTheme="minorHAnsi" w:hAnsiTheme="minorHAnsi" w:cstheme="minorHAnsi"/>
        </w:rPr>
        <w:t xml:space="preserve">to the other </w:t>
      </w:r>
      <w:r w:rsidR="00EC6CA9" w:rsidRPr="00735CE4">
        <w:rPr>
          <w:rFonts w:asciiTheme="minorHAnsi" w:hAnsiTheme="minorHAnsi" w:cstheme="minorHAnsi"/>
        </w:rPr>
        <w:t>that</w:t>
      </w:r>
      <w:r w:rsidR="002A7AFB" w:rsidRPr="00735CE4">
        <w:rPr>
          <w:rFonts w:asciiTheme="minorHAnsi" w:hAnsiTheme="minorHAnsi" w:cstheme="minorHAnsi"/>
        </w:rPr>
        <w:t>:</w:t>
      </w:r>
      <w:r w:rsidR="00EC6CA9" w:rsidRPr="00735CE4">
        <w:rPr>
          <w:rFonts w:asciiTheme="minorHAnsi" w:hAnsiTheme="minorHAnsi" w:cstheme="minorHAnsi"/>
        </w:rPr>
        <w:t xml:space="preserve"> </w:t>
      </w:r>
      <w:r w:rsidR="002B352F" w:rsidRPr="00735CE4">
        <w:rPr>
          <w:rFonts w:asciiTheme="minorHAnsi" w:hAnsiTheme="minorHAnsi" w:cstheme="minorHAnsi"/>
        </w:rPr>
        <w:t xml:space="preserve">(a) </w:t>
      </w:r>
      <w:r w:rsidR="00EC6CA9" w:rsidRPr="00735CE4">
        <w:rPr>
          <w:rFonts w:asciiTheme="minorHAnsi" w:hAnsiTheme="minorHAnsi" w:cstheme="minorHAnsi"/>
        </w:rPr>
        <w:t xml:space="preserve">it </w:t>
      </w:r>
      <w:r w:rsidR="002B352F" w:rsidRPr="00735CE4">
        <w:rPr>
          <w:rFonts w:asciiTheme="minorHAnsi" w:hAnsiTheme="minorHAnsi" w:cstheme="minorHAnsi"/>
          <w:lang w:val="en-US"/>
        </w:rPr>
        <w:t>has all necessary right, power, and authority, and has taken all necessary action, to enter into and perform its obligations under th</w:t>
      </w:r>
      <w:r w:rsidR="00564AD0">
        <w:rPr>
          <w:rFonts w:asciiTheme="minorHAnsi" w:hAnsiTheme="minorHAnsi" w:cstheme="minorHAnsi"/>
          <w:lang w:val="en-US"/>
        </w:rPr>
        <w:t>e Terms</w:t>
      </w:r>
      <w:r w:rsidR="002B352F" w:rsidRPr="00735CE4">
        <w:rPr>
          <w:rFonts w:asciiTheme="minorHAnsi" w:hAnsiTheme="minorHAnsi" w:cstheme="minorHAnsi"/>
          <w:lang w:val="en-US"/>
        </w:rPr>
        <w:t xml:space="preserve"> and to grant the rights </w:t>
      </w:r>
      <w:r w:rsidR="001478E5" w:rsidRPr="00735CE4">
        <w:rPr>
          <w:rFonts w:asciiTheme="minorHAnsi" w:hAnsiTheme="minorHAnsi" w:cstheme="minorHAnsi"/>
          <w:lang w:val="en-US"/>
        </w:rPr>
        <w:t xml:space="preserve">granted to the other party </w:t>
      </w:r>
      <w:r w:rsidR="002B352F" w:rsidRPr="00735CE4">
        <w:rPr>
          <w:rFonts w:asciiTheme="minorHAnsi" w:hAnsiTheme="minorHAnsi" w:cstheme="minorHAnsi"/>
          <w:lang w:val="en-US"/>
        </w:rPr>
        <w:t>herein</w:t>
      </w:r>
      <w:r w:rsidR="002A7AFB" w:rsidRPr="00735CE4">
        <w:rPr>
          <w:rFonts w:asciiTheme="minorHAnsi" w:hAnsiTheme="minorHAnsi" w:cstheme="minorHAnsi"/>
          <w:lang w:val="en-US"/>
        </w:rPr>
        <w:t>;</w:t>
      </w:r>
      <w:r w:rsidR="001478E5" w:rsidRPr="00735CE4">
        <w:rPr>
          <w:rFonts w:asciiTheme="minorHAnsi" w:hAnsiTheme="minorHAnsi" w:cstheme="minorHAnsi"/>
          <w:lang w:val="en-US"/>
        </w:rPr>
        <w:t xml:space="preserve"> (b) it will abide by all laws, rules, and regulations applicable to its performance under the Terms</w:t>
      </w:r>
      <w:r w:rsidR="002A7AFB" w:rsidRPr="00735CE4">
        <w:rPr>
          <w:rFonts w:asciiTheme="minorHAnsi" w:hAnsiTheme="minorHAnsi" w:cstheme="minorHAnsi"/>
          <w:lang w:val="en-US"/>
        </w:rPr>
        <w:t>;</w:t>
      </w:r>
      <w:r w:rsidR="001478E5" w:rsidRPr="00735CE4">
        <w:rPr>
          <w:rFonts w:asciiTheme="minorHAnsi" w:hAnsiTheme="minorHAnsi" w:cstheme="minorHAnsi"/>
          <w:lang w:val="en-US"/>
        </w:rPr>
        <w:t xml:space="preserve"> </w:t>
      </w:r>
      <w:r w:rsidR="00B81680" w:rsidRPr="00735CE4">
        <w:rPr>
          <w:rFonts w:asciiTheme="minorHAnsi" w:hAnsiTheme="minorHAnsi" w:cstheme="minorHAnsi"/>
          <w:lang w:val="en-US"/>
        </w:rPr>
        <w:t xml:space="preserve">and </w:t>
      </w:r>
      <w:r w:rsidR="001478E5" w:rsidRPr="00735CE4">
        <w:rPr>
          <w:rFonts w:asciiTheme="minorHAnsi" w:hAnsiTheme="minorHAnsi" w:cstheme="minorHAnsi"/>
          <w:lang w:val="en-US"/>
        </w:rPr>
        <w:t>(c) its</w:t>
      </w:r>
      <w:r w:rsidR="001478E5" w:rsidRPr="00735CE4">
        <w:rPr>
          <w:rFonts w:asciiTheme="minorHAnsi" w:hAnsiTheme="minorHAnsi" w:cstheme="minorHAnsi"/>
          <w:b/>
          <w:lang w:val="en-US"/>
        </w:rPr>
        <w:t xml:space="preserve"> </w:t>
      </w:r>
      <w:r w:rsidR="001478E5" w:rsidRPr="00735CE4">
        <w:rPr>
          <w:rFonts w:asciiTheme="minorHAnsi" w:hAnsiTheme="minorHAnsi" w:cstheme="minorHAnsi"/>
          <w:lang w:val="en-US"/>
        </w:rPr>
        <w:t>execution and performance of the Terms will not violate or conflict with the rights of any third party or with any confidentiality or other agreement to which it is a party or by which it is bound</w:t>
      </w:r>
      <w:r w:rsidR="001478E5" w:rsidRPr="00735CE4">
        <w:rPr>
          <w:rFonts w:asciiTheme="minorHAnsi" w:hAnsiTheme="minorHAnsi" w:cstheme="minorHAnsi"/>
          <w:b/>
          <w:lang w:val="en-US"/>
        </w:rPr>
        <w:t xml:space="preserve">.  </w:t>
      </w:r>
    </w:p>
    <w:p w14:paraId="362934A5" w14:textId="21E1CC1C"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9</w:t>
      </w:r>
      <w:r w:rsidR="00EC6CA9" w:rsidRPr="00735CE4">
        <w:rPr>
          <w:rFonts w:asciiTheme="minorHAnsi" w:hAnsiTheme="minorHAnsi" w:cstheme="minorHAnsi"/>
          <w:b/>
        </w:rPr>
        <w:t>.2.</w:t>
      </w:r>
      <w:r w:rsidR="00910FA8">
        <w:rPr>
          <w:rFonts w:asciiTheme="minorHAnsi" w:hAnsiTheme="minorHAnsi" w:cstheme="minorHAnsi"/>
          <w:b/>
        </w:rPr>
        <w:tab/>
      </w:r>
      <w:proofErr w:type="spellStart"/>
      <w:r w:rsidR="00AC4569" w:rsidRPr="00735CE4">
        <w:rPr>
          <w:rFonts w:asciiTheme="minorHAnsi" w:hAnsiTheme="minorHAnsi" w:cstheme="minorHAnsi"/>
          <w:b/>
        </w:rPr>
        <w:t>NowSecure’s</w:t>
      </w:r>
      <w:proofErr w:type="spellEnd"/>
      <w:r w:rsidR="00EC6CA9" w:rsidRPr="00735CE4">
        <w:rPr>
          <w:rFonts w:asciiTheme="minorHAnsi" w:hAnsiTheme="minorHAnsi" w:cstheme="minorHAnsi"/>
          <w:b/>
        </w:rPr>
        <w:t xml:space="preserve"> </w:t>
      </w:r>
      <w:r w:rsidR="0070674A" w:rsidRPr="00735CE4">
        <w:rPr>
          <w:rFonts w:asciiTheme="minorHAnsi" w:hAnsiTheme="minorHAnsi" w:cstheme="minorHAnsi"/>
          <w:b/>
        </w:rPr>
        <w:t>Representations</w:t>
      </w:r>
      <w:r w:rsidR="00EC6CA9" w:rsidRPr="00735CE4">
        <w:rPr>
          <w:rFonts w:asciiTheme="minorHAnsi" w:hAnsiTheme="minorHAnsi" w:cstheme="minorHAnsi"/>
        </w:rPr>
        <w:t xml:space="preserve">. </w:t>
      </w:r>
      <w:r w:rsidR="0070674A" w:rsidRPr="00735CE4">
        <w:rPr>
          <w:rFonts w:asciiTheme="minorHAnsi" w:hAnsiTheme="minorHAnsi" w:cstheme="minorHAnsi"/>
        </w:rPr>
        <w:t xml:space="preserve">NowSecure represents and </w:t>
      </w:r>
      <w:r w:rsidR="00EC6CA9" w:rsidRPr="00735CE4">
        <w:rPr>
          <w:rFonts w:asciiTheme="minorHAnsi" w:hAnsiTheme="minorHAnsi" w:cstheme="minorHAnsi"/>
        </w:rPr>
        <w:t>warrant</w:t>
      </w:r>
      <w:r w:rsidR="0070674A" w:rsidRPr="00735CE4">
        <w:rPr>
          <w:rFonts w:asciiTheme="minorHAnsi" w:hAnsiTheme="minorHAnsi" w:cstheme="minorHAnsi"/>
        </w:rPr>
        <w:t xml:space="preserve">s to </w:t>
      </w:r>
      <w:r w:rsidR="000F0C6C">
        <w:rPr>
          <w:rFonts w:asciiTheme="minorHAnsi" w:hAnsiTheme="minorHAnsi" w:cstheme="minorHAnsi"/>
        </w:rPr>
        <w:t>Customer</w:t>
      </w:r>
      <w:r w:rsidR="00EC6CA9" w:rsidRPr="00735CE4">
        <w:rPr>
          <w:rFonts w:asciiTheme="minorHAnsi" w:hAnsiTheme="minorHAnsi" w:cstheme="minorHAnsi"/>
        </w:rPr>
        <w:t xml:space="preserve"> that: (a) </w:t>
      </w:r>
      <w:r w:rsidR="00FE6F47" w:rsidRPr="00735CE4">
        <w:rPr>
          <w:rFonts w:asciiTheme="minorHAnsi" w:hAnsiTheme="minorHAnsi" w:cstheme="minorHAnsi"/>
        </w:rPr>
        <w:t xml:space="preserve">the </w:t>
      </w:r>
      <w:r w:rsidR="0070674A" w:rsidRPr="00735CE4">
        <w:rPr>
          <w:rFonts w:asciiTheme="minorHAnsi" w:hAnsiTheme="minorHAnsi" w:cstheme="minorHAnsi"/>
        </w:rPr>
        <w:t xml:space="preserve">Services </w:t>
      </w:r>
      <w:r w:rsidR="005E0488" w:rsidRPr="00735CE4">
        <w:rPr>
          <w:rFonts w:asciiTheme="minorHAnsi" w:hAnsiTheme="minorHAnsi" w:cstheme="minorHAnsi"/>
        </w:rPr>
        <w:t xml:space="preserve">(except for Trial Use and Beta Services) </w:t>
      </w:r>
      <w:r w:rsidR="00EC6CA9" w:rsidRPr="00735CE4">
        <w:rPr>
          <w:rFonts w:asciiTheme="minorHAnsi" w:hAnsiTheme="minorHAnsi" w:cstheme="minorHAnsi"/>
        </w:rPr>
        <w:t xml:space="preserve">will function </w:t>
      </w:r>
      <w:r w:rsidR="005E0488" w:rsidRPr="00735CE4">
        <w:rPr>
          <w:rFonts w:asciiTheme="minorHAnsi" w:hAnsiTheme="minorHAnsi" w:cstheme="minorHAnsi"/>
        </w:rPr>
        <w:t xml:space="preserve">in all material respects in conformity with </w:t>
      </w:r>
      <w:r w:rsidR="004F4A1D" w:rsidRPr="00735CE4">
        <w:rPr>
          <w:rFonts w:asciiTheme="minorHAnsi" w:hAnsiTheme="minorHAnsi" w:cstheme="minorHAnsi"/>
        </w:rPr>
        <w:t xml:space="preserve">the </w:t>
      </w:r>
      <w:r w:rsidR="005E0488" w:rsidRPr="00735CE4">
        <w:rPr>
          <w:rFonts w:asciiTheme="minorHAnsi" w:hAnsiTheme="minorHAnsi" w:cstheme="minorHAnsi"/>
        </w:rPr>
        <w:t xml:space="preserve">applicable </w:t>
      </w:r>
      <w:r w:rsidR="00EC6CA9" w:rsidRPr="00735CE4">
        <w:rPr>
          <w:rFonts w:asciiTheme="minorHAnsi" w:hAnsiTheme="minorHAnsi" w:cstheme="minorHAnsi"/>
        </w:rPr>
        <w:t>Documentation</w:t>
      </w:r>
      <w:r w:rsidR="002A7AFB" w:rsidRPr="00735CE4">
        <w:rPr>
          <w:rFonts w:asciiTheme="minorHAnsi" w:hAnsiTheme="minorHAnsi" w:cstheme="minorHAnsi"/>
        </w:rPr>
        <w:t xml:space="preserve">; </w:t>
      </w:r>
      <w:r w:rsidR="00EC6CA9" w:rsidRPr="00735CE4">
        <w:rPr>
          <w:rFonts w:asciiTheme="minorHAnsi" w:hAnsiTheme="minorHAnsi" w:cstheme="minorHAnsi"/>
        </w:rPr>
        <w:t>and (</w:t>
      </w:r>
      <w:r w:rsidR="00FE6F47" w:rsidRPr="00735CE4">
        <w:rPr>
          <w:rFonts w:asciiTheme="minorHAnsi" w:hAnsiTheme="minorHAnsi" w:cstheme="minorHAnsi"/>
        </w:rPr>
        <w:t>b</w:t>
      </w:r>
      <w:r w:rsidR="00EC6CA9" w:rsidRPr="00735CE4">
        <w:rPr>
          <w:rFonts w:asciiTheme="minorHAnsi" w:hAnsiTheme="minorHAnsi" w:cstheme="minorHAnsi"/>
        </w:rPr>
        <w:t xml:space="preserve">) </w:t>
      </w:r>
      <w:r w:rsidR="005E0488" w:rsidRPr="00735CE4">
        <w:rPr>
          <w:rFonts w:asciiTheme="minorHAnsi" w:hAnsiTheme="minorHAnsi" w:cstheme="minorHAnsi"/>
        </w:rPr>
        <w:t xml:space="preserve">the Services will not </w:t>
      </w:r>
      <w:r w:rsidR="00707980" w:rsidRPr="00735CE4">
        <w:rPr>
          <w:rFonts w:asciiTheme="minorHAnsi" w:hAnsiTheme="minorHAnsi" w:cstheme="minorHAnsi"/>
        </w:rPr>
        <w:t xml:space="preserve">knowingly </w:t>
      </w:r>
      <w:r w:rsidR="005E0488" w:rsidRPr="00735CE4">
        <w:rPr>
          <w:rFonts w:asciiTheme="minorHAnsi" w:hAnsiTheme="minorHAnsi" w:cstheme="minorHAnsi"/>
        </w:rPr>
        <w:t xml:space="preserve">contain </w:t>
      </w:r>
      <w:r w:rsidR="00707980" w:rsidRPr="00735CE4">
        <w:rPr>
          <w:rFonts w:asciiTheme="minorHAnsi" w:hAnsiTheme="minorHAnsi" w:cstheme="minorHAnsi"/>
        </w:rPr>
        <w:t>any Harmful Content. The representation</w:t>
      </w:r>
      <w:r w:rsidR="00FE6F47" w:rsidRPr="00735CE4">
        <w:rPr>
          <w:rFonts w:asciiTheme="minorHAnsi" w:hAnsiTheme="minorHAnsi" w:cstheme="minorHAnsi"/>
        </w:rPr>
        <w:t xml:space="preserve"> </w:t>
      </w:r>
      <w:r w:rsidR="00707980" w:rsidRPr="00735CE4">
        <w:rPr>
          <w:rFonts w:asciiTheme="minorHAnsi" w:hAnsiTheme="minorHAnsi" w:cstheme="minorHAnsi"/>
        </w:rPr>
        <w:t>and warrant</w:t>
      </w:r>
      <w:r w:rsidR="00FE6F47" w:rsidRPr="00735CE4">
        <w:rPr>
          <w:rFonts w:asciiTheme="minorHAnsi" w:hAnsiTheme="minorHAnsi" w:cstheme="minorHAnsi"/>
        </w:rPr>
        <w:t xml:space="preserve">y set forth in subsection (a) </w:t>
      </w:r>
      <w:r w:rsidR="00707980" w:rsidRPr="00735CE4">
        <w:rPr>
          <w:rFonts w:asciiTheme="minorHAnsi" w:hAnsiTheme="minorHAnsi" w:cstheme="minorHAnsi"/>
        </w:rPr>
        <w:t xml:space="preserve">shall not </w:t>
      </w:r>
      <w:r w:rsidR="00EC6CA9" w:rsidRPr="00735CE4">
        <w:rPr>
          <w:rFonts w:asciiTheme="minorHAnsi" w:hAnsiTheme="minorHAnsi" w:cstheme="minorHAnsi"/>
        </w:rPr>
        <w:t xml:space="preserve">apply to </w:t>
      </w:r>
      <w:r w:rsidR="004F4A1D" w:rsidRPr="00735CE4">
        <w:rPr>
          <w:rFonts w:asciiTheme="minorHAnsi" w:hAnsiTheme="minorHAnsi" w:cstheme="minorHAnsi"/>
        </w:rPr>
        <w:t>any error, interruption, or other non-conformity caused by</w:t>
      </w:r>
      <w:r w:rsidR="002A7AFB" w:rsidRPr="00735CE4">
        <w:rPr>
          <w:rFonts w:asciiTheme="minorHAnsi" w:hAnsiTheme="minorHAnsi" w:cstheme="minorHAnsi"/>
        </w:rPr>
        <w:t>:</w:t>
      </w:r>
      <w:r w:rsidR="004F4A1D" w:rsidRPr="00735CE4">
        <w:rPr>
          <w:rFonts w:asciiTheme="minorHAnsi" w:hAnsiTheme="minorHAnsi" w:cstheme="minorHAnsi"/>
        </w:rPr>
        <w:t xml:space="preserve"> (</w:t>
      </w:r>
      <w:proofErr w:type="spellStart"/>
      <w:r w:rsidR="004F4A1D" w:rsidRPr="00735CE4">
        <w:rPr>
          <w:rFonts w:asciiTheme="minorHAnsi" w:hAnsiTheme="minorHAnsi" w:cstheme="minorHAnsi"/>
        </w:rPr>
        <w:t>i</w:t>
      </w:r>
      <w:proofErr w:type="spellEnd"/>
      <w:r w:rsidR="004F4A1D" w:rsidRPr="00735CE4">
        <w:rPr>
          <w:rFonts w:asciiTheme="minorHAnsi" w:hAnsiTheme="minorHAnsi" w:cstheme="minorHAnsi"/>
        </w:rPr>
        <w:t xml:space="preserve">) </w:t>
      </w:r>
      <w:r w:rsidR="00850455" w:rsidRPr="00850455">
        <w:rPr>
          <w:rFonts w:asciiTheme="minorHAnsi" w:hAnsiTheme="minorHAnsi" w:cstheme="minorHAnsi"/>
        </w:rPr>
        <w:t>Customer’s</w:t>
      </w:r>
      <w:r w:rsidR="00850455">
        <w:rPr>
          <w:rFonts w:asciiTheme="minorHAnsi" w:hAnsiTheme="minorHAnsi" w:cstheme="minorHAnsi"/>
        </w:rPr>
        <w:t xml:space="preserve"> </w:t>
      </w:r>
      <w:r w:rsidR="00EC6CA9" w:rsidRPr="00735CE4">
        <w:rPr>
          <w:rFonts w:asciiTheme="minorHAnsi" w:hAnsiTheme="minorHAnsi" w:cstheme="minorHAnsi"/>
        </w:rPr>
        <w:t xml:space="preserve">use of the Service </w:t>
      </w:r>
      <w:r w:rsidR="004F4A1D" w:rsidRPr="00735CE4">
        <w:rPr>
          <w:rFonts w:asciiTheme="minorHAnsi" w:hAnsiTheme="minorHAnsi" w:cstheme="minorHAnsi"/>
        </w:rPr>
        <w:t>not in conformity with the applicable Documentation</w:t>
      </w:r>
      <w:r w:rsidR="002A7AFB" w:rsidRPr="00735CE4">
        <w:rPr>
          <w:rFonts w:asciiTheme="minorHAnsi" w:hAnsiTheme="minorHAnsi" w:cstheme="minorHAnsi"/>
        </w:rPr>
        <w:t>;</w:t>
      </w:r>
      <w:r w:rsidR="00EC6CA9" w:rsidRPr="00735CE4">
        <w:rPr>
          <w:rFonts w:asciiTheme="minorHAnsi" w:hAnsiTheme="minorHAnsi" w:cstheme="minorHAnsi"/>
        </w:rPr>
        <w:t xml:space="preserve"> (ii) </w:t>
      </w:r>
      <w:r w:rsidR="00850455" w:rsidRPr="00850455">
        <w:rPr>
          <w:rFonts w:asciiTheme="minorHAnsi" w:hAnsiTheme="minorHAnsi" w:cstheme="minorHAnsi"/>
        </w:rPr>
        <w:t>Customer’s</w:t>
      </w:r>
      <w:r w:rsidR="00850455">
        <w:rPr>
          <w:rFonts w:asciiTheme="minorHAnsi" w:hAnsiTheme="minorHAnsi" w:cstheme="minorHAnsi"/>
        </w:rPr>
        <w:t xml:space="preserve"> </w:t>
      </w:r>
      <w:r w:rsidR="004E3DBF" w:rsidRPr="00735CE4">
        <w:rPr>
          <w:rFonts w:asciiTheme="minorHAnsi" w:hAnsiTheme="minorHAnsi" w:cstheme="minorHAnsi"/>
        </w:rPr>
        <w:t xml:space="preserve">or any third party’s </w:t>
      </w:r>
      <w:r w:rsidR="00EC6CA9" w:rsidRPr="00735CE4">
        <w:rPr>
          <w:rFonts w:asciiTheme="minorHAnsi" w:hAnsiTheme="minorHAnsi" w:cstheme="minorHAnsi"/>
        </w:rPr>
        <w:t>network, equipment,</w:t>
      </w:r>
      <w:r w:rsidR="00EC6CA9" w:rsidRPr="00735CE4">
        <w:rPr>
          <w:rFonts w:asciiTheme="minorHAnsi" w:hAnsiTheme="minorHAnsi" w:cstheme="minorHAnsi"/>
          <w:b/>
        </w:rPr>
        <w:t xml:space="preserve"> </w:t>
      </w:r>
      <w:r w:rsidR="00EC6CA9" w:rsidRPr="00735CE4">
        <w:rPr>
          <w:rFonts w:asciiTheme="minorHAnsi" w:hAnsiTheme="minorHAnsi" w:cstheme="minorHAnsi"/>
        </w:rPr>
        <w:t xml:space="preserve">hardware, </w:t>
      </w:r>
      <w:r w:rsidR="00057EF5">
        <w:rPr>
          <w:rFonts w:asciiTheme="minorHAnsi" w:hAnsiTheme="minorHAnsi" w:cstheme="minorHAnsi"/>
        </w:rPr>
        <w:t xml:space="preserve">or </w:t>
      </w:r>
      <w:r w:rsidR="00EC6CA9" w:rsidRPr="00735CE4">
        <w:rPr>
          <w:rFonts w:asciiTheme="minorHAnsi" w:hAnsiTheme="minorHAnsi" w:cstheme="minorHAnsi"/>
        </w:rPr>
        <w:t xml:space="preserve">software, </w:t>
      </w:r>
      <w:r w:rsidR="004F4A1D" w:rsidRPr="00735CE4">
        <w:rPr>
          <w:rFonts w:asciiTheme="minorHAnsi" w:hAnsiTheme="minorHAnsi" w:cstheme="minorHAnsi"/>
        </w:rPr>
        <w:t xml:space="preserve">or </w:t>
      </w:r>
      <w:r w:rsidR="00693563">
        <w:rPr>
          <w:rFonts w:asciiTheme="minorHAnsi" w:hAnsiTheme="minorHAnsi" w:cstheme="minorHAnsi"/>
        </w:rPr>
        <w:t xml:space="preserve">Customer </w:t>
      </w:r>
      <w:r w:rsidR="00EC6CA9" w:rsidRPr="00735CE4">
        <w:rPr>
          <w:rFonts w:asciiTheme="minorHAnsi" w:hAnsiTheme="minorHAnsi" w:cstheme="minorHAnsi"/>
        </w:rPr>
        <w:t>Data</w:t>
      </w:r>
      <w:r w:rsidR="002A7AFB" w:rsidRPr="00735CE4">
        <w:rPr>
          <w:rFonts w:asciiTheme="minorHAnsi" w:hAnsiTheme="minorHAnsi" w:cstheme="minorHAnsi"/>
        </w:rPr>
        <w:t>;</w:t>
      </w:r>
      <w:r w:rsidR="00EC6CA9" w:rsidRPr="00735CE4">
        <w:rPr>
          <w:rFonts w:asciiTheme="minorHAnsi" w:hAnsiTheme="minorHAnsi" w:cstheme="minorHAnsi"/>
        </w:rPr>
        <w:t xml:space="preserve"> (iii) interruptions </w:t>
      </w:r>
      <w:r w:rsidR="004E3DBF" w:rsidRPr="00735CE4">
        <w:rPr>
          <w:rFonts w:asciiTheme="minorHAnsi" w:hAnsiTheme="minorHAnsi" w:cstheme="minorHAnsi"/>
        </w:rPr>
        <w:t>to, or unavailability of,</w:t>
      </w:r>
      <w:r w:rsidR="00EC6CA9" w:rsidRPr="00735CE4">
        <w:rPr>
          <w:rFonts w:asciiTheme="minorHAnsi" w:hAnsiTheme="minorHAnsi" w:cstheme="minorHAnsi"/>
        </w:rPr>
        <w:t xml:space="preserve"> Internet access or other downtime caused by network or third</w:t>
      </w:r>
      <w:r w:rsidR="00D0371D" w:rsidRPr="00735CE4">
        <w:rPr>
          <w:rFonts w:asciiTheme="minorHAnsi" w:hAnsiTheme="minorHAnsi" w:cstheme="minorHAnsi"/>
        </w:rPr>
        <w:t>-</w:t>
      </w:r>
      <w:r w:rsidR="00EC6CA9" w:rsidRPr="00735CE4">
        <w:rPr>
          <w:rFonts w:asciiTheme="minorHAnsi" w:hAnsiTheme="minorHAnsi" w:cstheme="minorHAnsi"/>
        </w:rPr>
        <w:t>party services</w:t>
      </w:r>
      <w:r w:rsidR="002A7AFB" w:rsidRPr="00735CE4">
        <w:rPr>
          <w:rFonts w:asciiTheme="minorHAnsi" w:hAnsiTheme="minorHAnsi" w:cstheme="minorHAnsi"/>
        </w:rPr>
        <w:t>;</w:t>
      </w:r>
      <w:r w:rsidR="00EC6CA9" w:rsidRPr="00735CE4">
        <w:rPr>
          <w:rFonts w:asciiTheme="minorHAnsi" w:hAnsiTheme="minorHAnsi" w:cstheme="minorHAnsi"/>
        </w:rPr>
        <w:t xml:space="preserve"> or (iv) </w:t>
      </w:r>
      <w:r w:rsidR="00850455" w:rsidRPr="00850455">
        <w:rPr>
          <w:rFonts w:asciiTheme="minorHAnsi" w:hAnsiTheme="minorHAnsi" w:cstheme="minorHAnsi"/>
        </w:rPr>
        <w:t>Customer’s</w:t>
      </w:r>
      <w:r w:rsidR="00850455">
        <w:rPr>
          <w:rFonts w:asciiTheme="minorHAnsi" w:hAnsiTheme="minorHAnsi" w:cstheme="minorHAnsi"/>
        </w:rPr>
        <w:t xml:space="preserve"> </w:t>
      </w:r>
      <w:r w:rsidR="00EC6CA9" w:rsidRPr="00735CE4">
        <w:rPr>
          <w:rFonts w:asciiTheme="minorHAnsi" w:hAnsiTheme="minorHAnsi" w:cstheme="minorHAnsi"/>
        </w:rPr>
        <w:t xml:space="preserve">breach </w:t>
      </w:r>
      <w:r w:rsidR="004E3DBF" w:rsidRPr="00735CE4">
        <w:rPr>
          <w:rFonts w:asciiTheme="minorHAnsi" w:hAnsiTheme="minorHAnsi" w:cstheme="minorHAnsi"/>
        </w:rPr>
        <w:t>of the Terms</w:t>
      </w:r>
      <w:r w:rsidR="00EC6CA9" w:rsidRPr="00735CE4">
        <w:rPr>
          <w:rFonts w:asciiTheme="minorHAnsi" w:hAnsiTheme="minorHAnsi" w:cstheme="minorHAnsi"/>
        </w:rPr>
        <w:t>.</w:t>
      </w:r>
    </w:p>
    <w:p w14:paraId="65D57874" w14:textId="2AE1A382"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9</w:t>
      </w:r>
      <w:r w:rsidR="00EC6CA9" w:rsidRPr="00735CE4">
        <w:rPr>
          <w:rFonts w:asciiTheme="minorHAnsi" w:hAnsiTheme="minorHAnsi" w:cstheme="minorHAnsi"/>
          <w:b/>
        </w:rPr>
        <w:t>.3.</w:t>
      </w:r>
      <w:r w:rsidR="00910FA8">
        <w:rPr>
          <w:rFonts w:asciiTheme="minorHAnsi" w:eastAsia="Times New Roman" w:hAnsiTheme="minorHAnsi" w:cstheme="minorHAnsi"/>
        </w:rPr>
        <w:tab/>
      </w:r>
      <w:r w:rsidR="000F0C6C">
        <w:rPr>
          <w:rFonts w:asciiTheme="minorHAnsi" w:hAnsiTheme="minorHAnsi" w:cstheme="minorHAnsi"/>
          <w:b/>
        </w:rPr>
        <w:t>Custome</w:t>
      </w:r>
      <w:r w:rsidR="00EC6CA9" w:rsidRPr="00735CE4">
        <w:rPr>
          <w:rFonts w:asciiTheme="minorHAnsi" w:hAnsiTheme="minorHAnsi" w:cstheme="minorHAnsi"/>
          <w:b/>
        </w:rPr>
        <w:t>r Warranty</w:t>
      </w:r>
      <w:r w:rsidR="00EC6CA9" w:rsidRPr="00735CE4">
        <w:rPr>
          <w:rFonts w:asciiTheme="minorHAnsi" w:hAnsiTheme="minorHAnsi" w:cstheme="minorHAnsi"/>
        </w:rPr>
        <w:t xml:space="preserve">. </w:t>
      </w:r>
      <w:r w:rsidR="000F0C6C">
        <w:rPr>
          <w:rFonts w:asciiTheme="minorHAnsi" w:hAnsiTheme="minorHAnsi" w:cstheme="minorHAnsi"/>
        </w:rPr>
        <w:t>Customer</w:t>
      </w:r>
      <w:r w:rsidR="00EC6CA9" w:rsidRPr="00735CE4">
        <w:rPr>
          <w:rFonts w:asciiTheme="minorHAnsi" w:hAnsiTheme="minorHAnsi" w:cstheme="minorHAnsi"/>
        </w:rPr>
        <w:t xml:space="preserve"> </w:t>
      </w:r>
      <w:r w:rsidR="0069653A" w:rsidRPr="00735CE4">
        <w:rPr>
          <w:rFonts w:asciiTheme="minorHAnsi" w:hAnsiTheme="minorHAnsi" w:cstheme="minorHAnsi"/>
        </w:rPr>
        <w:t>represent</w:t>
      </w:r>
      <w:r w:rsidR="00850455">
        <w:rPr>
          <w:rFonts w:asciiTheme="minorHAnsi" w:hAnsiTheme="minorHAnsi" w:cstheme="minorHAnsi"/>
        </w:rPr>
        <w:t>s</w:t>
      </w:r>
      <w:r w:rsidR="0069653A" w:rsidRPr="00735CE4">
        <w:rPr>
          <w:rFonts w:asciiTheme="minorHAnsi" w:hAnsiTheme="minorHAnsi" w:cstheme="minorHAnsi"/>
        </w:rPr>
        <w:t xml:space="preserve"> and </w:t>
      </w:r>
      <w:r w:rsidR="00EC6CA9" w:rsidRPr="00735CE4">
        <w:rPr>
          <w:rFonts w:asciiTheme="minorHAnsi" w:hAnsiTheme="minorHAnsi" w:cstheme="minorHAnsi"/>
        </w:rPr>
        <w:t>warrant</w:t>
      </w:r>
      <w:r w:rsidR="00850455">
        <w:rPr>
          <w:rFonts w:asciiTheme="minorHAnsi" w:hAnsiTheme="minorHAnsi" w:cstheme="minorHAnsi"/>
        </w:rPr>
        <w:t>s</w:t>
      </w:r>
      <w:r w:rsidR="00EC6CA9" w:rsidRPr="00735CE4">
        <w:rPr>
          <w:rFonts w:asciiTheme="minorHAnsi" w:hAnsiTheme="minorHAnsi" w:cstheme="minorHAnsi"/>
        </w:rPr>
        <w:t xml:space="preserve"> </w:t>
      </w:r>
      <w:r w:rsidR="0069653A" w:rsidRPr="00735CE4">
        <w:rPr>
          <w:rFonts w:asciiTheme="minorHAnsi" w:hAnsiTheme="minorHAnsi" w:cstheme="minorHAnsi"/>
        </w:rPr>
        <w:t xml:space="preserve">to NowSecure </w:t>
      </w:r>
      <w:r w:rsidR="00EC6CA9" w:rsidRPr="00735CE4">
        <w:rPr>
          <w:rFonts w:asciiTheme="minorHAnsi" w:hAnsiTheme="minorHAnsi" w:cstheme="minorHAnsi"/>
        </w:rPr>
        <w:t>that</w:t>
      </w:r>
      <w:r w:rsidR="00F37D4C" w:rsidRPr="00735CE4">
        <w:rPr>
          <w:rFonts w:asciiTheme="minorHAnsi" w:hAnsiTheme="minorHAnsi" w:cstheme="minorHAnsi"/>
        </w:rPr>
        <w:t>:</w:t>
      </w:r>
      <w:r w:rsidR="0069653A" w:rsidRPr="00735CE4">
        <w:rPr>
          <w:rFonts w:asciiTheme="minorHAnsi" w:hAnsiTheme="minorHAnsi" w:cstheme="minorHAnsi"/>
        </w:rPr>
        <w:t xml:space="preserve"> (a)</w:t>
      </w:r>
      <w:r w:rsidR="00EC6CA9" w:rsidRPr="00735CE4">
        <w:rPr>
          <w:rFonts w:asciiTheme="minorHAnsi" w:hAnsiTheme="minorHAnsi" w:cstheme="minorHAnsi"/>
        </w:rPr>
        <w:t xml:space="preserve"> </w:t>
      </w:r>
      <w:r w:rsidR="00D24D37">
        <w:rPr>
          <w:rFonts w:asciiTheme="minorHAnsi" w:hAnsiTheme="minorHAnsi" w:cstheme="minorHAnsi"/>
        </w:rPr>
        <w:t>it</w:t>
      </w:r>
      <w:r w:rsidR="00EC6CA9" w:rsidRPr="00735CE4">
        <w:rPr>
          <w:rFonts w:asciiTheme="minorHAnsi" w:hAnsiTheme="minorHAnsi" w:cstheme="minorHAnsi"/>
        </w:rPr>
        <w:t xml:space="preserve"> </w:t>
      </w:r>
      <w:r w:rsidR="0069653A" w:rsidRPr="00735CE4">
        <w:rPr>
          <w:rFonts w:asciiTheme="minorHAnsi" w:hAnsiTheme="minorHAnsi" w:cstheme="minorHAnsi"/>
        </w:rPr>
        <w:t>own</w:t>
      </w:r>
      <w:r w:rsidR="00D24D37">
        <w:rPr>
          <w:rFonts w:asciiTheme="minorHAnsi" w:hAnsiTheme="minorHAnsi" w:cstheme="minorHAnsi"/>
        </w:rPr>
        <w:t>s</w:t>
      </w:r>
      <w:r w:rsidR="0069653A" w:rsidRPr="00735CE4">
        <w:rPr>
          <w:rFonts w:asciiTheme="minorHAnsi" w:hAnsiTheme="minorHAnsi" w:cstheme="minorHAnsi"/>
        </w:rPr>
        <w:t>, or ha</w:t>
      </w:r>
      <w:r w:rsidR="00D24D37">
        <w:rPr>
          <w:rFonts w:asciiTheme="minorHAnsi" w:hAnsiTheme="minorHAnsi" w:cstheme="minorHAnsi"/>
        </w:rPr>
        <w:t>s</w:t>
      </w:r>
      <w:r w:rsidR="0069653A" w:rsidRPr="00735CE4">
        <w:rPr>
          <w:rFonts w:asciiTheme="minorHAnsi" w:hAnsiTheme="minorHAnsi" w:cstheme="minorHAnsi"/>
        </w:rPr>
        <w:t xml:space="preserve"> obtained from the owner of, </w:t>
      </w:r>
      <w:r w:rsidR="00EC6CA9" w:rsidRPr="00735CE4">
        <w:rPr>
          <w:rFonts w:asciiTheme="minorHAnsi" w:hAnsiTheme="minorHAnsi" w:cstheme="minorHAnsi"/>
        </w:rPr>
        <w:t>all authorizations, consents</w:t>
      </w:r>
      <w:r w:rsidR="0069653A" w:rsidRPr="00735CE4">
        <w:rPr>
          <w:rFonts w:asciiTheme="minorHAnsi" w:hAnsiTheme="minorHAnsi" w:cstheme="minorHAnsi"/>
        </w:rPr>
        <w:t>, permissions,</w:t>
      </w:r>
      <w:r w:rsidR="00EC6CA9" w:rsidRPr="00735CE4">
        <w:rPr>
          <w:rFonts w:asciiTheme="minorHAnsi" w:hAnsiTheme="minorHAnsi" w:cstheme="minorHAnsi"/>
        </w:rPr>
        <w:t xml:space="preserve"> and licenses necessary </w:t>
      </w:r>
      <w:r w:rsidR="00427327" w:rsidRPr="00735CE4">
        <w:rPr>
          <w:rFonts w:asciiTheme="minorHAnsi" w:hAnsiTheme="minorHAnsi" w:cstheme="minorHAnsi"/>
        </w:rPr>
        <w:t xml:space="preserve">to utilize </w:t>
      </w:r>
      <w:r w:rsidR="00693563">
        <w:rPr>
          <w:rFonts w:asciiTheme="minorHAnsi" w:hAnsiTheme="minorHAnsi" w:cstheme="minorHAnsi"/>
        </w:rPr>
        <w:t>Customer</w:t>
      </w:r>
      <w:r w:rsidR="00693563" w:rsidRPr="00735CE4">
        <w:rPr>
          <w:rFonts w:asciiTheme="minorHAnsi" w:hAnsiTheme="minorHAnsi" w:cstheme="minorHAnsi"/>
        </w:rPr>
        <w:t xml:space="preserve"> </w:t>
      </w:r>
      <w:r w:rsidR="00EC6CA9" w:rsidRPr="00735CE4">
        <w:rPr>
          <w:rFonts w:asciiTheme="minorHAnsi" w:hAnsiTheme="minorHAnsi" w:cstheme="minorHAnsi"/>
        </w:rPr>
        <w:t>Data</w:t>
      </w:r>
      <w:r w:rsidR="0069653A" w:rsidRPr="00735CE4">
        <w:rPr>
          <w:rFonts w:asciiTheme="minorHAnsi" w:hAnsiTheme="minorHAnsi" w:cstheme="minorHAnsi"/>
        </w:rPr>
        <w:t xml:space="preserve"> </w:t>
      </w:r>
      <w:r w:rsidR="00427327" w:rsidRPr="00735CE4">
        <w:rPr>
          <w:rFonts w:asciiTheme="minorHAnsi" w:hAnsiTheme="minorHAnsi" w:cstheme="minorHAnsi"/>
        </w:rPr>
        <w:t xml:space="preserve">in connection with the </w:t>
      </w:r>
      <w:r w:rsidR="0069653A" w:rsidRPr="00735CE4">
        <w:rPr>
          <w:rFonts w:asciiTheme="minorHAnsi" w:hAnsiTheme="minorHAnsi" w:cstheme="minorHAnsi"/>
        </w:rPr>
        <w:t>Service</w:t>
      </w:r>
      <w:r w:rsidR="00A52B2B" w:rsidRPr="00735CE4">
        <w:rPr>
          <w:rFonts w:asciiTheme="minorHAnsi" w:hAnsiTheme="minorHAnsi" w:cstheme="minorHAnsi"/>
        </w:rPr>
        <w:t>s</w:t>
      </w:r>
      <w:r w:rsidR="0069653A" w:rsidRPr="00735CE4">
        <w:rPr>
          <w:rFonts w:asciiTheme="minorHAnsi" w:hAnsiTheme="minorHAnsi" w:cstheme="minorHAnsi"/>
        </w:rPr>
        <w:t>, and for the Service</w:t>
      </w:r>
      <w:r w:rsidR="00A52B2B" w:rsidRPr="00735CE4">
        <w:rPr>
          <w:rFonts w:asciiTheme="minorHAnsi" w:hAnsiTheme="minorHAnsi" w:cstheme="minorHAnsi"/>
        </w:rPr>
        <w:t>s</w:t>
      </w:r>
      <w:r w:rsidR="0069653A" w:rsidRPr="00735CE4">
        <w:rPr>
          <w:rFonts w:asciiTheme="minorHAnsi" w:hAnsiTheme="minorHAnsi" w:cstheme="minorHAnsi"/>
        </w:rPr>
        <w:t xml:space="preserve"> </w:t>
      </w:r>
      <w:r w:rsidR="00B81680" w:rsidRPr="00735CE4">
        <w:rPr>
          <w:rFonts w:asciiTheme="minorHAnsi" w:hAnsiTheme="minorHAnsi" w:cstheme="minorHAnsi"/>
        </w:rPr>
        <w:t xml:space="preserve">to </w:t>
      </w:r>
      <w:r w:rsidR="00EC6CA9" w:rsidRPr="00735CE4">
        <w:rPr>
          <w:rFonts w:asciiTheme="minorHAnsi" w:hAnsiTheme="minorHAnsi" w:cstheme="minorHAnsi"/>
        </w:rPr>
        <w:t>process</w:t>
      </w:r>
      <w:r w:rsidR="00125860" w:rsidRPr="00735CE4">
        <w:rPr>
          <w:rFonts w:asciiTheme="minorHAnsi" w:hAnsiTheme="minorHAnsi" w:cstheme="minorHAnsi"/>
        </w:rPr>
        <w:t xml:space="preserve"> and store </w:t>
      </w:r>
      <w:r w:rsidR="00693563">
        <w:rPr>
          <w:rFonts w:asciiTheme="minorHAnsi" w:hAnsiTheme="minorHAnsi" w:cstheme="minorHAnsi"/>
        </w:rPr>
        <w:t>Customer</w:t>
      </w:r>
      <w:r w:rsidR="00693563" w:rsidRPr="00735CE4">
        <w:rPr>
          <w:rFonts w:asciiTheme="minorHAnsi" w:hAnsiTheme="minorHAnsi" w:cstheme="minorHAnsi"/>
        </w:rPr>
        <w:t xml:space="preserve"> </w:t>
      </w:r>
      <w:r w:rsidR="00B81680" w:rsidRPr="00735CE4">
        <w:rPr>
          <w:rFonts w:asciiTheme="minorHAnsi" w:hAnsiTheme="minorHAnsi" w:cstheme="minorHAnsi"/>
        </w:rPr>
        <w:t>Data in the manner identified in the Service Documentation and these Terms</w:t>
      </w:r>
      <w:r w:rsidR="00F37D4C" w:rsidRPr="00735CE4">
        <w:rPr>
          <w:rFonts w:asciiTheme="minorHAnsi" w:hAnsiTheme="minorHAnsi" w:cstheme="minorHAnsi"/>
        </w:rPr>
        <w:t>;</w:t>
      </w:r>
      <w:r w:rsidR="00B81680" w:rsidRPr="00735CE4">
        <w:rPr>
          <w:rFonts w:asciiTheme="minorHAnsi" w:hAnsiTheme="minorHAnsi" w:cstheme="minorHAnsi"/>
        </w:rPr>
        <w:t xml:space="preserve"> (b) </w:t>
      </w:r>
      <w:r w:rsidR="00693563">
        <w:rPr>
          <w:rFonts w:asciiTheme="minorHAnsi" w:hAnsiTheme="minorHAnsi" w:cstheme="minorHAnsi"/>
        </w:rPr>
        <w:t xml:space="preserve">Customer </w:t>
      </w:r>
      <w:r w:rsidR="00B81680" w:rsidRPr="00735CE4">
        <w:rPr>
          <w:rFonts w:asciiTheme="minorHAnsi" w:hAnsiTheme="minorHAnsi" w:cstheme="minorHAnsi"/>
        </w:rPr>
        <w:t xml:space="preserve">Data </w:t>
      </w:r>
      <w:r w:rsidR="00EC6CA9" w:rsidRPr="00735CE4">
        <w:rPr>
          <w:rFonts w:asciiTheme="minorHAnsi" w:hAnsiTheme="minorHAnsi" w:cstheme="minorHAnsi"/>
        </w:rPr>
        <w:t>do</w:t>
      </w:r>
      <w:r w:rsidR="00B81680" w:rsidRPr="00735CE4">
        <w:rPr>
          <w:rFonts w:asciiTheme="minorHAnsi" w:hAnsiTheme="minorHAnsi" w:cstheme="minorHAnsi"/>
        </w:rPr>
        <w:t>es</w:t>
      </w:r>
      <w:r w:rsidR="00EC6CA9" w:rsidRPr="00735CE4">
        <w:rPr>
          <w:rFonts w:asciiTheme="minorHAnsi" w:hAnsiTheme="minorHAnsi" w:cstheme="minorHAnsi"/>
        </w:rPr>
        <w:t xml:space="preserve"> not and will not infringe, misappropriate</w:t>
      </w:r>
      <w:r w:rsidR="00427327" w:rsidRPr="00735CE4">
        <w:rPr>
          <w:rFonts w:asciiTheme="minorHAnsi" w:hAnsiTheme="minorHAnsi" w:cstheme="minorHAnsi"/>
        </w:rPr>
        <w:t>,</w:t>
      </w:r>
      <w:r w:rsidR="00EC6CA9" w:rsidRPr="00735CE4">
        <w:rPr>
          <w:rFonts w:asciiTheme="minorHAnsi" w:hAnsiTheme="minorHAnsi" w:cstheme="minorHAnsi"/>
        </w:rPr>
        <w:t xml:space="preserve"> or otherwise violate any Intellectual Property Rights, or any privacy or other rights </w:t>
      </w:r>
      <w:r w:rsidR="00A52B2B" w:rsidRPr="00735CE4">
        <w:rPr>
          <w:rFonts w:asciiTheme="minorHAnsi" w:hAnsiTheme="minorHAnsi" w:cstheme="minorHAnsi"/>
        </w:rPr>
        <w:t xml:space="preserve">(including contractual rights) </w:t>
      </w:r>
      <w:r w:rsidR="00EC6CA9" w:rsidRPr="00735CE4">
        <w:rPr>
          <w:rFonts w:asciiTheme="minorHAnsi" w:hAnsiTheme="minorHAnsi" w:cstheme="minorHAnsi"/>
        </w:rPr>
        <w:t>of any third party</w:t>
      </w:r>
      <w:r w:rsidR="00427327" w:rsidRPr="00735CE4">
        <w:rPr>
          <w:rFonts w:asciiTheme="minorHAnsi" w:hAnsiTheme="minorHAnsi" w:cstheme="minorHAnsi"/>
        </w:rPr>
        <w:t>,</w:t>
      </w:r>
      <w:r w:rsidR="00EC6CA9" w:rsidRPr="00735CE4">
        <w:rPr>
          <w:rFonts w:asciiTheme="minorHAnsi" w:hAnsiTheme="minorHAnsi" w:cstheme="minorHAnsi"/>
        </w:rPr>
        <w:t xml:space="preserve"> or violate any applicable law</w:t>
      </w:r>
      <w:r w:rsidR="00F37D4C" w:rsidRPr="00735CE4">
        <w:rPr>
          <w:rFonts w:asciiTheme="minorHAnsi" w:hAnsiTheme="minorHAnsi" w:cstheme="minorHAnsi"/>
        </w:rPr>
        <w:t>;</w:t>
      </w:r>
      <w:r w:rsidR="00B81680" w:rsidRPr="00735CE4">
        <w:rPr>
          <w:rFonts w:asciiTheme="minorHAnsi" w:hAnsiTheme="minorHAnsi" w:cstheme="minorHAnsi"/>
        </w:rPr>
        <w:t xml:space="preserve"> </w:t>
      </w:r>
      <w:r w:rsidR="00F37D4C" w:rsidRPr="00735CE4">
        <w:rPr>
          <w:rFonts w:asciiTheme="minorHAnsi" w:hAnsiTheme="minorHAnsi" w:cstheme="minorHAnsi"/>
        </w:rPr>
        <w:t xml:space="preserve">and </w:t>
      </w:r>
      <w:r w:rsidR="00B81680" w:rsidRPr="00735CE4">
        <w:rPr>
          <w:rFonts w:asciiTheme="minorHAnsi" w:hAnsiTheme="minorHAnsi" w:cstheme="minorHAnsi"/>
        </w:rPr>
        <w:t xml:space="preserve">(c) </w:t>
      </w:r>
      <w:r w:rsidR="00693563">
        <w:rPr>
          <w:rFonts w:asciiTheme="minorHAnsi" w:hAnsiTheme="minorHAnsi" w:cstheme="minorHAnsi"/>
        </w:rPr>
        <w:t>Customer</w:t>
      </w:r>
      <w:r w:rsidR="00693563" w:rsidRPr="00735CE4">
        <w:rPr>
          <w:rFonts w:asciiTheme="minorHAnsi" w:hAnsiTheme="minorHAnsi" w:cstheme="minorHAnsi"/>
        </w:rPr>
        <w:t xml:space="preserve"> </w:t>
      </w:r>
      <w:r w:rsidR="00EC6CA9" w:rsidRPr="00735CE4">
        <w:rPr>
          <w:rFonts w:asciiTheme="minorHAnsi" w:hAnsiTheme="minorHAnsi" w:cstheme="minorHAnsi"/>
        </w:rPr>
        <w:t xml:space="preserve">Data </w:t>
      </w:r>
      <w:r w:rsidR="0034159D" w:rsidRPr="00735CE4">
        <w:rPr>
          <w:rFonts w:asciiTheme="minorHAnsi" w:hAnsiTheme="minorHAnsi" w:cstheme="minorHAnsi"/>
        </w:rPr>
        <w:t>does not</w:t>
      </w:r>
      <w:r w:rsidR="00EC6CA9" w:rsidRPr="00735CE4">
        <w:rPr>
          <w:rFonts w:asciiTheme="minorHAnsi" w:hAnsiTheme="minorHAnsi" w:cstheme="minorHAnsi"/>
        </w:rPr>
        <w:t xml:space="preserve"> contain any Harmful Content</w:t>
      </w:r>
      <w:r w:rsidR="00505B52" w:rsidRPr="00735CE4">
        <w:rPr>
          <w:rFonts w:asciiTheme="minorHAnsi" w:hAnsiTheme="minorHAnsi" w:cstheme="minorHAnsi"/>
        </w:rPr>
        <w:t>.</w:t>
      </w:r>
    </w:p>
    <w:p w14:paraId="497AE42A" w14:textId="2EA4EC0A" w:rsidR="00895431" w:rsidRDefault="00F02A3A" w:rsidP="00C25DEE">
      <w:pPr>
        <w:keepLines/>
        <w:tabs>
          <w:tab w:val="left" w:pos="720"/>
        </w:tabs>
        <w:spacing w:line="240" w:lineRule="auto"/>
        <w:jc w:val="both"/>
        <w:rPr>
          <w:rFonts w:asciiTheme="minorHAnsi" w:hAnsiTheme="minorHAnsi" w:cstheme="minorHAnsi"/>
          <w:lang w:val="en-US"/>
        </w:rPr>
      </w:pPr>
      <w:r>
        <w:rPr>
          <w:rFonts w:asciiTheme="minorHAnsi" w:hAnsiTheme="minorHAnsi" w:cstheme="minorHAnsi"/>
          <w:b/>
        </w:rPr>
        <w:lastRenderedPageBreak/>
        <w:t>9</w:t>
      </w:r>
      <w:r w:rsidR="00EC6CA9" w:rsidRPr="00735CE4">
        <w:rPr>
          <w:rFonts w:asciiTheme="minorHAnsi" w:hAnsiTheme="minorHAnsi" w:cstheme="minorHAnsi"/>
          <w:b/>
        </w:rPr>
        <w:t>.4.</w:t>
      </w:r>
      <w:r w:rsidR="00910FA8">
        <w:rPr>
          <w:rFonts w:asciiTheme="minorHAnsi" w:eastAsia="Times New Roman" w:hAnsiTheme="minorHAnsi" w:cstheme="minorHAnsi"/>
        </w:rPr>
        <w:tab/>
      </w:r>
      <w:r w:rsidR="00EC6CA9" w:rsidRPr="00735CE4">
        <w:rPr>
          <w:rFonts w:asciiTheme="minorHAnsi" w:hAnsiTheme="minorHAnsi" w:cstheme="minorHAnsi"/>
          <w:b/>
        </w:rPr>
        <w:t>Disclaimers</w:t>
      </w:r>
      <w:r w:rsidR="00EC6CA9" w:rsidRPr="00735CE4">
        <w:rPr>
          <w:rFonts w:asciiTheme="minorHAnsi" w:hAnsiTheme="minorHAnsi" w:cstheme="minorHAnsi"/>
        </w:rPr>
        <w:t xml:space="preserve">. </w:t>
      </w:r>
      <w:r w:rsidR="00AE26FD" w:rsidRPr="00F02A3A">
        <w:rPr>
          <w:rFonts w:asciiTheme="minorHAnsi" w:hAnsiTheme="minorHAnsi" w:cstheme="minorHAnsi"/>
        </w:rPr>
        <w:t xml:space="preserve">UNLESS OTHERWISE EXPRESSLY SET FORTH HEREIN, </w:t>
      </w:r>
      <w:r w:rsidR="00D24D37" w:rsidRPr="00D24D37">
        <w:rPr>
          <w:rFonts w:asciiTheme="minorHAnsi" w:hAnsiTheme="minorHAnsi" w:cstheme="minorHAnsi"/>
        </w:rPr>
        <w:t>CUSTOMER’S</w:t>
      </w:r>
      <w:r w:rsidR="00D24D37" w:rsidRPr="00F02A3A">
        <w:rPr>
          <w:rFonts w:asciiTheme="minorHAnsi" w:hAnsiTheme="minorHAnsi" w:cstheme="minorHAnsi"/>
          <w:lang w:val="en-US"/>
        </w:rPr>
        <w:t xml:space="preserve"> </w:t>
      </w:r>
      <w:r w:rsidR="00CF11A1" w:rsidRPr="00F02A3A">
        <w:rPr>
          <w:rFonts w:asciiTheme="minorHAnsi" w:hAnsiTheme="minorHAnsi" w:cstheme="minorHAnsi"/>
          <w:lang w:val="en-US"/>
        </w:rPr>
        <w:t xml:space="preserve">USE OF THE SERVICES WILL BE AT </w:t>
      </w:r>
      <w:r w:rsidR="00D24D37" w:rsidRPr="00D24D37">
        <w:rPr>
          <w:rFonts w:asciiTheme="minorHAnsi" w:hAnsiTheme="minorHAnsi" w:cstheme="minorHAnsi"/>
        </w:rPr>
        <w:t>CUSTOMER’S</w:t>
      </w:r>
      <w:r w:rsidR="00D24D37">
        <w:rPr>
          <w:rFonts w:asciiTheme="minorHAnsi" w:hAnsiTheme="minorHAnsi" w:cstheme="minorHAnsi"/>
        </w:rPr>
        <w:t xml:space="preserve"> </w:t>
      </w:r>
      <w:r w:rsidR="00CF11A1" w:rsidRPr="00F02A3A">
        <w:rPr>
          <w:rFonts w:asciiTheme="minorHAnsi" w:hAnsiTheme="minorHAnsi" w:cstheme="minorHAnsi"/>
          <w:lang w:val="en-US"/>
        </w:rPr>
        <w:t xml:space="preserve">OWN RISK AND </w:t>
      </w:r>
      <w:r w:rsidR="00AE26FD" w:rsidRPr="00F02A3A">
        <w:rPr>
          <w:rFonts w:asciiTheme="minorHAnsi" w:hAnsiTheme="minorHAnsi" w:cstheme="minorHAnsi"/>
          <w:lang w:val="en-US"/>
        </w:rPr>
        <w:t xml:space="preserve">ALL SERVICES </w:t>
      </w:r>
      <w:r w:rsidR="00CF11A1" w:rsidRPr="00F02A3A">
        <w:rPr>
          <w:rFonts w:asciiTheme="minorHAnsi" w:hAnsiTheme="minorHAnsi" w:cstheme="minorHAnsi"/>
          <w:lang w:val="en-US"/>
        </w:rPr>
        <w:t>ARE PROVIDED “AS IS”, “AS AV</w:t>
      </w:r>
      <w:r w:rsidR="00F16B10">
        <w:rPr>
          <w:rFonts w:asciiTheme="minorHAnsi" w:hAnsiTheme="minorHAnsi" w:cstheme="minorHAnsi"/>
          <w:lang w:val="en-US"/>
        </w:rPr>
        <w:t xml:space="preserve">AILABLE” AND “WITH ALL FAULTS”. </w:t>
      </w:r>
      <w:r w:rsidR="00AE26FD" w:rsidRPr="00F02A3A">
        <w:rPr>
          <w:rFonts w:asciiTheme="minorHAnsi" w:hAnsiTheme="minorHAnsi" w:cstheme="minorHAnsi"/>
          <w:lang w:val="en-US"/>
        </w:rPr>
        <w:t>NOWSECURE</w:t>
      </w:r>
      <w:r w:rsidR="00CF11A1" w:rsidRPr="00F02A3A">
        <w:rPr>
          <w:rFonts w:asciiTheme="minorHAnsi" w:hAnsiTheme="minorHAnsi" w:cstheme="minorHAnsi"/>
          <w:lang w:val="en-US"/>
        </w:rPr>
        <w:t xml:space="preserve"> AND ITS LICENSORS DISCLAIM ALL WARRANTIES, CONDITIONS, REPRESENTATIONS, WHETHER STATUTORY, EXPRESS OR IMPLIED, INCLUDING, WITHOUT LIMITATION, ANY IMPLIED WARRANTIES, CONDITIONS AND REPRESENTATIONS OF TITLE, MERCHANTABILITY, FITNESS FOR A PARTICULAR PURPOSE, AND NON-INFRINGEMENT. </w:t>
      </w:r>
      <w:r w:rsidR="00AE26FD" w:rsidRPr="00F02A3A">
        <w:rPr>
          <w:rFonts w:asciiTheme="minorHAnsi" w:hAnsiTheme="minorHAnsi" w:cstheme="minorHAnsi"/>
          <w:lang w:val="en-US"/>
        </w:rPr>
        <w:t>NOWSECURE</w:t>
      </w:r>
      <w:r w:rsidR="00CF11A1" w:rsidRPr="00F02A3A">
        <w:rPr>
          <w:rFonts w:asciiTheme="minorHAnsi" w:hAnsiTheme="minorHAnsi" w:cstheme="minorHAnsi"/>
          <w:lang w:val="en-US"/>
        </w:rPr>
        <w:t xml:space="preserve"> MAKES NO WARRANTIES, CONDITIONS OR REPRESENTATIONS ABOUT (A) THE ABILITY OF THE SERVICES</w:t>
      </w:r>
      <w:r w:rsidR="00AE26FD" w:rsidRPr="00F02A3A">
        <w:rPr>
          <w:rFonts w:asciiTheme="minorHAnsi" w:hAnsiTheme="minorHAnsi" w:cstheme="minorHAnsi"/>
          <w:lang w:val="en-US"/>
        </w:rPr>
        <w:t xml:space="preserve"> </w:t>
      </w:r>
      <w:r w:rsidR="00CF11A1" w:rsidRPr="00F02A3A">
        <w:rPr>
          <w:rFonts w:asciiTheme="minorHAnsi" w:hAnsiTheme="minorHAnsi" w:cstheme="minorHAnsi"/>
          <w:lang w:val="en-US"/>
        </w:rPr>
        <w:t>TO PERFORM WITHOUT LIMITATION OR RESTRICTION IN ANY GIVEN ENVIRONMENT, (B) THE ACCURACY, COMPLETENESS, OR CONTENT OF THE SERVICES</w:t>
      </w:r>
      <w:r w:rsidR="000951C1" w:rsidRPr="00F02A3A">
        <w:rPr>
          <w:rFonts w:asciiTheme="minorHAnsi" w:hAnsiTheme="minorHAnsi" w:cstheme="minorHAnsi"/>
          <w:lang w:val="en-US"/>
        </w:rPr>
        <w:t xml:space="preserve"> (SPECIFICALLY INCLUDING ANY REPORT GENERATED THROUGH USE OF THE SERVICES</w:t>
      </w:r>
      <w:r w:rsidR="008A6F99">
        <w:rPr>
          <w:rFonts w:asciiTheme="minorHAnsi" w:hAnsiTheme="minorHAnsi" w:cstheme="minorHAnsi"/>
          <w:lang w:val="en-US"/>
        </w:rPr>
        <w:t xml:space="preserve">, INCLUDING </w:t>
      </w:r>
      <w:r w:rsidR="00D24D37" w:rsidRPr="00D24D37">
        <w:rPr>
          <w:rFonts w:asciiTheme="minorHAnsi" w:hAnsiTheme="minorHAnsi" w:cstheme="minorHAnsi"/>
        </w:rPr>
        <w:t>CUSTOMER</w:t>
      </w:r>
      <w:r w:rsidR="00D24D37">
        <w:rPr>
          <w:rFonts w:asciiTheme="minorHAnsi" w:hAnsiTheme="minorHAnsi" w:cstheme="minorHAnsi"/>
          <w:lang w:val="en-US"/>
        </w:rPr>
        <w:t xml:space="preserve"> </w:t>
      </w:r>
      <w:r w:rsidR="008A6F99">
        <w:rPr>
          <w:rFonts w:asciiTheme="minorHAnsi" w:hAnsiTheme="minorHAnsi" w:cstheme="minorHAnsi"/>
          <w:lang w:val="en-US"/>
        </w:rPr>
        <w:t>REPORTS</w:t>
      </w:r>
      <w:r w:rsidR="002C07C6">
        <w:rPr>
          <w:rFonts w:asciiTheme="minorHAnsi" w:hAnsiTheme="minorHAnsi" w:cstheme="minorHAnsi"/>
          <w:lang w:val="en-US"/>
        </w:rPr>
        <w:t xml:space="preserve"> AND NOWSECURE REPORTS</w:t>
      </w:r>
      <w:r w:rsidR="000951C1" w:rsidRPr="00F02A3A">
        <w:rPr>
          <w:rFonts w:asciiTheme="minorHAnsi" w:hAnsiTheme="minorHAnsi" w:cstheme="minorHAnsi"/>
          <w:lang w:val="en-US"/>
        </w:rPr>
        <w:t>)</w:t>
      </w:r>
      <w:r w:rsidR="00CF11A1" w:rsidRPr="00F02A3A">
        <w:rPr>
          <w:rFonts w:asciiTheme="minorHAnsi" w:hAnsiTheme="minorHAnsi" w:cstheme="minorHAnsi"/>
          <w:lang w:val="en-US"/>
        </w:rPr>
        <w:t xml:space="preserve">, </w:t>
      </w:r>
      <w:r w:rsidR="000951C1" w:rsidRPr="00F02A3A">
        <w:rPr>
          <w:rFonts w:asciiTheme="minorHAnsi" w:hAnsiTheme="minorHAnsi" w:cstheme="minorHAnsi"/>
          <w:lang w:val="en-US"/>
        </w:rPr>
        <w:t xml:space="preserve">AND </w:t>
      </w:r>
      <w:r w:rsidR="00CF11A1" w:rsidRPr="00F02A3A">
        <w:rPr>
          <w:rFonts w:asciiTheme="minorHAnsi" w:hAnsiTheme="minorHAnsi" w:cstheme="minorHAnsi"/>
          <w:lang w:val="en-US"/>
        </w:rPr>
        <w:t xml:space="preserve">(C) THIRD PARTY PRODUCTS, AND </w:t>
      </w:r>
      <w:r w:rsidR="000951C1" w:rsidRPr="00F02A3A">
        <w:rPr>
          <w:rFonts w:asciiTheme="minorHAnsi" w:hAnsiTheme="minorHAnsi" w:cstheme="minorHAnsi"/>
          <w:lang w:val="en-US"/>
        </w:rPr>
        <w:t>NOWSECURE</w:t>
      </w:r>
      <w:r w:rsidR="00CF11A1" w:rsidRPr="00F02A3A">
        <w:rPr>
          <w:rFonts w:asciiTheme="minorHAnsi" w:hAnsiTheme="minorHAnsi" w:cstheme="minorHAnsi"/>
          <w:lang w:val="en-US"/>
        </w:rPr>
        <w:t xml:space="preserve"> ASSUMES NO LIABILITY OR RESPONSIBILITY THEREWITH. THE REFERENC</w:t>
      </w:r>
      <w:r w:rsidR="0074566E">
        <w:rPr>
          <w:rFonts w:asciiTheme="minorHAnsi" w:hAnsiTheme="minorHAnsi" w:cstheme="minorHAnsi"/>
          <w:lang w:val="en-US"/>
        </w:rPr>
        <w:t>E TO, OR AVAILABILITY OF, THIRD-</w:t>
      </w:r>
      <w:r w:rsidR="00CF11A1" w:rsidRPr="00F02A3A">
        <w:rPr>
          <w:rFonts w:asciiTheme="minorHAnsi" w:hAnsiTheme="minorHAnsi" w:cstheme="minorHAnsi"/>
          <w:lang w:val="en-US"/>
        </w:rPr>
        <w:t xml:space="preserve">PARTY PRODUCTS IN CONNECTION WITH THE SERVICES DOES NOT CONSTITUTE, AND WILL NOT BE CONSTRUED AS CONSTITUTING, AN ENDORSEMENT, AUTHORIZATION, SPONSORSHIP, OR AFFILIATION BY OR WITH </w:t>
      </w:r>
      <w:r w:rsidR="000951C1" w:rsidRPr="00F02A3A">
        <w:rPr>
          <w:rFonts w:asciiTheme="minorHAnsi" w:hAnsiTheme="minorHAnsi" w:cstheme="minorHAnsi"/>
          <w:lang w:val="en-US"/>
        </w:rPr>
        <w:t>NOWSECURE</w:t>
      </w:r>
      <w:r w:rsidR="00CF11A1" w:rsidRPr="00F02A3A">
        <w:rPr>
          <w:rFonts w:asciiTheme="minorHAnsi" w:hAnsiTheme="minorHAnsi" w:cstheme="minorHAnsi"/>
          <w:lang w:val="en-US"/>
        </w:rPr>
        <w:t xml:space="preserve"> WITH RESPECT TO SUCH THIRD-PARTY PRODUCTS. </w:t>
      </w:r>
      <w:r w:rsidR="000F0C6C">
        <w:rPr>
          <w:rFonts w:asciiTheme="minorHAnsi" w:hAnsiTheme="minorHAnsi" w:cstheme="minorHAnsi"/>
        </w:rPr>
        <w:t>CUSTOMER</w:t>
      </w:r>
      <w:r w:rsidR="000951C1" w:rsidRPr="00F02A3A">
        <w:rPr>
          <w:rFonts w:asciiTheme="minorHAnsi" w:hAnsiTheme="minorHAnsi" w:cstheme="minorHAnsi"/>
        </w:rPr>
        <w:t xml:space="preserve"> ACKNOWLEDGE</w:t>
      </w:r>
      <w:r w:rsidR="00D24D37">
        <w:rPr>
          <w:rFonts w:asciiTheme="minorHAnsi" w:hAnsiTheme="minorHAnsi" w:cstheme="minorHAnsi"/>
        </w:rPr>
        <w:t>S</w:t>
      </w:r>
      <w:r w:rsidR="000951C1" w:rsidRPr="00F02A3A">
        <w:rPr>
          <w:rFonts w:asciiTheme="minorHAnsi" w:hAnsiTheme="minorHAnsi" w:cstheme="minorHAnsi"/>
        </w:rPr>
        <w:t xml:space="preserve"> AND AGREE</w:t>
      </w:r>
      <w:r w:rsidR="00D24D37">
        <w:rPr>
          <w:rFonts w:asciiTheme="minorHAnsi" w:hAnsiTheme="minorHAnsi" w:cstheme="minorHAnsi"/>
        </w:rPr>
        <w:t>S</w:t>
      </w:r>
      <w:r w:rsidR="000951C1" w:rsidRPr="00F02A3A">
        <w:rPr>
          <w:rFonts w:asciiTheme="minorHAnsi" w:hAnsiTheme="minorHAnsi" w:cstheme="minorHAnsi"/>
        </w:rPr>
        <w:t xml:space="preserve"> THAT NOWSECURE EXERCISES NO CONTROL OVER, AND ACCEPTS NO RESPONSIBILITY FOR, </w:t>
      </w:r>
      <w:r w:rsidR="00D24D37">
        <w:rPr>
          <w:rFonts w:asciiTheme="minorHAnsi" w:hAnsiTheme="minorHAnsi" w:cstheme="minorHAnsi"/>
        </w:rPr>
        <w:t>CUSTOMER’</w:t>
      </w:r>
      <w:r w:rsidR="00D24D37" w:rsidRPr="00F02A3A">
        <w:rPr>
          <w:rFonts w:asciiTheme="minorHAnsi" w:hAnsiTheme="minorHAnsi" w:cstheme="minorHAnsi"/>
        </w:rPr>
        <w:t>S</w:t>
      </w:r>
      <w:r w:rsidR="000951C1" w:rsidRPr="00F02A3A">
        <w:rPr>
          <w:rFonts w:asciiTheme="minorHAnsi" w:hAnsiTheme="minorHAnsi" w:cstheme="minorHAnsi"/>
        </w:rPr>
        <w:t xml:space="preserve"> COMPLIANCE WITH ANY LAW, </w:t>
      </w:r>
      <w:r w:rsidR="0074566E">
        <w:rPr>
          <w:rFonts w:asciiTheme="minorHAnsi" w:hAnsiTheme="minorHAnsi" w:cstheme="minorHAnsi"/>
        </w:rPr>
        <w:t>RULE, REGULATION, OR THIRD-</w:t>
      </w:r>
      <w:r w:rsidR="000951C1" w:rsidRPr="00F02A3A">
        <w:rPr>
          <w:rFonts w:asciiTheme="minorHAnsi" w:hAnsiTheme="minorHAnsi" w:cstheme="minorHAnsi"/>
        </w:rPr>
        <w:t xml:space="preserve">PARTY CONTRACTUAL OBLIGATION APPLICABLE TO </w:t>
      </w:r>
      <w:r w:rsidR="000F0C6C">
        <w:rPr>
          <w:rFonts w:asciiTheme="minorHAnsi" w:hAnsiTheme="minorHAnsi" w:cstheme="minorHAnsi"/>
        </w:rPr>
        <w:t>CUSTOMER</w:t>
      </w:r>
      <w:r w:rsidR="000951C1" w:rsidRPr="00F02A3A">
        <w:rPr>
          <w:rFonts w:asciiTheme="minorHAnsi" w:hAnsiTheme="minorHAnsi" w:cstheme="minorHAnsi"/>
        </w:rPr>
        <w:t xml:space="preserve"> OR </w:t>
      </w:r>
      <w:r w:rsidR="00D24D37">
        <w:rPr>
          <w:rFonts w:asciiTheme="minorHAnsi" w:hAnsiTheme="minorHAnsi" w:cstheme="minorHAnsi"/>
        </w:rPr>
        <w:t>CUSTOMER’</w:t>
      </w:r>
      <w:r w:rsidR="00D24D37" w:rsidRPr="00F02A3A">
        <w:rPr>
          <w:rFonts w:asciiTheme="minorHAnsi" w:hAnsiTheme="minorHAnsi" w:cstheme="minorHAnsi"/>
        </w:rPr>
        <w:t>S</w:t>
      </w:r>
      <w:r w:rsidR="000951C1" w:rsidRPr="00F02A3A">
        <w:rPr>
          <w:rFonts w:asciiTheme="minorHAnsi" w:hAnsiTheme="minorHAnsi" w:cstheme="minorHAnsi"/>
        </w:rPr>
        <w:t xml:space="preserve"> END USERS USE OF THE SERVICES</w:t>
      </w:r>
      <w:r w:rsidR="008A6F99">
        <w:rPr>
          <w:rFonts w:asciiTheme="minorHAnsi" w:hAnsiTheme="minorHAnsi" w:cstheme="minorHAnsi"/>
        </w:rPr>
        <w:t xml:space="preserve"> OR DATA</w:t>
      </w:r>
      <w:r w:rsidR="000951C1" w:rsidRPr="00F02A3A">
        <w:rPr>
          <w:rFonts w:asciiTheme="minorHAnsi" w:hAnsiTheme="minorHAnsi" w:cstheme="minorHAnsi"/>
        </w:rPr>
        <w:t xml:space="preserve">. </w:t>
      </w:r>
      <w:r w:rsidR="00CF11A1" w:rsidRPr="00F02A3A">
        <w:rPr>
          <w:rFonts w:asciiTheme="minorHAnsi" w:hAnsiTheme="minorHAnsi" w:cstheme="minorHAnsi"/>
          <w:lang w:val="en-US"/>
        </w:rPr>
        <w:t xml:space="preserve">NO ORAL OR WRITTEN INFORMATION OR ADVICE PROVIDED BY </w:t>
      </w:r>
      <w:r w:rsidR="000951C1" w:rsidRPr="00F02A3A">
        <w:rPr>
          <w:rFonts w:asciiTheme="minorHAnsi" w:hAnsiTheme="minorHAnsi" w:cstheme="minorHAnsi"/>
          <w:lang w:val="en-US"/>
        </w:rPr>
        <w:t>NOWSECURE</w:t>
      </w:r>
      <w:r w:rsidR="00CF11A1" w:rsidRPr="00F02A3A">
        <w:rPr>
          <w:rFonts w:asciiTheme="minorHAnsi" w:hAnsiTheme="minorHAnsi" w:cstheme="minorHAnsi"/>
          <w:lang w:val="en-US"/>
        </w:rPr>
        <w:t xml:space="preserve"> OR ANY OF ITS EMPLOYEES WILL CREATE A WARRANTY, CONDITION OR REPRESENTATION OF ANY KIND. THE FOREGOING DISCLAIMER WILL APPLY TO THE FULLEST EXTENT PERMITTED BY </w:t>
      </w:r>
      <w:proofErr w:type="gramStart"/>
      <w:r w:rsidR="00CF11A1" w:rsidRPr="00F02A3A">
        <w:rPr>
          <w:rFonts w:asciiTheme="minorHAnsi" w:hAnsiTheme="minorHAnsi" w:cstheme="minorHAnsi"/>
          <w:lang w:val="en-US"/>
        </w:rPr>
        <w:t>LAW, AND</w:t>
      </w:r>
      <w:proofErr w:type="gramEnd"/>
      <w:r w:rsidR="00CF11A1" w:rsidRPr="00F02A3A">
        <w:rPr>
          <w:rFonts w:asciiTheme="minorHAnsi" w:hAnsiTheme="minorHAnsi" w:cstheme="minorHAnsi"/>
          <w:lang w:val="en-US"/>
        </w:rPr>
        <w:t xml:space="preserve"> WILL SURVIVE ANY TERMINATION OR EXPIRATION OF THESE TERMS. SOME JURISDICTIONS MAY NOT ALLOW THE EXCLUSION AND/OR LIMITATION OF IMPLIED REPRESENTATIONS, CONDITIONS OR WARRANTIES, OR ALLOW LIMITATIONS ON HOW LONG AN IMPLIED WARRANTY LASTS, SO THE ABOVE LIMITATIONS OR EXCLUSIONS MAY NOT APPLY TO </w:t>
      </w:r>
      <w:r w:rsidR="000F0C6C">
        <w:rPr>
          <w:rFonts w:asciiTheme="minorHAnsi" w:hAnsiTheme="minorHAnsi" w:cstheme="minorHAnsi"/>
          <w:lang w:val="en-US"/>
        </w:rPr>
        <w:t>CUSTOMER</w:t>
      </w:r>
      <w:r w:rsidR="00CF11A1" w:rsidRPr="00F02A3A">
        <w:rPr>
          <w:rFonts w:asciiTheme="minorHAnsi" w:hAnsiTheme="minorHAnsi" w:cstheme="minorHAnsi"/>
          <w:lang w:val="en-US"/>
        </w:rPr>
        <w:t xml:space="preserve">. IN SUCH EVENT, </w:t>
      </w:r>
      <w:r w:rsidR="000951C1" w:rsidRPr="00F02A3A">
        <w:rPr>
          <w:rFonts w:asciiTheme="minorHAnsi" w:hAnsiTheme="minorHAnsi" w:cstheme="minorHAnsi"/>
          <w:lang w:val="en-US"/>
        </w:rPr>
        <w:t>NOWSECURE’S</w:t>
      </w:r>
      <w:r w:rsidR="00CF11A1" w:rsidRPr="00F02A3A">
        <w:rPr>
          <w:rFonts w:asciiTheme="minorHAnsi" w:hAnsiTheme="minorHAnsi" w:cstheme="minorHAnsi"/>
          <w:lang w:val="en-US"/>
        </w:rPr>
        <w:t xml:space="preserve"> WARRANTIES, CONDITIONS AND REPRESENTATIONS WILL BE LIMITED TO THE GREATEST EXTENT PERMITTED BY APPLICABLE LAW IN SUCH JURISDICTION.</w:t>
      </w:r>
    </w:p>
    <w:p w14:paraId="3D7A799F" w14:textId="77777777" w:rsidR="00C25DEE" w:rsidRDefault="008A6F99" w:rsidP="00C25DEE">
      <w:pPr>
        <w:keepLines/>
        <w:tabs>
          <w:tab w:val="left" w:pos="720"/>
        </w:tabs>
        <w:spacing w:line="240" w:lineRule="auto"/>
        <w:jc w:val="both"/>
        <w:rPr>
          <w:rFonts w:asciiTheme="minorHAnsi" w:hAnsiTheme="minorHAnsi" w:cstheme="minorHAnsi"/>
          <w:lang w:val="en-US"/>
        </w:rPr>
      </w:pPr>
      <w:r w:rsidRPr="008A6F99">
        <w:rPr>
          <w:rFonts w:asciiTheme="minorHAnsi" w:hAnsiTheme="minorHAnsi" w:cstheme="minorHAnsi"/>
          <w:b/>
        </w:rPr>
        <w:t>9</w:t>
      </w:r>
      <w:r w:rsidR="00EC6CA9" w:rsidRPr="008A6F99">
        <w:rPr>
          <w:rFonts w:asciiTheme="minorHAnsi" w:hAnsiTheme="minorHAnsi" w:cstheme="minorHAnsi"/>
          <w:b/>
        </w:rPr>
        <w:t>.5.</w:t>
      </w:r>
      <w:r w:rsidR="009E6543">
        <w:rPr>
          <w:rFonts w:asciiTheme="minorHAnsi" w:hAnsiTheme="minorHAnsi" w:cstheme="minorHAnsi"/>
          <w:b/>
        </w:rPr>
        <w:tab/>
      </w:r>
      <w:r w:rsidR="00EC6CA9" w:rsidRPr="008A6F99">
        <w:rPr>
          <w:rFonts w:asciiTheme="minorHAnsi" w:hAnsiTheme="minorHAnsi" w:cstheme="minorHAnsi"/>
          <w:b/>
        </w:rPr>
        <w:t>High Risk Activities</w:t>
      </w:r>
      <w:r w:rsidR="00EC6CA9" w:rsidRPr="00F02A3A">
        <w:rPr>
          <w:rFonts w:asciiTheme="minorHAnsi" w:hAnsiTheme="minorHAnsi" w:cstheme="minorHAnsi"/>
        </w:rPr>
        <w:t xml:space="preserve">. </w:t>
      </w:r>
      <w:r w:rsidR="00D13C34" w:rsidRPr="00F02A3A">
        <w:rPr>
          <w:rFonts w:asciiTheme="minorHAnsi" w:hAnsiTheme="minorHAnsi" w:cstheme="minorHAnsi"/>
        </w:rPr>
        <w:t xml:space="preserve">WITHOUT LIMITING THE GENERALITY OF THE FOREGOING DISCLAIMERS, </w:t>
      </w:r>
      <w:r w:rsidR="00792F35" w:rsidRPr="00F02A3A">
        <w:rPr>
          <w:rFonts w:asciiTheme="minorHAnsi" w:hAnsiTheme="minorHAnsi" w:cstheme="minorHAnsi"/>
          <w:lang w:val="en-US"/>
        </w:rPr>
        <w:t>THE SERVICES, AND ANY RESULTS OBTAINED FROM THE SERVICES, ARE NOT INTENDED FOR USE IN THE OPERATION OF</w:t>
      </w:r>
      <w:r w:rsidR="000951C1" w:rsidRPr="00F02A3A">
        <w:rPr>
          <w:rFonts w:asciiTheme="minorHAnsi" w:hAnsiTheme="minorHAnsi" w:cstheme="minorHAnsi"/>
          <w:lang w:val="en-US"/>
        </w:rPr>
        <w:t>, OR IN CONNECTION WITH THE OPERATION OF,</w:t>
      </w:r>
      <w:r w:rsidR="00792F35" w:rsidRPr="00F02A3A">
        <w:rPr>
          <w:rFonts w:asciiTheme="minorHAnsi" w:hAnsiTheme="minorHAnsi" w:cstheme="minorHAnsi"/>
          <w:lang w:val="en-US"/>
        </w:rPr>
        <w:t xml:space="preserve"> NUCLEAR OR CHEMICAL </w:t>
      </w:r>
      <w:r w:rsidR="00D13C34" w:rsidRPr="00F02A3A">
        <w:rPr>
          <w:rFonts w:asciiTheme="minorHAnsi" w:hAnsiTheme="minorHAnsi" w:cstheme="minorHAnsi"/>
          <w:lang w:val="en-US"/>
        </w:rPr>
        <w:t xml:space="preserve">PROCESSING </w:t>
      </w:r>
      <w:r w:rsidR="00792F35" w:rsidRPr="00F02A3A">
        <w:rPr>
          <w:rFonts w:asciiTheme="minorHAnsi" w:hAnsiTheme="minorHAnsi" w:cstheme="minorHAnsi"/>
          <w:lang w:val="en-US"/>
        </w:rPr>
        <w:t>FACILITIES, AIRCRAFT NAVIGATION OR COMMUNICAT</w:t>
      </w:r>
      <w:r w:rsidR="00D13C34" w:rsidRPr="00F02A3A">
        <w:rPr>
          <w:rFonts w:asciiTheme="minorHAnsi" w:hAnsiTheme="minorHAnsi" w:cstheme="minorHAnsi"/>
          <w:lang w:val="en-US"/>
        </w:rPr>
        <w:t xml:space="preserve">ION SYSTEMS, AIR TRAFFIC CONTROL </w:t>
      </w:r>
      <w:r w:rsidR="00792F35" w:rsidRPr="00F02A3A">
        <w:rPr>
          <w:rFonts w:asciiTheme="minorHAnsi" w:hAnsiTheme="minorHAnsi" w:cstheme="minorHAnsi"/>
          <w:lang w:val="en-US"/>
        </w:rPr>
        <w:t>SYSTEMS, LIFE SUPPORT MACHINES</w:t>
      </w:r>
      <w:r w:rsidR="00D13C34" w:rsidRPr="00F02A3A">
        <w:rPr>
          <w:rFonts w:asciiTheme="minorHAnsi" w:hAnsiTheme="minorHAnsi" w:cstheme="minorHAnsi"/>
          <w:lang w:val="en-US"/>
        </w:rPr>
        <w:t xml:space="preserve">, </w:t>
      </w:r>
      <w:r w:rsidR="00792F35" w:rsidRPr="00F02A3A">
        <w:rPr>
          <w:rFonts w:asciiTheme="minorHAnsi" w:hAnsiTheme="minorHAnsi" w:cstheme="minorHAnsi"/>
          <w:lang w:val="en-US"/>
        </w:rPr>
        <w:t xml:space="preserve">OR OTHER EQUIPMENT </w:t>
      </w:r>
      <w:r w:rsidR="00D13C34" w:rsidRPr="00F02A3A">
        <w:rPr>
          <w:rFonts w:asciiTheme="minorHAnsi" w:hAnsiTheme="minorHAnsi" w:cstheme="minorHAnsi"/>
          <w:lang w:val="en-US"/>
        </w:rPr>
        <w:t xml:space="preserve">OR SYSTEMS </w:t>
      </w:r>
      <w:r w:rsidR="00792F35" w:rsidRPr="00F02A3A">
        <w:rPr>
          <w:rFonts w:asciiTheme="minorHAnsi" w:hAnsiTheme="minorHAnsi" w:cstheme="minorHAnsi"/>
          <w:lang w:val="en-US"/>
        </w:rPr>
        <w:t xml:space="preserve">IN WHICH THE FAILURE OF THE </w:t>
      </w:r>
      <w:r w:rsidR="00D13C34" w:rsidRPr="00F02A3A">
        <w:rPr>
          <w:rFonts w:asciiTheme="minorHAnsi" w:hAnsiTheme="minorHAnsi" w:cstheme="minorHAnsi"/>
          <w:lang w:val="en-US"/>
        </w:rPr>
        <w:t>SERVICES</w:t>
      </w:r>
      <w:r w:rsidR="00792F35" w:rsidRPr="00F02A3A">
        <w:rPr>
          <w:rFonts w:asciiTheme="minorHAnsi" w:hAnsiTheme="minorHAnsi" w:cstheme="minorHAnsi"/>
          <w:lang w:val="en-US"/>
        </w:rPr>
        <w:t xml:space="preserve"> COULD LEAD TO DEATH, PERSONAL INJURY, OR SEVERE PHYSICAL OR ENVIRONMENTAL DAMAGE.</w:t>
      </w:r>
      <w:bookmarkStart w:id="15" w:name="_Hlk495319142"/>
    </w:p>
    <w:p w14:paraId="5073A455" w14:textId="1E989784" w:rsidR="00895431" w:rsidRPr="00735CE4" w:rsidRDefault="00F02A3A" w:rsidP="00C25DEE">
      <w:pPr>
        <w:keepNext/>
        <w:tabs>
          <w:tab w:val="left" w:pos="720"/>
        </w:tabs>
        <w:spacing w:before="360" w:line="240" w:lineRule="auto"/>
        <w:jc w:val="both"/>
        <w:rPr>
          <w:rFonts w:asciiTheme="minorHAnsi" w:hAnsiTheme="minorHAnsi" w:cstheme="minorHAnsi"/>
          <w:b/>
        </w:rPr>
      </w:pPr>
      <w:r>
        <w:rPr>
          <w:rFonts w:asciiTheme="minorHAnsi" w:hAnsiTheme="minorHAnsi" w:cstheme="minorHAnsi"/>
          <w:b/>
        </w:rPr>
        <w:lastRenderedPageBreak/>
        <w:t>10</w:t>
      </w:r>
      <w:r w:rsidR="00EC6CA9" w:rsidRPr="00735CE4">
        <w:rPr>
          <w:rFonts w:asciiTheme="minorHAnsi" w:hAnsiTheme="minorHAnsi" w:cstheme="minorHAnsi"/>
          <w:b/>
        </w:rPr>
        <w:t>.</w:t>
      </w:r>
      <w:r w:rsidR="00910FA8" w:rsidRPr="00C25DEE">
        <w:rPr>
          <w:rFonts w:asciiTheme="minorHAnsi" w:hAnsiTheme="minorHAnsi" w:cstheme="minorHAnsi"/>
          <w:b/>
        </w:rPr>
        <w:tab/>
      </w:r>
      <w:r w:rsidR="00EC6CA9" w:rsidRPr="00735CE4">
        <w:rPr>
          <w:rFonts w:asciiTheme="minorHAnsi" w:hAnsiTheme="minorHAnsi" w:cstheme="minorHAnsi"/>
          <w:b/>
        </w:rPr>
        <w:t>INDEMNIFICATION</w:t>
      </w:r>
    </w:p>
    <w:bookmarkEnd w:id="15"/>
    <w:p w14:paraId="7F74234C" w14:textId="7F1A38D6"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10</w:t>
      </w:r>
      <w:r w:rsidR="00910FA8">
        <w:rPr>
          <w:rFonts w:asciiTheme="minorHAnsi" w:hAnsiTheme="minorHAnsi" w:cstheme="minorHAnsi"/>
          <w:b/>
        </w:rPr>
        <w:t>.1.</w:t>
      </w:r>
      <w:r w:rsidR="00910FA8">
        <w:rPr>
          <w:rFonts w:asciiTheme="minorHAnsi" w:hAnsiTheme="minorHAnsi" w:cstheme="minorHAnsi"/>
          <w:b/>
        </w:rPr>
        <w:tab/>
      </w:r>
      <w:proofErr w:type="spellStart"/>
      <w:r w:rsidR="00AC4569" w:rsidRPr="00735CE4">
        <w:rPr>
          <w:rFonts w:asciiTheme="minorHAnsi" w:hAnsiTheme="minorHAnsi" w:cstheme="minorHAnsi"/>
          <w:b/>
        </w:rPr>
        <w:t>NowSecure’s</w:t>
      </w:r>
      <w:proofErr w:type="spellEnd"/>
      <w:r w:rsidR="00EC6CA9" w:rsidRPr="00735CE4">
        <w:rPr>
          <w:rFonts w:asciiTheme="minorHAnsi" w:hAnsiTheme="minorHAnsi" w:cstheme="minorHAnsi"/>
          <w:b/>
        </w:rPr>
        <w:t xml:space="preserve"> Indemnification of </w:t>
      </w:r>
      <w:r w:rsidR="000F0C6C">
        <w:rPr>
          <w:rFonts w:asciiTheme="minorHAnsi" w:hAnsiTheme="minorHAnsi" w:cstheme="minorHAnsi"/>
          <w:b/>
        </w:rPr>
        <w:t>Customer</w:t>
      </w:r>
      <w:r w:rsidR="00EC6CA9" w:rsidRPr="00735CE4">
        <w:rPr>
          <w:rFonts w:asciiTheme="minorHAnsi" w:hAnsiTheme="minorHAnsi" w:cstheme="minorHAnsi"/>
        </w:rPr>
        <w:t>. With the exception of Trial Use</w:t>
      </w:r>
      <w:r w:rsidR="00D13C34" w:rsidRPr="00735CE4">
        <w:rPr>
          <w:rFonts w:asciiTheme="minorHAnsi" w:hAnsiTheme="minorHAnsi" w:cstheme="minorHAnsi"/>
        </w:rPr>
        <w:t xml:space="preserve"> and Beta Services</w:t>
      </w:r>
      <w:r w:rsidR="00EC6CA9" w:rsidRPr="00735CE4">
        <w:rPr>
          <w:rFonts w:asciiTheme="minorHAnsi" w:hAnsiTheme="minorHAnsi" w:cstheme="minorHAnsi"/>
        </w:rPr>
        <w:t xml:space="preserve">, </w:t>
      </w:r>
      <w:r w:rsidR="00D13C34" w:rsidRPr="00735CE4">
        <w:rPr>
          <w:rFonts w:asciiTheme="minorHAnsi" w:hAnsiTheme="minorHAnsi" w:cstheme="minorHAnsi"/>
        </w:rPr>
        <w:t xml:space="preserve">NowSecure </w:t>
      </w:r>
      <w:r w:rsidR="00EC6CA9" w:rsidRPr="00735CE4">
        <w:rPr>
          <w:rFonts w:asciiTheme="minorHAnsi" w:hAnsiTheme="minorHAnsi" w:cstheme="minorHAnsi"/>
        </w:rPr>
        <w:t>agree</w:t>
      </w:r>
      <w:r w:rsidR="00D13C34" w:rsidRPr="00735CE4">
        <w:rPr>
          <w:rFonts w:asciiTheme="minorHAnsi" w:hAnsiTheme="minorHAnsi" w:cstheme="minorHAnsi"/>
        </w:rPr>
        <w:t>s</w:t>
      </w:r>
      <w:r w:rsidR="00EC6CA9" w:rsidRPr="00735CE4">
        <w:rPr>
          <w:rFonts w:asciiTheme="minorHAnsi" w:hAnsiTheme="minorHAnsi" w:cstheme="minorHAnsi"/>
        </w:rPr>
        <w:t xml:space="preserve"> to </w:t>
      </w:r>
      <w:r w:rsidR="002B104B">
        <w:rPr>
          <w:rFonts w:asciiTheme="minorHAnsi" w:hAnsiTheme="minorHAnsi" w:cstheme="minorHAnsi"/>
        </w:rPr>
        <w:t xml:space="preserve">have the right to intervene to </w:t>
      </w:r>
      <w:r w:rsidR="00EC6CA9" w:rsidRPr="00735CE4">
        <w:rPr>
          <w:rFonts w:asciiTheme="minorHAnsi" w:hAnsiTheme="minorHAnsi" w:cstheme="minorHAnsi"/>
        </w:rPr>
        <w:t xml:space="preserve">defend </w:t>
      </w:r>
      <w:r w:rsidR="000F0C6C">
        <w:rPr>
          <w:rFonts w:asciiTheme="minorHAnsi" w:hAnsiTheme="minorHAnsi" w:cstheme="minorHAnsi"/>
        </w:rPr>
        <w:t>Customer</w:t>
      </w:r>
      <w:r w:rsidR="00EC6CA9" w:rsidRPr="00735CE4">
        <w:rPr>
          <w:rFonts w:asciiTheme="minorHAnsi" w:hAnsiTheme="minorHAnsi" w:cstheme="minorHAnsi"/>
        </w:rPr>
        <w:t xml:space="preserve"> in any claim, suit or proceeding brought </w:t>
      </w:r>
      <w:r w:rsidR="002F60AA" w:rsidRPr="00735CE4">
        <w:rPr>
          <w:rFonts w:asciiTheme="minorHAnsi" w:hAnsiTheme="minorHAnsi" w:cstheme="minorHAnsi"/>
        </w:rPr>
        <w:t xml:space="preserve">by a third party </w:t>
      </w:r>
      <w:r w:rsidR="00F247FE" w:rsidRPr="00735CE4">
        <w:rPr>
          <w:rFonts w:asciiTheme="minorHAnsi" w:hAnsiTheme="minorHAnsi" w:cstheme="minorHAnsi"/>
        </w:rPr>
        <w:t>(“</w:t>
      </w:r>
      <w:r w:rsidR="00F247FE" w:rsidRPr="00286E46">
        <w:rPr>
          <w:rFonts w:asciiTheme="minorHAnsi" w:hAnsiTheme="minorHAnsi" w:cstheme="minorHAnsi"/>
        </w:rPr>
        <w:t>Claim</w:t>
      </w:r>
      <w:r w:rsidR="00F247FE" w:rsidRPr="00735CE4">
        <w:rPr>
          <w:rFonts w:asciiTheme="minorHAnsi" w:hAnsiTheme="minorHAnsi" w:cstheme="minorHAnsi"/>
        </w:rPr>
        <w:t xml:space="preserve">”) </w:t>
      </w:r>
      <w:r w:rsidR="00EC6CA9" w:rsidRPr="00735CE4">
        <w:rPr>
          <w:rFonts w:asciiTheme="minorHAnsi" w:hAnsiTheme="minorHAnsi" w:cstheme="minorHAnsi"/>
        </w:rPr>
        <w:t xml:space="preserve">against </w:t>
      </w:r>
      <w:r w:rsidR="000F0C6C">
        <w:rPr>
          <w:rFonts w:asciiTheme="minorHAnsi" w:hAnsiTheme="minorHAnsi" w:cstheme="minorHAnsi"/>
        </w:rPr>
        <w:t>Customer</w:t>
      </w:r>
      <w:r w:rsidR="00EC6CA9" w:rsidRPr="00735CE4">
        <w:rPr>
          <w:rFonts w:asciiTheme="minorHAnsi" w:hAnsiTheme="minorHAnsi" w:cstheme="minorHAnsi"/>
        </w:rPr>
        <w:t xml:space="preserve"> alleging that </w:t>
      </w:r>
      <w:r w:rsidR="00D24D37" w:rsidRPr="00D24D37">
        <w:rPr>
          <w:rFonts w:asciiTheme="minorHAnsi" w:hAnsiTheme="minorHAnsi" w:cstheme="minorHAnsi"/>
        </w:rPr>
        <w:t>Customer’s</w:t>
      </w:r>
      <w:r w:rsidR="00D24D37">
        <w:rPr>
          <w:rFonts w:asciiTheme="minorHAnsi" w:hAnsiTheme="minorHAnsi" w:cstheme="minorHAnsi"/>
        </w:rPr>
        <w:t xml:space="preserve"> </w:t>
      </w:r>
      <w:r w:rsidR="000B1E3C" w:rsidRPr="00735CE4">
        <w:rPr>
          <w:rFonts w:asciiTheme="minorHAnsi" w:hAnsiTheme="minorHAnsi" w:cstheme="minorHAnsi"/>
        </w:rPr>
        <w:t xml:space="preserve">authorized </w:t>
      </w:r>
      <w:r w:rsidR="00EC6CA9" w:rsidRPr="00735CE4">
        <w:rPr>
          <w:rFonts w:asciiTheme="minorHAnsi" w:hAnsiTheme="minorHAnsi" w:cstheme="minorHAnsi"/>
        </w:rPr>
        <w:t xml:space="preserve">use of the </w:t>
      </w:r>
      <w:r w:rsidR="00D13C34" w:rsidRPr="00735CE4">
        <w:rPr>
          <w:rFonts w:asciiTheme="minorHAnsi" w:hAnsiTheme="minorHAnsi" w:cstheme="minorHAnsi"/>
        </w:rPr>
        <w:t xml:space="preserve">Services </w:t>
      </w:r>
      <w:r w:rsidR="00EC6CA9" w:rsidRPr="00735CE4">
        <w:rPr>
          <w:rFonts w:asciiTheme="minorHAnsi" w:hAnsiTheme="minorHAnsi" w:cstheme="minorHAnsi"/>
        </w:rPr>
        <w:t xml:space="preserve">infringes </w:t>
      </w:r>
      <w:r w:rsidR="00A014BE" w:rsidRPr="00735CE4">
        <w:rPr>
          <w:rFonts w:asciiTheme="minorHAnsi" w:hAnsiTheme="minorHAnsi" w:cstheme="minorHAnsi"/>
        </w:rPr>
        <w:t>such</w:t>
      </w:r>
      <w:r w:rsidR="00EC6CA9" w:rsidRPr="00735CE4">
        <w:rPr>
          <w:rFonts w:asciiTheme="minorHAnsi" w:hAnsiTheme="minorHAnsi" w:cstheme="minorHAnsi"/>
        </w:rPr>
        <w:t xml:space="preserve"> third party’s intellectual property rights, and to indemnify </w:t>
      </w:r>
      <w:r w:rsidR="00A014BE" w:rsidRPr="00735CE4">
        <w:rPr>
          <w:rFonts w:asciiTheme="minorHAnsi" w:hAnsiTheme="minorHAnsi" w:cstheme="minorHAnsi"/>
        </w:rPr>
        <w:t xml:space="preserve">and hold </w:t>
      </w:r>
      <w:r w:rsidR="000F0C6C">
        <w:rPr>
          <w:rFonts w:asciiTheme="minorHAnsi" w:hAnsiTheme="minorHAnsi" w:cstheme="minorHAnsi"/>
        </w:rPr>
        <w:t>Customer</w:t>
      </w:r>
      <w:r w:rsidR="00A014BE" w:rsidRPr="00735CE4">
        <w:rPr>
          <w:rFonts w:asciiTheme="minorHAnsi" w:hAnsiTheme="minorHAnsi" w:cstheme="minorHAnsi"/>
        </w:rPr>
        <w:t xml:space="preserve"> harmless</w:t>
      </w:r>
      <w:r w:rsidR="00EC6CA9" w:rsidRPr="00735CE4">
        <w:rPr>
          <w:rFonts w:asciiTheme="minorHAnsi" w:hAnsiTheme="minorHAnsi" w:cstheme="minorHAnsi"/>
        </w:rPr>
        <w:t xml:space="preserve"> from any damages, attorney fees and costs finally awarded against </w:t>
      </w:r>
      <w:r w:rsidR="000F0C6C">
        <w:rPr>
          <w:rFonts w:asciiTheme="minorHAnsi" w:hAnsiTheme="minorHAnsi" w:cstheme="minorHAnsi"/>
        </w:rPr>
        <w:t>Customer</w:t>
      </w:r>
      <w:r w:rsidR="00EC6CA9" w:rsidRPr="00735CE4">
        <w:rPr>
          <w:rFonts w:asciiTheme="minorHAnsi" w:hAnsiTheme="minorHAnsi" w:cstheme="minorHAnsi"/>
        </w:rPr>
        <w:t xml:space="preserve"> by a court of competent jurisdiction or included in a settlement approved by </w:t>
      </w:r>
      <w:bookmarkStart w:id="16" w:name="_Hlk494404814"/>
      <w:r w:rsidR="00D13C34" w:rsidRPr="00735CE4">
        <w:rPr>
          <w:rFonts w:asciiTheme="minorHAnsi" w:hAnsiTheme="minorHAnsi" w:cstheme="minorHAnsi"/>
        </w:rPr>
        <w:t>NowSecure</w:t>
      </w:r>
      <w:bookmarkEnd w:id="16"/>
      <w:r w:rsidR="009C1B68" w:rsidRPr="00735CE4">
        <w:rPr>
          <w:rFonts w:asciiTheme="minorHAnsi" w:hAnsiTheme="minorHAnsi" w:cstheme="minorHAnsi"/>
        </w:rPr>
        <w:t xml:space="preserve"> in connection with such C</w:t>
      </w:r>
      <w:r w:rsidR="002E73DF" w:rsidRPr="00735CE4">
        <w:rPr>
          <w:rFonts w:asciiTheme="minorHAnsi" w:hAnsiTheme="minorHAnsi" w:cstheme="minorHAnsi"/>
        </w:rPr>
        <w:t>laim</w:t>
      </w:r>
      <w:r w:rsidR="00EC6CA9" w:rsidRPr="00735CE4">
        <w:rPr>
          <w:rFonts w:asciiTheme="minorHAnsi" w:hAnsiTheme="minorHAnsi" w:cstheme="minorHAnsi"/>
        </w:rPr>
        <w:t xml:space="preserve">. </w:t>
      </w:r>
      <w:r w:rsidR="002B104B">
        <w:rPr>
          <w:rFonts w:asciiTheme="minorHAnsi" w:hAnsiTheme="minorHAnsi" w:cstheme="minorHAnsi"/>
        </w:rPr>
        <w:t xml:space="preserve"> </w:t>
      </w:r>
      <w:bookmarkStart w:id="17" w:name="_Hlk68001131"/>
      <w:r w:rsidR="002B104B">
        <w:t>Nothing contained herein shall be construed in derogation of the U.S. Department of Justice’s right to defend any claim or action brought against the U.S., pursuant to its jurisdictional statute 28 U.S.C. §516</w:t>
      </w:r>
      <w:bookmarkEnd w:id="17"/>
      <w:r w:rsidR="002B104B">
        <w:t>.</w:t>
      </w:r>
      <w:r w:rsidR="002B104B">
        <w:rPr>
          <w:rFonts w:asciiTheme="minorHAnsi" w:hAnsiTheme="minorHAnsi" w:cstheme="minorHAnsi"/>
        </w:rPr>
        <w:t xml:space="preserve">  </w:t>
      </w:r>
      <w:r w:rsidR="00D13C34" w:rsidRPr="00735CE4">
        <w:rPr>
          <w:rFonts w:asciiTheme="minorHAnsi" w:hAnsiTheme="minorHAnsi" w:cstheme="minorHAnsi"/>
        </w:rPr>
        <w:t>NowSecure</w:t>
      </w:r>
      <w:r w:rsidR="00AC4569" w:rsidRPr="00735CE4">
        <w:rPr>
          <w:rFonts w:asciiTheme="minorHAnsi" w:hAnsiTheme="minorHAnsi" w:cstheme="minorHAnsi"/>
        </w:rPr>
        <w:t xml:space="preserve"> </w:t>
      </w:r>
      <w:r w:rsidR="00EC6CA9" w:rsidRPr="00735CE4">
        <w:rPr>
          <w:rFonts w:asciiTheme="minorHAnsi" w:hAnsiTheme="minorHAnsi" w:cstheme="minorHAnsi"/>
        </w:rPr>
        <w:t>will not have any obligation to indemnify</w:t>
      </w:r>
      <w:r w:rsidR="004C58E4" w:rsidRPr="00735CE4">
        <w:rPr>
          <w:rFonts w:asciiTheme="minorHAnsi" w:hAnsiTheme="minorHAnsi" w:cstheme="minorHAnsi"/>
        </w:rPr>
        <w:t>, defend or hold</w:t>
      </w:r>
      <w:r w:rsidR="00EC6CA9" w:rsidRPr="00735CE4">
        <w:rPr>
          <w:rFonts w:asciiTheme="minorHAnsi" w:hAnsiTheme="minorHAnsi" w:cstheme="minorHAnsi"/>
        </w:rPr>
        <w:t xml:space="preserve"> </w:t>
      </w:r>
      <w:r w:rsidR="000F0C6C">
        <w:rPr>
          <w:rFonts w:asciiTheme="minorHAnsi" w:hAnsiTheme="minorHAnsi" w:cstheme="minorHAnsi"/>
        </w:rPr>
        <w:t>Customer</w:t>
      </w:r>
      <w:r w:rsidR="00EC6CA9" w:rsidRPr="00735CE4">
        <w:rPr>
          <w:rFonts w:asciiTheme="minorHAnsi" w:hAnsiTheme="minorHAnsi" w:cstheme="minorHAnsi"/>
        </w:rPr>
        <w:t xml:space="preserve"> </w:t>
      </w:r>
      <w:r w:rsidR="004C58E4" w:rsidRPr="00735CE4">
        <w:rPr>
          <w:rFonts w:asciiTheme="minorHAnsi" w:hAnsiTheme="minorHAnsi" w:cstheme="minorHAnsi"/>
        </w:rPr>
        <w:t xml:space="preserve">harmless </w:t>
      </w:r>
      <w:r w:rsidR="00F32DAA" w:rsidRPr="00735CE4">
        <w:rPr>
          <w:rFonts w:asciiTheme="minorHAnsi" w:hAnsiTheme="minorHAnsi" w:cstheme="minorHAnsi"/>
        </w:rPr>
        <w:t xml:space="preserve">where the </w:t>
      </w:r>
      <w:r w:rsidR="00EC6CA9" w:rsidRPr="00735CE4">
        <w:rPr>
          <w:rFonts w:asciiTheme="minorHAnsi" w:hAnsiTheme="minorHAnsi" w:cstheme="minorHAnsi"/>
        </w:rPr>
        <w:t xml:space="preserve">Claim </w:t>
      </w:r>
      <w:r w:rsidR="00DE3583" w:rsidRPr="00735CE4">
        <w:rPr>
          <w:rFonts w:asciiTheme="minorHAnsi" w:hAnsiTheme="minorHAnsi" w:cstheme="minorHAnsi"/>
          <w:lang w:val="en-US"/>
        </w:rPr>
        <w:t xml:space="preserve">could </w:t>
      </w:r>
      <w:r w:rsidR="006B2B0D" w:rsidRPr="00735CE4">
        <w:rPr>
          <w:rFonts w:asciiTheme="minorHAnsi" w:hAnsiTheme="minorHAnsi" w:cstheme="minorHAnsi"/>
          <w:lang w:val="en-US"/>
        </w:rPr>
        <w:t xml:space="preserve">have been avoided but for </w:t>
      </w:r>
      <w:r w:rsidR="00D24D37" w:rsidRPr="00D24D37">
        <w:rPr>
          <w:rFonts w:asciiTheme="minorHAnsi" w:hAnsiTheme="minorHAnsi" w:cstheme="minorHAnsi"/>
        </w:rPr>
        <w:t>Customer’s</w:t>
      </w:r>
      <w:r w:rsidR="00EC6CA9" w:rsidRPr="00735CE4">
        <w:rPr>
          <w:rFonts w:asciiTheme="minorHAnsi" w:hAnsiTheme="minorHAnsi" w:cstheme="minorHAnsi"/>
        </w:rPr>
        <w:t>: (</w:t>
      </w:r>
      <w:r w:rsidR="00A014BE" w:rsidRPr="00735CE4">
        <w:rPr>
          <w:rFonts w:asciiTheme="minorHAnsi" w:hAnsiTheme="minorHAnsi" w:cstheme="minorHAnsi"/>
        </w:rPr>
        <w:t>a</w:t>
      </w:r>
      <w:r w:rsidR="00EC6CA9" w:rsidRPr="00735CE4">
        <w:rPr>
          <w:rFonts w:asciiTheme="minorHAnsi" w:hAnsiTheme="minorHAnsi" w:cstheme="minorHAnsi"/>
        </w:rPr>
        <w:t xml:space="preserve">) access to or use of the </w:t>
      </w:r>
      <w:r w:rsidR="00F32DAA" w:rsidRPr="00735CE4">
        <w:rPr>
          <w:rFonts w:asciiTheme="minorHAnsi" w:hAnsiTheme="minorHAnsi" w:cstheme="minorHAnsi"/>
        </w:rPr>
        <w:t xml:space="preserve">Services </w:t>
      </w:r>
      <w:r w:rsidR="00EC6CA9" w:rsidRPr="00735CE4">
        <w:rPr>
          <w:rFonts w:asciiTheme="minorHAnsi" w:hAnsiTheme="minorHAnsi" w:cstheme="minorHAnsi"/>
        </w:rPr>
        <w:t>in combination with any hardware, system, software, network</w:t>
      </w:r>
      <w:r w:rsidR="008A6F99">
        <w:rPr>
          <w:rFonts w:asciiTheme="minorHAnsi" w:hAnsiTheme="minorHAnsi" w:cstheme="minorHAnsi"/>
        </w:rPr>
        <w:t xml:space="preserve">, </w:t>
      </w:r>
      <w:r w:rsidR="00EC6CA9" w:rsidRPr="00735CE4">
        <w:rPr>
          <w:rFonts w:asciiTheme="minorHAnsi" w:hAnsiTheme="minorHAnsi" w:cstheme="minorHAnsi"/>
        </w:rPr>
        <w:t xml:space="preserve">or other materials or services not provided or authorized in writing by </w:t>
      </w:r>
      <w:r w:rsidR="00F32DAA" w:rsidRPr="00735CE4">
        <w:rPr>
          <w:rFonts w:asciiTheme="minorHAnsi" w:hAnsiTheme="minorHAnsi" w:cstheme="minorHAnsi"/>
        </w:rPr>
        <w:t>NowSecure</w:t>
      </w:r>
      <w:r w:rsidR="00EC6CA9" w:rsidRPr="00735CE4">
        <w:rPr>
          <w:rFonts w:asciiTheme="minorHAnsi" w:hAnsiTheme="minorHAnsi" w:cstheme="minorHAnsi"/>
        </w:rPr>
        <w:t>; (</w:t>
      </w:r>
      <w:r w:rsidR="00A014BE" w:rsidRPr="00735CE4">
        <w:rPr>
          <w:rFonts w:asciiTheme="minorHAnsi" w:hAnsiTheme="minorHAnsi" w:cstheme="minorHAnsi"/>
        </w:rPr>
        <w:t>b</w:t>
      </w:r>
      <w:r w:rsidR="00EC6CA9" w:rsidRPr="00735CE4">
        <w:rPr>
          <w:rFonts w:asciiTheme="minorHAnsi" w:hAnsiTheme="minorHAnsi" w:cstheme="minorHAnsi"/>
        </w:rPr>
        <w:t xml:space="preserve">) modification of the </w:t>
      </w:r>
      <w:r w:rsidR="00F32DAA" w:rsidRPr="00735CE4">
        <w:rPr>
          <w:rFonts w:asciiTheme="minorHAnsi" w:hAnsiTheme="minorHAnsi" w:cstheme="minorHAnsi"/>
        </w:rPr>
        <w:t>Services</w:t>
      </w:r>
      <w:r w:rsidR="00DE3583" w:rsidRPr="00735CE4">
        <w:rPr>
          <w:rFonts w:asciiTheme="minorHAnsi" w:hAnsiTheme="minorHAnsi" w:cstheme="minorHAnsi"/>
        </w:rPr>
        <w:t xml:space="preserve">, or modifications made on </w:t>
      </w:r>
      <w:r w:rsidR="00D24D37" w:rsidRPr="00D24D37">
        <w:rPr>
          <w:rFonts w:asciiTheme="minorHAnsi" w:hAnsiTheme="minorHAnsi" w:cstheme="minorHAnsi"/>
        </w:rPr>
        <w:t>Customer’s</w:t>
      </w:r>
      <w:r w:rsidR="00D24D37">
        <w:rPr>
          <w:rFonts w:asciiTheme="minorHAnsi" w:hAnsiTheme="minorHAnsi" w:cstheme="minorHAnsi"/>
        </w:rPr>
        <w:t xml:space="preserve"> </w:t>
      </w:r>
      <w:r w:rsidR="00DE3583" w:rsidRPr="00735CE4">
        <w:rPr>
          <w:rFonts w:asciiTheme="minorHAnsi" w:hAnsiTheme="minorHAnsi" w:cstheme="minorHAnsi"/>
        </w:rPr>
        <w:t>behalf</w:t>
      </w:r>
      <w:r w:rsidR="00EC6CA9" w:rsidRPr="00735CE4">
        <w:rPr>
          <w:rFonts w:asciiTheme="minorHAnsi" w:hAnsiTheme="minorHAnsi" w:cstheme="minorHAnsi"/>
        </w:rPr>
        <w:t>; (</w:t>
      </w:r>
      <w:r w:rsidR="00A014BE" w:rsidRPr="00735CE4">
        <w:rPr>
          <w:rFonts w:asciiTheme="minorHAnsi" w:hAnsiTheme="minorHAnsi" w:cstheme="minorHAnsi"/>
        </w:rPr>
        <w:t>c</w:t>
      </w:r>
      <w:r w:rsidR="00EC6CA9" w:rsidRPr="00735CE4">
        <w:rPr>
          <w:rFonts w:asciiTheme="minorHAnsi" w:hAnsiTheme="minorHAnsi" w:cstheme="minorHAnsi"/>
        </w:rPr>
        <w:t xml:space="preserve">) failure to timely implement any modifications, upgrades, replacements or enhancements made available to </w:t>
      </w:r>
      <w:r w:rsidR="000F0C6C">
        <w:rPr>
          <w:rFonts w:asciiTheme="minorHAnsi" w:hAnsiTheme="minorHAnsi" w:cstheme="minorHAnsi"/>
        </w:rPr>
        <w:t>Customer</w:t>
      </w:r>
      <w:r w:rsidR="00EC6CA9" w:rsidRPr="00735CE4">
        <w:rPr>
          <w:rFonts w:asciiTheme="minorHAnsi" w:hAnsiTheme="minorHAnsi" w:cstheme="minorHAnsi"/>
        </w:rPr>
        <w:t xml:space="preserve"> by </w:t>
      </w:r>
      <w:r w:rsidR="00F32DAA" w:rsidRPr="00735CE4">
        <w:rPr>
          <w:rFonts w:asciiTheme="minorHAnsi" w:hAnsiTheme="minorHAnsi" w:cstheme="minorHAnsi"/>
        </w:rPr>
        <w:t>NowSecure</w:t>
      </w:r>
      <w:r w:rsidR="008A6F99">
        <w:rPr>
          <w:rFonts w:asciiTheme="minorHAnsi" w:hAnsiTheme="minorHAnsi" w:cstheme="minorHAnsi"/>
        </w:rPr>
        <w:t xml:space="preserve">; </w:t>
      </w:r>
      <w:r w:rsidR="005A2707">
        <w:rPr>
          <w:rFonts w:asciiTheme="minorHAnsi" w:hAnsiTheme="minorHAnsi" w:cstheme="minorHAnsi"/>
        </w:rPr>
        <w:t xml:space="preserve">or </w:t>
      </w:r>
      <w:r w:rsidR="008A6F99">
        <w:rPr>
          <w:rFonts w:asciiTheme="minorHAnsi" w:hAnsiTheme="minorHAnsi" w:cstheme="minorHAnsi"/>
        </w:rPr>
        <w:t>(d) breach of the Terms</w:t>
      </w:r>
      <w:r w:rsidR="00EC6CA9" w:rsidRPr="00735CE4">
        <w:rPr>
          <w:rFonts w:asciiTheme="minorHAnsi" w:hAnsiTheme="minorHAnsi" w:cstheme="minorHAnsi"/>
        </w:rPr>
        <w:t xml:space="preserve">. </w:t>
      </w:r>
      <w:r w:rsidR="00A014BE" w:rsidRPr="00735CE4">
        <w:rPr>
          <w:rFonts w:asciiTheme="minorHAnsi" w:hAnsiTheme="minorHAnsi" w:cstheme="minorHAnsi"/>
        </w:rPr>
        <w:t xml:space="preserve">If </w:t>
      </w:r>
      <w:r w:rsidR="00AC4569" w:rsidRPr="00735CE4">
        <w:rPr>
          <w:rFonts w:asciiTheme="minorHAnsi" w:hAnsiTheme="minorHAnsi" w:cstheme="minorHAnsi"/>
        </w:rPr>
        <w:t xml:space="preserve">NowSecure </w:t>
      </w:r>
      <w:r w:rsidR="00EC6CA9" w:rsidRPr="00735CE4">
        <w:rPr>
          <w:rFonts w:asciiTheme="minorHAnsi" w:hAnsiTheme="minorHAnsi" w:cstheme="minorHAnsi"/>
        </w:rPr>
        <w:t>receive</w:t>
      </w:r>
      <w:r w:rsidR="00AC4569" w:rsidRPr="00735CE4">
        <w:rPr>
          <w:rFonts w:asciiTheme="minorHAnsi" w:hAnsiTheme="minorHAnsi" w:cstheme="minorHAnsi"/>
        </w:rPr>
        <w:t>s</w:t>
      </w:r>
      <w:r w:rsidR="00EC6CA9" w:rsidRPr="00735CE4">
        <w:rPr>
          <w:rFonts w:asciiTheme="minorHAnsi" w:hAnsiTheme="minorHAnsi" w:cstheme="minorHAnsi"/>
        </w:rPr>
        <w:t xml:space="preserve"> information about an infringement claim related to </w:t>
      </w:r>
      <w:r w:rsidR="001F06F6" w:rsidRPr="00735CE4">
        <w:rPr>
          <w:rFonts w:asciiTheme="minorHAnsi" w:hAnsiTheme="minorHAnsi" w:cstheme="minorHAnsi"/>
        </w:rPr>
        <w:t xml:space="preserve">the </w:t>
      </w:r>
      <w:r w:rsidR="00AC6E76" w:rsidRPr="00735CE4">
        <w:rPr>
          <w:rFonts w:asciiTheme="minorHAnsi" w:hAnsiTheme="minorHAnsi" w:cstheme="minorHAnsi"/>
        </w:rPr>
        <w:t>Services</w:t>
      </w:r>
      <w:r w:rsidR="00EC6CA9" w:rsidRPr="00735CE4">
        <w:rPr>
          <w:rFonts w:asciiTheme="minorHAnsi" w:hAnsiTheme="minorHAnsi" w:cstheme="minorHAnsi"/>
        </w:rPr>
        <w:t xml:space="preserve">, </w:t>
      </w:r>
      <w:r w:rsidR="00AC4569" w:rsidRPr="00735CE4">
        <w:rPr>
          <w:rFonts w:asciiTheme="minorHAnsi" w:hAnsiTheme="minorHAnsi" w:cstheme="minorHAnsi"/>
        </w:rPr>
        <w:t>NowSecure</w:t>
      </w:r>
      <w:r w:rsidR="00EC6CA9" w:rsidRPr="00735CE4">
        <w:rPr>
          <w:rFonts w:asciiTheme="minorHAnsi" w:hAnsiTheme="minorHAnsi" w:cstheme="minorHAnsi"/>
        </w:rPr>
        <w:t xml:space="preserve"> may in </w:t>
      </w:r>
      <w:r w:rsidR="00AC6E76" w:rsidRPr="00735CE4">
        <w:rPr>
          <w:rFonts w:asciiTheme="minorHAnsi" w:hAnsiTheme="minorHAnsi" w:cstheme="minorHAnsi"/>
        </w:rPr>
        <w:t>its</w:t>
      </w:r>
      <w:r w:rsidR="00EC6CA9" w:rsidRPr="00735CE4">
        <w:rPr>
          <w:rFonts w:asciiTheme="minorHAnsi" w:hAnsiTheme="minorHAnsi" w:cstheme="minorHAnsi"/>
        </w:rPr>
        <w:t xml:space="preserve"> discretion</w:t>
      </w:r>
      <w:r w:rsidR="00A014BE" w:rsidRPr="00735CE4">
        <w:rPr>
          <w:rFonts w:asciiTheme="minorHAnsi" w:hAnsiTheme="minorHAnsi" w:cstheme="minorHAnsi"/>
        </w:rPr>
        <w:t>:</w:t>
      </w:r>
      <w:r w:rsidR="00EC6CA9" w:rsidRPr="00735CE4">
        <w:rPr>
          <w:rFonts w:asciiTheme="minorHAnsi" w:hAnsiTheme="minorHAnsi" w:cstheme="minorHAnsi"/>
        </w:rPr>
        <w:t xml:space="preserve"> (</w:t>
      </w:r>
      <w:proofErr w:type="spellStart"/>
      <w:r w:rsidR="00A014BE" w:rsidRPr="00735CE4">
        <w:rPr>
          <w:rFonts w:asciiTheme="minorHAnsi" w:hAnsiTheme="minorHAnsi" w:cstheme="minorHAnsi"/>
        </w:rPr>
        <w:t>i</w:t>
      </w:r>
      <w:proofErr w:type="spellEnd"/>
      <w:r w:rsidR="00EC6CA9" w:rsidRPr="00735CE4">
        <w:rPr>
          <w:rFonts w:asciiTheme="minorHAnsi" w:hAnsiTheme="minorHAnsi" w:cstheme="minorHAnsi"/>
        </w:rPr>
        <w:t xml:space="preserve">) modify the </w:t>
      </w:r>
      <w:r w:rsidR="00AC6E76" w:rsidRPr="00735CE4">
        <w:rPr>
          <w:rFonts w:asciiTheme="minorHAnsi" w:hAnsiTheme="minorHAnsi" w:cstheme="minorHAnsi"/>
        </w:rPr>
        <w:t>Services</w:t>
      </w:r>
      <w:r w:rsidR="00EC6CA9" w:rsidRPr="00735CE4">
        <w:rPr>
          <w:rFonts w:asciiTheme="minorHAnsi" w:hAnsiTheme="minorHAnsi" w:cstheme="minorHAnsi"/>
        </w:rPr>
        <w:t xml:space="preserve"> so that </w:t>
      </w:r>
      <w:r w:rsidR="00AC6E76" w:rsidRPr="00735CE4">
        <w:rPr>
          <w:rFonts w:asciiTheme="minorHAnsi" w:hAnsiTheme="minorHAnsi" w:cstheme="minorHAnsi"/>
        </w:rPr>
        <w:t>they</w:t>
      </w:r>
      <w:r w:rsidR="00EC6CA9" w:rsidRPr="00735CE4">
        <w:rPr>
          <w:rFonts w:asciiTheme="minorHAnsi" w:hAnsiTheme="minorHAnsi" w:cstheme="minorHAnsi"/>
        </w:rPr>
        <w:t xml:space="preserve"> no longer infringe, </w:t>
      </w:r>
      <w:r w:rsidR="00A014BE" w:rsidRPr="00735CE4">
        <w:rPr>
          <w:rFonts w:asciiTheme="minorHAnsi" w:hAnsiTheme="minorHAnsi" w:cstheme="minorHAnsi"/>
        </w:rPr>
        <w:t xml:space="preserve">but </w:t>
      </w:r>
      <w:r w:rsidR="000314F5" w:rsidRPr="00735CE4">
        <w:rPr>
          <w:rFonts w:asciiTheme="minorHAnsi" w:hAnsiTheme="minorHAnsi" w:cstheme="minorHAnsi"/>
        </w:rPr>
        <w:t>are substantially, functionally equivalent;</w:t>
      </w:r>
      <w:r w:rsidR="00EC6CA9" w:rsidRPr="00735CE4">
        <w:rPr>
          <w:rFonts w:asciiTheme="minorHAnsi" w:hAnsiTheme="minorHAnsi" w:cstheme="minorHAnsi"/>
        </w:rPr>
        <w:t xml:space="preserve"> (</w:t>
      </w:r>
      <w:r w:rsidR="000314F5" w:rsidRPr="00735CE4">
        <w:rPr>
          <w:rFonts w:asciiTheme="minorHAnsi" w:hAnsiTheme="minorHAnsi" w:cstheme="minorHAnsi"/>
        </w:rPr>
        <w:t>ii</w:t>
      </w:r>
      <w:r w:rsidR="00EC6CA9" w:rsidRPr="00735CE4">
        <w:rPr>
          <w:rFonts w:asciiTheme="minorHAnsi" w:hAnsiTheme="minorHAnsi" w:cstheme="minorHAnsi"/>
        </w:rPr>
        <w:t xml:space="preserve">) obtain a license for </w:t>
      </w:r>
      <w:r w:rsidR="00346698" w:rsidRPr="00D24D37">
        <w:rPr>
          <w:rFonts w:asciiTheme="minorHAnsi" w:hAnsiTheme="minorHAnsi" w:cstheme="minorHAnsi"/>
        </w:rPr>
        <w:t>Customer’s</w:t>
      </w:r>
      <w:r w:rsidR="00346698">
        <w:rPr>
          <w:rFonts w:asciiTheme="minorHAnsi" w:hAnsiTheme="minorHAnsi" w:cstheme="minorHAnsi"/>
        </w:rPr>
        <w:t xml:space="preserve"> </w:t>
      </w:r>
      <w:r w:rsidR="00346698" w:rsidRPr="00735CE4">
        <w:rPr>
          <w:rFonts w:asciiTheme="minorHAnsi" w:hAnsiTheme="minorHAnsi" w:cstheme="minorHAnsi"/>
        </w:rPr>
        <w:t>continued</w:t>
      </w:r>
      <w:r w:rsidR="00EC6CA9" w:rsidRPr="00735CE4">
        <w:rPr>
          <w:rFonts w:asciiTheme="minorHAnsi" w:hAnsiTheme="minorHAnsi" w:cstheme="minorHAnsi"/>
        </w:rPr>
        <w:t xml:space="preserve"> use of th</w:t>
      </w:r>
      <w:r w:rsidR="000314F5" w:rsidRPr="00735CE4">
        <w:rPr>
          <w:rFonts w:asciiTheme="minorHAnsi" w:hAnsiTheme="minorHAnsi" w:cstheme="minorHAnsi"/>
        </w:rPr>
        <w:t xml:space="preserve">e affected </w:t>
      </w:r>
      <w:r w:rsidR="004128C9" w:rsidRPr="00735CE4">
        <w:rPr>
          <w:rFonts w:asciiTheme="minorHAnsi" w:hAnsiTheme="minorHAnsi" w:cstheme="minorHAnsi"/>
        </w:rPr>
        <w:t>Services</w:t>
      </w:r>
      <w:r w:rsidR="000314F5" w:rsidRPr="00735CE4">
        <w:rPr>
          <w:rFonts w:asciiTheme="minorHAnsi" w:hAnsiTheme="minorHAnsi" w:cstheme="minorHAnsi"/>
        </w:rPr>
        <w:t>;</w:t>
      </w:r>
      <w:r w:rsidR="00EC6CA9" w:rsidRPr="00735CE4">
        <w:rPr>
          <w:rFonts w:asciiTheme="minorHAnsi" w:hAnsiTheme="minorHAnsi" w:cstheme="minorHAnsi"/>
        </w:rPr>
        <w:t xml:space="preserve"> or (</w:t>
      </w:r>
      <w:r w:rsidR="000314F5" w:rsidRPr="00735CE4">
        <w:rPr>
          <w:rFonts w:asciiTheme="minorHAnsi" w:hAnsiTheme="minorHAnsi" w:cstheme="minorHAnsi"/>
        </w:rPr>
        <w:t>iii</w:t>
      </w:r>
      <w:r w:rsidR="00EC6CA9" w:rsidRPr="00735CE4">
        <w:rPr>
          <w:rFonts w:asciiTheme="minorHAnsi" w:hAnsiTheme="minorHAnsi" w:cstheme="minorHAnsi"/>
        </w:rPr>
        <w:t xml:space="preserve">) terminate </w:t>
      </w:r>
      <w:r w:rsidR="00D24D37" w:rsidRPr="00D24D37">
        <w:rPr>
          <w:rFonts w:asciiTheme="minorHAnsi" w:hAnsiTheme="minorHAnsi" w:cstheme="minorHAnsi"/>
        </w:rPr>
        <w:t>Customer’s</w:t>
      </w:r>
      <w:r w:rsidR="00D24D37">
        <w:rPr>
          <w:rFonts w:asciiTheme="minorHAnsi" w:hAnsiTheme="minorHAnsi" w:cstheme="minorHAnsi"/>
        </w:rPr>
        <w:t xml:space="preserve"> </w:t>
      </w:r>
      <w:r w:rsidR="00EC6CA9" w:rsidRPr="00735CE4">
        <w:rPr>
          <w:rFonts w:asciiTheme="minorHAnsi" w:hAnsiTheme="minorHAnsi" w:cstheme="minorHAnsi"/>
        </w:rPr>
        <w:t>Subscription for the affected Service upon thirty (30) days’ written notice with a refund of any unused prepaid fees.</w:t>
      </w:r>
      <w:r w:rsidR="000314F5" w:rsidRPr="00735CE4">
        <w:rPr>
          <w:rFonts w:asciiTheme="minorHAnsi" w:hAnsiTheme="minorHAnsi" w:cstheme="minorHAnsi"/>
          <w:b/>
          <w:lang w:val="en-US"/>
        </w:rPr>
        <w:t xml:space="preserve"> </w:t>
      </w:r>
      <w:r w:rsidR="000314F5" w:rsidRPr="00735CE4">
        <w:rPr>
          <w:rFonts w:asciiTheme="minorHAnsi" w:hAnsiTheme="minorHAnsi" w:cstheme="minorHAnsi"/>
          <w:lang w:val="en-US"/>
        </w:rPr>
        <w:t xml:space="preserve">NowSecure shall have no liability to </w:t>
      </w:r>
      <w:r w:rsidR="000F0C6C">
        <w:rPr>
          <w:rFonts w:asciiTheme="minorHAnsi" w:hAnsiTheme="minorHAnsi" w:cstheme="minorHAnsi"/>
          <w:lang w:val="en-US"/>
        </w:rPr>
        <w:t>Customer</w:t>
      </w:r>
      <w:r w:rsidR="00A83FA9" w:rsidRPr="00735CE4">
        <w:rPr>
          <w:rFonts w:asciiTheme="minorHAnsi" w:hAnsiTheme="minorHAnsi" w:cstheme="minorHAnsi"/>
          <w:lang w:val="en-US"/>
        </w:rPr>
        <w:t xml:space="preserve"> </w:t>
      </w:r>
      <w:r w:rsidR="000314F5" w:rsidRPr="00735CE4">
        <w:rPr>
          <w:rFonts w:asciiTheme="minorHAnsi" w:hAnsiTheme="minorHAnsi" w:cstheme="minorHAnsi"/>
          <w:lang w:val="en-US"/>
        </w:rPr>
        <w:t>for any alleged or actual infringement</w:t>
      </w:r>
      <w:r w:rsidR="00A83FA9" w:rsidRPr="00735CE4">
        <w:rPr>
          <w:rFonts w:asciiTheme="minorHAnsi" w:hAnsiTheme="minorHAnsi" w:cstheme="minorHAnsi"/>
          <w:lang w:val="en-US"/>
        </w:rPr>
        <w:t xml:space="preserve">, or damages related thereto, resulting from </w:t>
      </w:r>
      <w:r w:rsidR="00D24D37" w:rsidRPr="00D24D37">
        <w:rPr>
          <w:rFonts w:asciiTheme="minorHAnsi" w:hAnsiTheme="minorHAnsi" w:cstheme="minorHAnsi"/>
        </w:rPr>
        <w:t>Customer’s</w:t>
      </w:r>
      <w:r w:rsidR="00D24D37">
        <w:rPr>
          <w:rFonts w:asciiTheme="minorHAnsi" w:hAnsiTheme="minorHAnsi" w:cstheme="minorHAnsi"/>
        </w:rPr>
        <w:t xml:space="preserve"> </w:t>
      </w:r>
      <w:r w:rsidR="00A83FA9" w:rsidRPr="00735CE4">
        <w:rPr>
          <w:rFonts w:asciiTheme="minorHAnsi" w:hAnsiTheme="minorHAnsi" w:cstheme="minorHAnsi"/>
          <w:lang w:val="en-US"/>
        </w:rPr>
        <w:t xml:space="preserve">continued </w:t>
      </w:r>
      <w:r w:rsidR="000314F5" w:rsidRPr="00735CE4">
        <w:rPr>
          <w:rFonts w:asciiTheme="minorHAnsi" w:hAnsiTheme="minorHAnsi" w:cstheme="minorHAnsi"/>
          <w:lang w:val="en-US"/>
        </w:rPr>
        <w:t xml:space="preserve">use </w:t>
      </w:r>
      <w:r w:rsidR="00A83FA9" w:rsidRPr="00735CE4">
        <w:rPr>
          <w:rFonts w:asciiTheme="minorHAnsi" w:hAnsiTheme="minorHAnsi" w:cstheme="minorHAnsi"/>
          <w:lang w:val="en-US"/>
        </w:rPr>
        <w:t xml:space="preserve">of the affected Service </w:t>
      </w:r>
      <w:r w:rsidR="000314F5" w:rsidRPr="00735CE4">
        <w:rPr>
          <w:rFonts w:asciiTheme="minorHAnsi" w:hAnsiTheme="minorHAnsi" w:cstheme="minorHAnsi"/>
          <w:lang w:val="en-US"/>
        </w:rPr>
        <w:t xml:space="preserve">after </w:t>
      </w:r>
      <w:proofErr w:type="spellStart"/>
      <w:r w:rsidR="000B1E3C" w:rsidRPr="00735CE4">
        <w:rPr>
          <w:rFonts w:asciiTheme="minorHAnsi" w:hAnsiTheme="minorHAnsi" w:cstheme="minorHAnsi"/>
          <w:lang w:val="en-US"/>
        </w:rPr>
        <w:t>NowSecure’s</w:t>
      </w:r>
      <w:proofErr w:type="spellEnd"/>
      <w:r w:rsidR="000314F5" w:rsidRPr="00735CE4">
        <w:rPr>
          <w:rFonts w:asciiTheme="minorHAnsi" w:hAnsiTheme="minorHAnsi" w:cstheme="minorHAnsi"/>
          <w:lang w:val="en-US"/>
        </w:rPr>
        <w:t xml:space="preserve"> </w:t>
      </w:r>
      <w:r w:rsidR="005A2707">
        <w:rPr>
          <w:rFonts w:asciiTheme="minorHAnsi" w:hAnsiTheme="minorHAnsi" w:cstheme="minorHAnsi"/>
          <w:lang w:val="en-US"/>
        </w:rPr>
        <w:t xml:space="preserve">written </w:t>
      </w:r>
      <w:r w:rsidR="000314F5" w:rsidRPr="00735CE4">
        <w:rPr>
          <w:rFonts w:asciiTheme="minorHAnsi" w:hAnsiTheme="minorHAnsi" w:cstheme="minorHAnsi"/>
          <w:lang w:val="en-US"/>
        </w:rPr>
        <w:t xml:space="preserve">notice to </w:t>
      </w:r>
      <w:r w:rsidR="000F0C6C">
        <w:rPr>
          <w:rFonts w:asciiTheme="minorHAnsi" w:hAnsiTheme="minorHAnsi" w:cstheme="minorHAnsi"/>
          <w:lang w:val="en-US"/>
        </w:rPr>
        <w:t>Customer</w:t>
      </w:r>
      <w:r w:rsidR="00A83FA9" w:rsidRPr="00735CE4">
        <w:rPr>
          <w:rFonts w:asciiTheme="minorHAnsi" w:hAnsiTheme="minorHAnsi" w:cstheme="minorHAnsi"/>
          <w:lang w:val="en-US"/>
        </w:rPr>
        <w:t xml:space="preserve"> to </w:t>
      </w:r>
      <w:r w:rsidR="000314F5" w:rsidRPr="00735CE4">
        <w:rPr>
          <w:rFonts w:asciiTheme="minorHAnsi" w:hAnsiTheme="minorHAnsi" w:cstheme="minorHAnsi"/>
          <w:lang w:val="en-US"/>
        </w:rPr>
        <w:t xml:space="preserve">cease use </w:t>
      </w:r>
      <w:r w:rsidR="00A83FA9" w:rsidRPr="00735CE4">
        <w:rPr>
          <w:rFonts w:asciiTheme="minorHAnsi" w:hAnsiTheme="minorHAnsi" w:cstheme="minorHAnsi"/>
          <w:lang w:val="en-US"/>
        </w:rPr>
        <w:t xml:space="preserve">thereof in order to </w:t>
      </w:r>
      <w:r w:rsidR="000314F5" w:rsidRPr="00735CE4">
        <w:rPr>
          <w:rFonts w:asciiTheme="minorHAnsi" w:hAnsiTheme="minorHAnsi" w:cstheme="minorHAnsi"/>
          <w:lang w:val="en-US"/>
        </w:rPr>
        <w:t>avoid further infringement</w:t>
      </w:r>
      <w:r w:rsidR="00A83FA9" w:rsidRPr="00735CE4">
        <w:rPr>
          <w:rFonts w:asciiTheme="minorHAnsi" w:hAnsiTheme="minorHAnsi" w:cstheme="minorHAnsi"/>
          <w:lang w:val="en-US"/>
        </w:rPr>
        <w:t>.</w:t>
      </w:r>
    </w:p>
    <w:p w14:paraId="257B1352" w14:textId="39425681"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10</w:t>
      </w:r>
      <w:r w:rsidR="00EC6CA9" w:rsidRPr="00735CE4">
        <w:rPr>
          <w:rFonts w:asciiTheme="minorHAnsi" w:hAnsiTheme="minorHAnsi" w:cstheme="minorHAnsi"/>
          <w:b/>
        </w:rPr>
        <w:t>.2.</w:t>
      </w:r>
      <w:r w:rsidR="00910FA8">
        <w:rPr>
          <w:rFonts w:asciiTheme="minorHAnsi" w:hAnsiTheme="minorHAnsi" w:cstheme="minorHAnsi"/>
        </w:rPr>
        <w:tab/>
      </w:r>
      <w:r w:rsidR="002B104B">
        <w:rPr>
          <w:rFonts w:asciiTheme="minorHAnsi" w:hAnsiTheme="minorHAnsi" w:cstheme="minorHAnsi"/>
        </w:rPr>
        <w:t>Reserved</w:t>
      </w:r>
      <w:r w:rsidR="00EC6CA9" w:rsidRPr="00735CE4">
        <w:rPr>
          <w:rFonts w:asciiTheme="minorHAnsi" w:hAnsiTheme="minorHAnsi" w:cstheme="minorHAnsi"/>
        </w:rPr>
        <w:t xml:space="preserve">. </w:t>
      </w:r>
    </w:p>
    <w:p w14:paraId="7DA0FC3D" w14:textId="40FD5E3E" w:rsidR="00895431" w:rsidRPr="0036241D" w:rsidRDefault="00F02A3A" w:rsidP="00C25DEE">
      <w:pPr>
        <w:keepLines/>
        <w:tabs>
          <w:tab w:val="left" w:pos="720"/>
        </w:tabs>
        <w:spacing w:line="240" w:lineRule="auto"/>
        <w:jc w:val="both"/>
        <w:rPr>
          <w:rFonts w:asciiTheme="minorHAnsi" w:hAnsiTheme="minorHAnsi" w:cstheme="minorHAnsi"/>
          <w:color w:val="auto"/>
        </w:rPr>
      </w:pPr>
      <w:r w:rsidRPr="0036241D">
        <w:rPr>
          <w:rFonts w:asciiTheme="minorHAnsi" w:hAnsiTheme="minorHAnsi" w:cstheme="minorHAnsi"/>
          <w:b/>
          <w:color w:val="auto"/>
        </w:rPr>
        <w:t>10</w:t>
      </w:r>
      <w:r w:rsidR="00910FA8" w:rsidRPr="0036241D">
        <w:rPr>
          <w:rFonts w:asciiTheme="minorHAnsi" w:hAnsiTheme="minorHAnsi" w:cstheme="minorHAnsi"/>
          <w:b/>
          <w:color w:val="auto"/>
        </w:rPr>
        <w:t>.3.</w:t>
      </w:r>
      <w:r w:rsidR="00910FA8" w:rsidRPr="0036241D">
        <w:rPr>
          <w:rFonts w:asciiTheme="minorHAnsi" w:hAnsiTheme="minorHAnsi" w:cstheme="minorHAnsi"/>
          <w:b/>
          <w:color w:val="auto"/>
        </w:rPr>
        <w:tab/>
      </w:r>
      <w:r w:rsidR="00EC6CA9" w:rsidRPr="0036241D">
        <w:rPr>
          <w:rFonts w:asciiTheme="minorHAnsi" w:hAnsiTheme="minorHAnsi" w:cstheme="minorHAnsi"/>
          <w:b/>
          <w:color w:val="auto"/>
        </w:rPr>
        <w:t>Indemnification Requirements</w:t>
      </w:r>
      <w:r w:rsidR="00EC6CA9" w:rsidRPr="0036241D">
        <w:rPr>
          <w:rFonts w:asciiTheme="minorHAnsi" w:hAnsiTheme="minorHAnsi" w:cstheme="minorHAnsi"/>
          <w:color w:val="auto"/>
        </w:rPr>
        <w:t xml:space="preserve">. For all indemnification </w:t>
      </w:r>
      <w:r w:rsidR="00261407" w:rsidRPr="0036241D">
        <w:rPr>
          <w:rFonts w:asciiTheme="minorHAnsi" w:hAnsiTheme="minorHAnsi" w:cstheme="minorHAnsi"/>
          <w:color w:val="auto"/>
        </w:rPr>
        <w:t>C</w:t>
      </w:r>
      <w:r w:rsidR="00EC6CA9" w:rsidRPr="0036241D">
        <w:rPr>
          <w:rFonts w:asciiTheme="minorHAnsi" w:hAnsiTheme="minorHAnsi" w:cstheme="minorHAnsi"/>
          <w:color w:val="auto"/>
        </w:rPr>
        <w:t xml:space="preserve">laims, the following requirements apply: (a) </w:t>
      </w:r>
      <w:r w:rsidR="00261407" w:rsidRPr="0036241D">
        <w:rPr>
          <w:rFonts w:asciiTheme="minorHAnsi" w:hAnsiTheme="minorHAnsi" w:cstheme="minorHAnsi"/>
          <w:color w:val="auto"/>
        </w:rPr>
        <w:t>the i</w:t>
      </w:r>
      <w:r w:rsidR="00EC6CA9" w:rsidRPr="0036241D">
        <w:rPr>
          <w:rFonts w:asciiTheme="minorHAnsi" w:hAnsiTheme="minorHAnsi" w:cstheme="minorHAnsi"/>
          <w:color w:val="auto"/>
        </w:rPr>
        <w:t>ndemnified party shall provide prompt written noti</w:t>
      </w:r>
      <w:r w:rsidR="005A2707">
        <w:rPr>
          <w:rFonts w:asciiTheme="minorHAnsi" w:hAnsiTheme="minorHAnsi" w:cstheme="minorHAnsi"/>
          <w:color w:val="auto"/>
        </w:rPr>
        <w:t>ce</w:t>
      </w:r>
      <w:r w:rsidR="00EC6CA9" w:rsidRPr="0036241D">
        <w:rPr>
          <w:rFonts w:asciiTheme="minorHAnsi" w:hAnsiTheme="minorHAnsi" w:cstheme="minorHAnsi"/>
          <w:color w:val="auto"/>
        </w:rPr>
        <w:t xml:space="preserve"> to </w:t>
      </w:r>
      <w:r w:rsidR="00261407" w:rsidRPr="0036241D">
        <w:rPr>
          <w:rFonts w:asciiTheme="minorHAnsi" w:hAnsiTheme="minorHAnsi" w:cstheme="minorHAnsi"/>
          <w:color w:val="auto"/>
        </w:rPr>
        <w:t xml:space="preserve">the </w:t>
      </w:r>
      <w:r w:rsidR="00A74FF0" w:rsidRPr="0036241D">
        <w:rPr>
          <w:rFonts w:asciiTheme="minorHAnsi" w:hAnsiTheme="minorHAnsi" w:cstheme="minorHAnsi"/>
          <w:color w:val="auto"/>
        </w:rPr>
        <w:t xml:space="preserve">indemnifying party </w:t>
      </w:r>
      <w:r w:rsidR="00EC6CA9" w:rsidRPr="0036241D">
        <w:rPr>
          <w:rFonts w:asciiTheme="minorHAnsi" w:hAnsiTheme="minorHAnsi" w:cstheme="minorHAnsi"/>
          <w:color w:val="auto"/>
        </w:rPr>
        <w:t xml:space="preserve">of the Claim; (b) </w:t>
      </w:r>
      <w:r w:rsidR="00261407" w:rsidRPr="0036241D">
        <w:rPr>
          <w:rFonts w:asciiTheme="minorHAnsi" w:hAnsiTheme="minorHAnsi" w:cstheme="minorHAnsi"/>
          <w:color w:val="auto"/>
        </w:rPr>
        <w:t>the i</w:t>
      </w:r>
      <w:r w:rsidR="00EC6CA9" w:rsidRPr="0036241D">
        <w:rPr>
          <w:rFonts w:asciiTheme="minorHAnsi" w:hAnsiTheme="minorHAnsi" w:cstheme="minorHAnsi"/>
          <w:color w:val="auto"/>
        </w:rPr>
        <w:t xml:space="preserve">ndemnified party shall tender to </w:t>
      </w:r>
      <w:r w:rsidR="00261407" w:rsidRPr="0036241D">
        <w:rPr>
          <w:rFonts w:asciiTheme="minorHAnsi" w:hAnsiTheme="minorHAnsi" w:cstheme="minorHAnsi"/>
          <w:color w:val="auto"/>
        </w:rPr>
        <w:t xml:space="preserve">the </w:t>
      </w:r>
      <w:r w:rsidR="00A74FF0" w:rsidRPr="0036241D">
        <w:rPr>
          <w:rFonts w:asciiTheme="minorHAnsi" w:hAnsiTheme="minorHAnsi" w:cstheme="minorHAnsi"/>
          <w:color w:val="auto"/>
        </w:rPr>
        <w:t xml:space="preserve">indemnifying party </w:t>
      </w:r>
      <w:r w:rsidR="00EC6CA9" w:rsidRPr="0036241D">
        <w:rPr>
          <w:rFonts w:asciiTheme="minorHAnsi" w:hAnsiTheme="minorHAnsi" w:cstheme="minorHAnsi"/>
          <w:color w:val="auto"/>
        </w:rPr>
        <w:t>control of the defense and settlement negotiations related to the Claim; (</w:t>
      </w:r>
      <w:r w:rsidR="005A2707">
        <w:rPr>
          <w:rFonts w:asciiTheme="minorHAnsi" w:hAnsiTheme="minorHAnsi" w:cstheme="minorHAnsi"/>
          <w:color w:val="auto"/>
        </w:rPr>
        <w:t>c</w:t>
      </w:r>
      <w:r w:rsidR="00EC6CA9" w:rsidRPr="0036241D">
        <w:rPr>
          <w:rFonts w:asciiTheme="minorHAnsi" w:hAnsiTheme="minorHAnsi" w:cstheme="minorHAnsi"/>
          <w:color w:val="auto"/>
        </w:rPr>
        <w:t xml:space="preserve">) </w:t>
      </w:r>
      <w:r w:rsidR="00261407" w:rsidRPr="0036241D">
        <w:rPr>
          <w:rFonts w:asciiTheme="minorHAnsi" w:hAnsiTheme="minorHAnsi" w:cstheme="minorHAnsi"/>
          <w:color w:val="auto"/>
        </w:rPr>
        <w:t>the i</w:t>
      </w:r>
      <w:r w:rsidR="00EC6CA9" w:rsidRPr="0036241D">
        <w:rPr>
          <w:rFonts w:asciiTheme="minorHAnsi" w:hAnsiTheme="minorHAnsi" w:cstheme="minorHAnsi"/>
          <w:color w:val="auto"/>
        </w:rPr>
        <w:t xml:space="preserve">ndemnified party shall reasonably assist (at </w:t>
      </w:r>
      <w:r w:rsidR="00A74FF0" w:rsidRPr="0036241D">
        <w:rPr>
          <w:rFonts w:asciiTheme="minorHAnsi" w:hAnsiTheme="minorHAnsi" w:cstheme="minorHAnsi"/>
          <w:color w:val="auto"/>
        </w:rPr>
        <w:t xml:space="preserve">indemnifying party’s </w:t>
      </w:r>
      <w:r w:rsidR="00EC6CA9" w:rsidRPr="0036241D">
        <w:rPr>
          <w:rFonts w:asciiTheme="minorHAnsi" w:hAnsiTheme="minorHAnsi" w:cstheme="minorHAnsi"/>
          <w:color w:val="auto"/>
        </w:rPr>
        <w:t>expense) in the defense or settlement of the Claim; (</w:t>
      </w:r>
      <w:r w:rsidR="005A2707">
        <w:rPr>
          <w:rFonts w:asciiTheme="minorHAnsi" w:hAnsiTheme="minorHAnsi" w:cstheme="minorHAnsi"/>
          <w:color w:val="auto"/>
        </w:rPr>
        <w:t>d</w:t>
      </w:r>
      <w:r w:rsidR="00EC6CA9" w:rsidRPr="0036241D">
        <w:rPr>
          <w:rFonts w:asciiTheme="minorHAnsi" w:hAnsiTheme="minorHAnsi" w:cstheme="minorHAnsi"/>
          <w:color w:val="auto"/>
        </w:rPr>
        <w:t xml:space="preserve">) </w:t>
      </w:r>
      <w:r w:rsidR="00261407" w:rsidRPr="0036241D">
        <w:rPr>
          <w:rFonts w:asciiTheme="minorHAnsi" w:hAnsiTheme="minorHAnsi" w:cstheme="minorHAnsi"/>
          <w:color w:val="auto"/>
        </w:rPr>
        <w:t>the i</w:t>
      </w:r>
      <w:r w:rsidR="00EC6CA9" w:rsidRPr="0036241D">
        <w:rPr>
          <w:rFonts w:asciiTheme="minorHAnsi" w:hAnsiTheme="minorHAnsi" w:cstheme="minorHAnsi"/>
          <w:color w:val="auto"/>
        </w:rPr>
        <w:t>n</w:t>
      </w:r>
      <w:r w:rsidR="005A2707">
        <w:rPr>
          <w:rFonts w:asciiTheme="minorHAnsi" w:hAnsiTheme="minorHAnsi" w:cstheme="minorHAnsi"/>
          <w:color w:val="auto"/>
        </w:rPr>
        <w:t>demnified party shall avoid taking any action that would be</w:t>
      </w:r>
      <w:r w:rsidR="00EC6CA9" w:rsidRPr="0036241D">
        <w:rPr>
          <w:rFonts w:asciiTheme="minorHAnsi" w:hAnsiTheme="minorHAnsi" w:cstheme="minorHAnsi"/>
          <w:color w:val="auto"/>
        </w:rPr>
        <w:t xml:space="preserve"> prejudicial to the defense of the Claim; (</w:t>
      </w:r>
      <w:r w:rsidR="005A2707">
        <w:rPr>
          <w:rFonts w:asciiTheme="minorHAnsi" w:hAnsiTheme="minorHAnsi" w:cstheme="minorHAnsi"/>
          <w:color w:val="auto"/>
        </w:rPr>
        <w:t>e</w:t>
      </w:r>
      <w:r w:rsidR="00EC6CA9" w:rsidRPr="0036241D">
        <w:rPr>
          <w:rFonts w:asciiTheme="minorHAnsi" w:hAnsiTheme="minorHAnsi" w:cstheme="minorHAnsi"/>
          <w:color w:val="auto"/>
        </w:rPr>
        <w:t xml:space="preserve">) </w:t>
      </w:r>
      <w:r w:rsidR="00261407" w:rsidRPr="0036241D">
        <w:rPr>
          <w:rFonts w:asciiTheme="minorHAnsi" w:hAnsiTheme="minorHAnsi" w:cstheme="minorHAnsi"/>
          <w:color w:val="auto"/>
        </w:rPr>
        <w:t>the i</w:t>
      </w:r>
      <w:r w:rsidR="00EC6CA9" w:rsidRPr="0036241D">
        <w:rPr>
          <w:rFonts w:asciiTheme="minorHAnsi" w:hAnsiTheme="minorHAnsi" w:cstheme="minorHAnsi"/>
          <w:color w:val="auto"/>
        </w:rPr>
        <w:t>ndemnified party agrees to take all reasonable steps to mitigate losses</w:t>
      </w:r>
      <w:r w:rsidR="00A74FF0" w:rsidRPr="0036241D">
        <w:rPr>
          <w:rFonts w:asciiTheme="minorHAnsi" w:hAnsiTheme="minorHAnsi" w:cstheme="minorHAnsi"/>
          <w:color w:val="auto"/>
        </w:rPr>
        <w:t>; (</w:t>
      </w:r>
      <w:r w:rsidR="005A2707">
        <w:rPr>
          <w:rFonts w:asciiTheme="minorHAnsi" w:hAnsiTheme="minorHAnsi" w:cstheme="minorHAnsi"/>
          <w:color w:val="auto"/>
        </w:rPr>
        <w:t>f</w:t>
      </w:r>
      <w:r w:rsidR="00A74FF0" w:rsidRPr="0036241D">
        <w:rPr>
          <w:rFonts w:asciiTheme="minorHAnsi" w:hAnsiTheme="minorHAnsi" w:cstheme="minorHAnsi"/>
          <w:color w:val="auto"/>
        </w:rPr>
        <w:t xml:space="preserve">) </w:t>
      </w:r>
      <w:r w:rsidR="0036241D">
        <w:rPr>
          <w:rFonts w:asciiTheme="minorHAnsi" w:hAnsiTheme="minorHAnsi" w:cstheme="minorHAnsi"/>
          <w:color w:val="auto"/>
        </w:rPr>
        <w:t>the</w:t>
      </w:r>
      <w:r w:rsidR="00A74FF0" w:rsidRPr="0036241D">
        <w:rPr>
          <w:rFonts w:asciiTheme="minorHAnsi" w:eastAsiaTheme="minorHAnsi" w:hAnsiTheme="minorHAnsi" w:cstheme="minorHAnsi"/>
          <w:color w:val="auto"/>
          <w:spacing w:val="-1"/>
          <w:w w:val="105"/>
          <w:lang w:val="en-US"/>
        </w:rPr>
        <w:t xml:space="preserve"> indemnifying party may not settle any Claim in any manner that imposes any admission of guilt or liability on the indemnified party without the prior written consent of the indemnified party; and (</w:t>
      </w:r>
      <w:r w:rsidR="005A2707">
        <w:rPr>
          <w:rFonts w:asciiTheme="minorHAnsi" w:eastAsiaTheme="minorHAnsi" w:hAnsiTheme="minorHAnsi" w:cstheme="minorHAnsi"/>
          <w:color w:val="auto"/>
          <w:spacing w:val="-1"/>
          <w:w w:val="105"/>
          <w:lang w:val="en-US"/>
        </w:rPr>
        <w:t>g</w:t>
      </w:r>
      <w:r w:rsidR="00A74FF0" w:rsidRPr="0036241D">
        <w:rPr>
          <w:rFonts w:asciiTheme="minorHAnsi" w:eastAsiaTheme="minorHAnsi" w:hAnsiTheme="minorHAnsi" w:cstheme="minorHAnsi"/>
          <w:color w:val="auto"/>
          <w:spacing w:val="-1"/>
          <w:w w:val="105"/>
          <w:lang w:val="en-US"/>
        </w:rPr>
        <w:t>) the indemnified party may participate in the defense of the Claim, at its expense, with counsel of its choice.</w:t>
      </w:r>
    </w:p>
    <w:p w14:paraId="5121E035" w14:textId="007CC93D" w:rsidR="00F02A3A" w:rsidRDefault="00F02A3A" w:rsidP="00C25DEE">
      <w:pPr>
        <w:keepNext/>
        <w:tabs>
          <w:tab w:val="left" w:pos="720"/>
        </w:tabs>
        <w:spacing w:before="360" w:line="240" w:lineRule="auto"/>
        <w:jc w:val="both"/>
        <w:rPr>
          <w:rFonts w:asciiTheme="minorHAnsi" w:hAnsiTheme="minorHAnsi" w:cstheme="minorHAnsi"/>
          <w:b/>
        </w:rPr>
      </w:pPr>
      <w:bookmarkStart w:id="18" w:name="_Hlk495319172"/>
      <w:r>
        <w:rPr>
          <w:rFonts w:asciiTheme="minorHAnsi" w:hAnsiTheme="minorHAnsi" w:cstheme="minorHAnsi"/>
          <w:b/>
        </w:rPr>
        <w:t>11</w:t>
      </w:r>
      <w:r w:rsidR="00EC6CA9" w:rsidRPr="00735CE4">
        <w:rPr>
          <w:rFonts w:asciiTheme="minorHAnsi" w:hAnsiTheme="minorHAnsi" w:cstheme="minorHAnsi"/>
          <w:b/>
        </w:rPr>
        <w:t>.</w:t>
      </w:r>
      <w:r w:rsidR="00910FA8" w:rsidRPr="00C25DEE">
        <w:rPr>
          <w:rFonts w:asciiTheme="minorHAnsi" w:hAnsiTheme="minorHAnsi" w:cstheme="minorHAnsi"/>
          <w:b/>
        </w:rPr>
        <w:tab/>
      </w:r>
      <w:r w:rsidR="00EC6CA9" w:rsidRPr="00735CE4">
        <w:rPr>
          <w:rFonts w:asciiTheme="minorHAnsi" w:hAnsiTheme="minorHAnsi" w:cstheme="minorHAnsi"/>
          <w:b/>
        </w:rPr>
        <w:t>LIMITATION OF LIABILITY</w:t>
      </w:r>
      <w:bookmarkEnd w:id="18"/>
    </w:p>
    <w:p w14:paraId="3C6E576D" w14:textId="7A0A720D"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11</w:t>
      </w:r>
      <w:r w:rsidR="00EC6CA9" w:rsidRPr="00735CE4">
        <w:rPr>
          <w:rFonts w:asciiTheme="minorHAnsi" w:hAnsiTheme="minorHAnsi" w:cstheme="minorHAnsi"/>
          <w:b/>
        </w:rPr>
        <w:t>.1.</w:t>
      </w:r>
      <w:r w:rsidR="00910FA8">
        <w:rPr>
          <w:rFonts w:asciiTheme="minorHAnsi" w:hAnsiTheme="minorHAnsi" w:cstheme="minorHAnsi"/>
        </w:rPr>
        <w:tab/>
      </w:r>
      <w:r w:rsidR="00DD633D" w:rsidRPr="00910FA8">
        <w:rPr>
          <w:rFonts w:asciiTheme="minorHAnsi" w:hAnsiTheme="minorHAnsi" w:cstheme="minorHAnsi"/>
          <w:b/>
        </w:rPr>
        <w:t>Direct Damages</w:t>
      </w:r>
      <w:r w:rsidR="00EC6CA9" w:rsidRPr="00735CE4">
        <w:rPr>
          <w:rFonts w:asciiTheme="minorHAnsi" w:hAnsiTheme="minorHAnsi" w:cstheme="minorHAnsi"/>
        </w:rPr>
        <w:t xml:space="preserve">. EXCEPT AS OTHERWISE PROVIDED IN SECTION </w:t>
      </w:r>
      <w:r w:rsidR="003C2B4C">
        <w:rPr>
          <w:rFonts w:asciiTheme="minorHAnsi" w:hAnsiTheme="minorHAnsi" w:cstheme="minorHAnsi"/>
        </w:rPr>
        <w:t>11</w:t>
      </w:r>
      <w:r w:rsidR="00EC6CA9" w:rsidRPr="00735CE4">
        <w:rPr>
          <w:rFonts w:asciiTheme="minorHAnsi" w:hAnsiTheme="minorHAnsi" w:cstheme="minorHAnsi"/>
        </w:rPr>
        <w:t>.</w:t>
      </w:r>
      <w:r w:rsidR="003C2B4C">
        <w:rPr>
          <w:rFonts w:asciiTheme="minorHAnsi" w:hAnsiTheme="minorHAnsi" w:cstheme="minorHAnsi"/>
        </w:rPr>
        <w:t>4</w:t>
      </w:r>
      <w:r w:rsidR="00EC6CA9" w:rsidRPr="00735CE4">
        <w:rPr>
          <w:rFonts w:asciiTheme="minorHAnsi" w:hAnsiTheme="minorHAnsi" w:cstheme="minorHAnsi"/>
        </w:rPr>
        <w:t xml:space="preserve">, </w:t>
      </w:r>
      <w:bookmarkStart w:id="19" w:name="_Hlk503129575"/>
      <w:r w:rsidR="00EF373E" w:rsidRPr="00735CE4">
        <w:rPr>
          <w:rFonts w:asciiTheme="minorHAnsi" w:hAnsiTheme="minorHAnsi" w:cstheme="minorHAnsi"/>
          <w:lang w:val="en-US"/>
        </w:rPr>
        <w:t xml:space="preserve">IN NO EVENT SHALL EITHER PARTY BE LIABLE TO THE OTHER PARTY, OR ANY THIRD PARTY, FOR AN AMOUNT GREATER THAN THE TOTAL FEES PAID OR PAYABLE TO NOWSECURE </w:t>
      </w:r>
      <w:r w:rsidR="00A74FF0" w:rsidRPr="00735CE4">
        <w:rPr>
          <w:rFonts w:asciiTheme="minorHAnsi" w:hAnsiTheme="minorHAnsi" w:cstheme="minorHAnsi"/>
          <w:lang w:val="en-US"/>
        </w:rPr>
        <w:t xml:space="preserve">FOR THE </w:t>
      </w:r>
      <w:proofErr w:type="gramStart"/>
      <w:r w:rsidR="00A74FF0" w:rsidRPr="00735CE4">
        <w:rPr>
          <w:rFonts w:asciiTheme="minorHAnsi" w:hAnsiTheme="minorHAnsi" w:cstheme="minorHAnsi"/>
          <w:lang w:val="en-US"/>
        </w:rPr>
        <w:t xml:space="preserve">SERVICES </w:t>
      </w:r>
      <w:r w:rsidR="00EC6CA9" w:rsidRPr="00735CE4">
        <w:rPr>
          <w:rFonts w:asciiTheme="minorHAnsi" w:hAnsiTheme="minorHAnsi" w:cstheme="minorHAnsi"/>
        </w:rPr>
        <w:t>.</w:t>
      </w:r>
      <w:proofErr w:type="gramEnd"/>
      <w:r w:rsidR="00EC6CA9" w:rsidRPr="00735CE4">
        <w:rPr>
          <w:rFonts w:asciiTheme="minorHAnsi" w:hAnsiTheme="minorHAnsi" w:cstheme="minorHAnsi"/>
        </w:rPr>
        <w:t xml:space="preserve"> THE ABOVE LIMITATIONS WILL APPLY WHETHER AN ACTION IS IN CONTRACT OR TORT AND REGARDLESS OF THE THEORY OF LIABILITY. </w:t>
      </w:r>
      <w:bookmarkEnd w:id="19"/>
      <w:r w:rsidR="00EC6CA9" w:rsidRPr="00735CE4">
        <w:rPr>
          <w:rFonts w:asciiTheme="minorHAnsi" w:hAnsiTheme="minorHAnsi" w:cstheme="minorHAnsi"/>
        </w:rPr>
        <w:t>THE ABOVE LIMITATIONS DO NOT LIMIT PAYMENT OBLIGATIONS FOR DULY ORDERED SERVICES.</w:t>
      </w:r>
      <w:r w:rsidR="00EF373E" w:rsidRPr="00735CE4">
        <w:rPr>
          <w:rFonts w:asciiTheme="minorHAnsi" w:eastAsiaTheme="minorHAnsi" w:hAnsiTheme="minorHAnsi" w:cstheme="minorHAnsi"/>
          <w:color w:val="6D6E79"/>
          <w:w w:val="105"/>
          <w:lang w:val="en-US"/>
        </w:rPr>
        <w:t xml:space="preserve"> </w:t>
      </w:r>
      <w:r w:rsidR="00EF373E" w:rsidRPr="00735CE4">
        <w:rPr>
          <w:rFonts w:asciiTheme="minorHAnsi" w:hAnsiTheme="minorHAnsi" w:cstheme="minorHAnsi"/>
          <w:lang w:val="en-US"/>
        </w:rPr>
        <w:t xml:space="preserve"> </w:t>
      </w:r>
    </w:p>
    <w:p w14:paraId="701CD18D" w14:textId="48FF118A"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lastRenderedPageBreak/>
        <w:t>11</w:t>
      </w:r>
      <w:r w:rsidR="00EC6CA9" w:rsidRPr="00735CE4">
        <w:rPr>
          <w:rFonts w:asciiTheme="minorHAnsi" w:hAnsiTheme="minorHAnsi" w:cstheme="minorHAnsi"/>
          <w:b/>
        </w:rPr>
        <w:t>.2.</w:t>
      </w:r>
      <w:r w:rsidR="00910FA8">
        <w:rPr>
          <w:rFonts w:asciiTheme="minorHAnsi" w:eastAsia="Times New Roman" w:hAnsiTheme="minorHAnsi" w:cstheme="minorHAnsi"/>
        </w:rPr>
        <w:tab/>
      </w:r>
      <w:r w:rsidR="00EC6CA9" w:rsidRPr="00735CE4">
        <w:rPr>
          <w:rFonts w:asciiTheme="minorHAnsi" w:hAnsiTheme="minorHAnsi" w:cstheme="minorHAnsi"/>
          <w:b/>
        </w:rPr>
        <w:t>Exclusion of Consequential and Related Damages</w:t>
      </w:r>
      <w:r w:rsidR="00EC6CA9" w:rsidRPr="00735CE4">
        <w:rPr>
          <w:rFonts w:asciiTheme="minorHAnsi" w:hAnsiTheme="minorHAnsi" w:cstheme="minorHAnsi"/>
        </w:rPr>
        <w:t>. EXCEPT AS OTHERWISE PROVIDED IN SECTION 1</w:t>
      </w:r>
      <w:r>
        <w:rPr>
          <w:rFonts w:asciiTheme="minorHAnsi" w:hAnsiTheme="minorHAnsi" w:cstheme="minorHAnsi"/>
        </w:rPr>
        <w:t>1</w:t>
      </w:r>
      <w:r w:rsidR="00EC6CA9" w:rsidRPr="00735CE4">
        <w:rPr>
          <w:rFonts w:asciiTheme="minorHAnsi" w:hAnsiTheme="minorHAnsi" w:cstheme="minorHAnsi"/>
        </w:rPr>
        <w:t>.</w:t>
      </w:r>
      <w:r w:rsidR="003C2B4C">
        <w:rPr>
          <w:rFonts w:asciiTheme="minorHAnsi" w:hAnsiTheme="minorHAnsi" w:cstheme="minorHAnsi"/>
        </w:rPr>
        <w:t>4</w:t>
      </w:r>
      <w:r w:rsidR="00EC6CA9" w:rsidRPr="00735CE4">
        <w:rPr>
          <w:rFonts w:asciiTheme="minorHAnsi" w:hAnsiTheme="minorHAnsi" w:cstheme="minorHAnsi"/>
        </w:rPr>
        <w:t xml:space="preserve">, IN NO EVENT WILL EITHER PARTY BE LIABLE TO THE OTHER PARTY OR TO ANY THIRD PARTY (WHETHER IN CONTRACT, TORT (INCLUDING NEGLIGENCE) OR OTHERWISE) FOR </w:t>
      </w:r>
      <w:r w:rsidR="00F348E4" w:rsidRPr="00735CE4">
        <w:rPr>
          <w:rFonts w:asciiTheme="minorHAnsi" w:hAnsiTheme="minorHAnsi" w:cstheme="minorHAnsi"/>
        </w:rPr>
        <w:t>ANY INDIRECT, INCIDENTAL, EXEMPLARY, SPECIAL, PUNITIVE OR CONSEQUENTIAL LOSS, DAMAGE, COST OR EXPENSE WHATSOEVER,</w:t>
      </w:r>
      <w:r w:rsidR="003C2B4C">
        <w:rPr>
          <w:rFonts w:asciiTheme="minorHAnsi" w:hAnsiTheme="minorHAnsi" w:cstheme="minorHAnsi"/>
        </w:rPr>
        <w:t xml:space="preserve"> INCLUDING WITHOUT LIMITATION, </w:t>
      </w:r>
      <w:r w:rsidR="00EC6CA9" w:rsidRPr="00735CE4">
        <w:rPr>
          <w:rFonts w:asciiTheme="minorHAnsi" w:hAnsiTheme="minorHAnsi" w:cstheme="minorHAnsi"/>
        </w:rPr>
        <w:t xml:space="preserve">ANY LOSS OF PRODUCTION, LOSS OR CORRUPTION OF DATA, LOSS OF PROFITS OR OF CONTRACTS, </w:t>
      </w:r>
      <w:r w:rsidR="00F348E4" w:rsidRPr="00735CE4">
        <w:rPr>
          <w:rFonts w:asciiTheme="minorHAnsi" w:hAnsiTheme="minorHAnsi" w:cstheme="minorHAnsi"/>
        </w:rPr>
        <w:t xml:space="preserve">OR </w:t>
      </w:r>
      <w:r w:rsidR="00EC6CA9" w:rsidRPr="00735CE4">
        <w:rPr>
          <w:rFonts w:asciiTheme="minorHAnsi" w:hAnsiTheme="minorHAnsi" w:cstheme="minorHAnsi"/>
        </w:rPr>
        <w:t>LOSS OF BUSINESS OR OF REVENUES, IN EACH CASE WHETHER CAUSED DIRECTLY OR INDIRECTLY</w:t>
      </w:r>
      <w:r>
        <w:rPr>
          <w:rFonts w:asciiTheme="minorHAnsi" w:hAnsiTheme="minorHAnsi" w:cstheme="minorHAnsi"/>
        </w:rPr>
        <w:t xml:space="preserve"> </w:t>
      </w:r>
      <w:r w:rsidR="00EC6CA9" w:rsidRPr="00735CE4">
        <w:rPr>
          <w:rFonts w:asciiTheme="minorHAnsi" w:hAnsiTheme="minorHAnsi" w:cstheme="minorHAnsi"/>
        </w:rPr>
        <w:t>AND WHETHER OR NOT A PARTY HAS BEEN ADVISED OF SUCH POSSIBILITY.</w:t>
      </w:r>
      <w:r w:rsidR="00F348E4" w:rsidRPr="00735CE4">
        <w:rPr>
          <w:rFonts w:asciiTheme="minorHAnsi" w:eastAsiaTheme="minorHAnsi" w:hAnsiTheme="minorHAnsi" w:cstheme="minorHAnsi"/>
          <w:color w:val="6D6E79"/>
          <w:w w:val="105"/>
          <w:lang w:val="en-US"/>
        </w:rPr>
        <w:t xml:space="preserve"> </w:t>
      </w:r>
    </w:p>
    <w:p w14:paraId="1CA01013" w14:textId="3CDC6DF2"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11</w:t>
      </w:r>
      <w:r w:rsidR="00EC6CA9" w:rsidRPr="00735CE4">
        <w:rPr>
          <w:rFonts w:asciiTheme="minorHAnsi" w:hAnsiTheme="minorHAnsi" w:cstheme="minorHAnsi"/>
          <w:b/>
        </w:rPr>
        <w:t>.3.</w:t>
      </w:r>
      <w:r w:rsidR="00910FA8">
        <w:rPr>
          <w:rFonts w:asciiTheme="minorHAnsi" w:eastAsia="Times New Roman" w:hAnsiTheme="minorHAnsi" w:cstheme="minorHAnsi"/>
        </w:rPr>
        <w:tab/>
      </w:r>
      <w:r w:rsidR="00EC6CA9" w:rsidRPr="00735CE4">
        <w:rPr>
          <w:rFonts w:asciiTheme="minorHAnsi" w:hAnsiTheme="minorHAnsi" w:cstheme="minorHAnsi"/>
          <w:b/>
        </w:rPr>
        <w:t xml:space="preserve">Limitations Generally. </w:t>
      </w:r>
      <w:r w:rsidR="00EC6CA9" w:rsidRPr="00735CE4">
        <w:rPr>
          <w:rFonts w:asciiTheme="minorHAnsi" w:hAnsiTheme="minorHAnsi" w:cstheme="minorHAnsi"/>
        </w:rPr>
        <w:t xml:space="preserve">EXCEPT AS OTHERWISE PROVIDED IN SECTION </w:t>
      </w:r>
      <w:r w:rsidR="003C2B4C">
        <w:rPr>
          <w:rFonts w:asciiTheme="minorHAnsi" w:hAnsiTheme="minorHAnsi" w:cstheme="minorHAnsi"/>
        </w:rPr>
        <w:t>11</w:t>
      </w:r>
      <w:r w:rsidR="00EC6CA9" w:rsidRPr="00735CE4">
        <w:rPr>
          <w:rFonts w:asciiTheme="minorHAnsi" w:hAnsiTheme="minorHAnsi" w:cstheme="minorHAnsi"/>
        </w:rPr>
        <w:t>.</w:t>
      </w:r>
      <w:r w:rsidR="003C2B4C">
        <w:rPr>
          <w:rFonts w:asciiTheme="minorHAnsi" w:hAnsiTheme="minorHAnsi" w:cstheme="minorHAnsi"/>
        </w:rPr>
        <w:t>4</w:t>
      </w:r>
      <w:r w:rsidR="00EC6CA9" w:rsidRPr="00735CE4">
        <w:rPr>
          <w:rFonts w:asciiTheme="minorHAnsi" w:hAnsiTheme="minorHAnsi" w:cstheme="minorHAnsi"/>
        </w:rPr>
        <w:t xml:space="preserve">, THE FOREGOING LIMITATIONS APPLY TO ALL CAUSES OF ACTION IN THE AGGREGATE, INCLUDING BREACH OF CONTRACT, BREACH OF WARRANTY, NEGLIGENCE, STRICT LIABILITY, MISREPRESENTATIONS, AND OTHER TORTS. EACH PARTY ACKNOWLEDGES THAT IT UNDERSTANDS THE LEGAL AND ECONOMIC RAMIFICATIONS OF THE FOREGOING LIMITATIONS, AND THAT THE FOREGOING LIMITATIONS FORM AN ESSENTIAL </w:t>
      </w:r>
      <w:r w:rsidR="001778BA" w:rsidRPr="00735CE4">
        <w:rPr>
          <w:rFonts w:asciiTheme="minorHAnsi" w:hAnsiTheme="minorHAnsi" w:cstheme="minorHAnsi"/>
        </w:rPr>
        <w:t>BASIS OF THE BARGAIN BETWEEN THE PARTIES, AND THAT, ABSENT SUCH LIMITATIONS, THE TERMS, INCLUDING, WITHOUT LIMITATION, ANY ECONOMIC TERMS, WOULD BE SUBSTANTIALLY DIFFERENT.</w:t>
      </w:r>
      <w:r w:rsidR="001778BA" w:rsidRPr="00735CE4">
        <w:rPr>
          <w:rFonts w:asciiTheme="minorHAnsi" w:hAnsiTheme="minorHAnsi" w:cstheme="minorHAnsi"/>
          <w:lang w:val="en-US"/>
        </w:rPr>
        <w:t xml:space="preserve"> ANY CAUSE OF ACTION ARISING OUT OF OR RELATED TO THE SERVICES MUST BE COMMENCED WITHIN </w:t>
      </w:r>
      <w:r w:rsidR="008C6CF5">
        <w:rPr>
          <w:rFonts w:asciiTheme="minorHAnsi" w:hAnsiTheme="minorHAnsi" w:cstheme="minorHAnsi"/>
          <w:lang w:val="en-US"/>
        </w:rPr>
        <w:t>SIX</w:t>
      </w:r>
      <w:r w:rsidR="001778BA" w:rsidRPr="00735CE4">
        <w:rPr>
          <w:rFonts w:asciiTheme="minorHAnsi" w:hAnsiTheme="minorHAnsi" w:cstheme="minorHAnsi"/>
          <w:lang w:val="en-US"/>
        </w:rPr>
        <w:t xml:space="preserve"> </w:t>
      </w:r>
      <w:r w:rsidR="001778BA" w:rsidRPr="003C2B4C">
        <w:rPr>
          <w:rFonts w:asciiTheme="minorHAnsi" w:hAnsiTheme="minorHAnsi" w:cstheme="minorHAnsi"/>
          <w:lang w:val="en-US"/>
        </w:rPr>
        <w:t>(</w:t>
      </w:r>
      <w:r w:rsidR="008C6CF5">
        <w:rPr>
          <w:rFonts w:asciiTheme="minorHAnsi" w:hAnsiTheme="minorHAnsi" w:cstheme="minorHAnsi"/>
          <w:lang w:val="en-US"/>
        </w:rPr>
        <w:t>6</w:t>
      </w:r>
      <w:r w:rsidR="001778BA" w:rsidRPr="003C2B4C">
        <w:rPr>
          <w:rFonts w:asciiTheme="minorHAnsi" w:hAnsiTheme="minorHAnsi" w:cstheme="minorHAnsi"/>
          <w:lang w:val="en-US"/>
        </w:rPr>
        <w:t>)</w:t>
      </w:r>
      <w:r w:rsidR="001778BA" w:rsidRPr="00735CE4">
        <w:rPr>
          <w:rFonts w:asciiTheme="minorHAnsi" w:hAnsiTheme="minorHAnsi" w:cstheme="minorHAnsi"/>
          <w:lang w:val="en-US"/>
        </w:rPr>
        <w:t xml:space="preserve"> YEAR</w:t>
      </w:r>
      <w:r w:rsidR="008C6CF5">
        <w:rPr>
          <w:rFonts w:asciiTheme="minorHAnsi" w:hAnsiTheme="minorHAnsi" w:cstheme="minorHAnsi"/>
          <w:lang w:val="en-US"/>
        </w:rPr>
        <w:t>S</w:t>
      </w:r>
      <w:r w:rsidR="001778BA" w:rsidRPr="00735CE4">
        <w:rPr>
          <w:rFonts w:asciiTheme="minorHAnsi" w:hAnsiTheme="minorHAnsi" w:cstheme="minorHAnsi"/>
          <w:lang w:val="en-US"/>
        </w:rPr>
        <w:t xml:space="preserve"> AFTER THE CLAIM OR CAUSE OF ACTION ACCRUES, OTHERWISE SUCH CLAIM AND CAUSE OF ACTION WILL BE PERMANENTLY BARRED.</w:t>
      </w:r>
      <w:r w:rsidR="00ED4810" w:rsidRPr="00735CE4">
        <w:rPr>
          <w:rFonts w:asciiTheme="minorHAnsi" w:hAnsiTheme="minorHAnsi" w:cstheme="minorHAnsi"/>
          <w:lang w:val="en-US"/>
        </w:rPr>
        <w:t xml:space="preserve"> THE EXCLUSIONS AND LIMITATIONS IN ARTICLE </w:t>
      </w:r>
      <w:r w:rsidR="009160FA">
        <w:rPr>
          <w:rFonts w:asciiTheme="minorHAnsi" w:hAnsiTheme="minorHAnsi" w:cstheme="minorHAnsi"/>
          <w:lang w:val="en-US"/>
        </w:rPr>
        <w:t>11</w:t>
      </w:r>
      <w:r w:rsidR="00ED4810" w:rsidRPr="00735CE4">
        <w:rPr>
          <w:rFonts w:asciiTheme="minorHAnsi" w:hAnsiTheme="minorHAnsi" w:cstheme="minorHAnsi"/>
          <w:lang w:val="en-US"/>
        </w:rPr>
        <w:t xml:space="preserve"> WILL SURVIVE ANY TERMINATION OR EXPIRATION OF THE TERMS.</w:t>
      </w:r>
    </w:p>
    <w:p w14:paraId="588952EC" w14:textId="7BAEFF6B"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11</w:t>
      </w:r>
      <w:r w:rsidR="00EC6CA9" w:rsidRPr="00735CE4">
        <w:rPr>
          <w:rFonts w:asciiTheme="minorHAnsi" w:hAnsiTheme="minorHAnsi" w:cstheme="minorHAnsi"/>
          <w:b/>
        </w:rPr>
        <w:t>.</w:t>
      </w:r>
      <w:r>
        <w:rPr>
          <w:rFonts w:asciiTheme="minorHAnsi" w:hAnsiTheme="minorHAnsi" w:cstheme="minorHAnsi"/>
          <w:b/>
        </w:rPr>
        <w:t>4</w:t>
      </w:r>
      <w:r w:rsidR="00EC6CA9" w:rsidRPr="00735CE4">
        <w:rPr>
          <w:rFonts w:asciiTheme="minorHAnsi" w:hAnsiTheme="minorHAnsi" w:cstheme="minorHAnsi"/>
          <w:b/>
        </w:rPr>
        <w:t>.</w:t>
      </w:r>
      <w:r w:rsidR="00910FA8">
        <w:rPr>
          <w:rFonts w:asciiTheme="minorHAnsi" w:eastAsia="Times New Roman" w:hAnsiTheme="minorHAnsi" w:cstheme="minorHAnsi"/>
        </w:rPr>
        <w:tab/>
      </w:r>
      <w:r w:rsidR="00EC6CA9" w:rsidRPr="00735CE4">
        <w:rPr>
          <w:rFonts w:asciiTheme="minorHAnsi" w:hAnsiTheme="minorHAnsi" w:cstheme="minorHAnsi"/>
          <w:b/>
        </w:rPr>
        <w:t>Exceptions</w:t>
      </w:r>
      <w:r w:rsidR="00EC6CA9" w:rsidRPr="00735CE4">
        <w:rPr>
          <w:rFonts w:asciiTheme="minorHAnsi" w:hAnsiTheme="minorHAnsi" w:cstheme="minorHAnsi"/>
        </w:rPr>
        <w:t xml:space="preserve">. The exclusions and limitations </w:t>
      </w:r>
      <w:r w:rsidR="00077E49" w:rsidRPr="00735CE4">
        <w:rPr>
          <w:rFonts w:asciiTheme="minorHAnsi" w:hAnsiTheme="minorHAnsi" w:cstheme="minorHAnsi"/>
        </w:rPr>
        <w:t xml:space="preserve">set forth in this Article </w:t>
      </w:r>
      <w:r w:rsidR="00C040B2" w:rsidRPr="00735CE4">
        <w:rPr>
          <w:rFonts w:asciiTheme="minorHAnsi" w:hAnsiTheme="minorHAnsi" w:cstheme="minorHAnsi"/>
        </w:rPr>
        <w:t>1</w:t>
      </w:r>
      <w:r w:rsidR="00C040B2">
        <w:rPr>
          <w:rFonts w:asciiTheme="minorHAnsi" w:hAnsiTheme="minorHAnsi" w:cstheme="minorHAnsi"/>
        </w:rPr>
        <w:t>1</w:t>
      </w:r>
      <w:r w:rsidR="00C040B2" w:rsidRPr="00735CE4">
        <w:rPr>
          <w:rFonts w:asciiTheme="minorHAnsi" w:hAnsiTheme="minorHAnsi" w:cstheme="minorHAnsi"/>
        </w:rPr>
        <w:t xml:space="preserve"> </w:t>
      </w:r>
      <w:r w:rsidR="00077E49" w:rsidRPr="00735CE4">
        <w:rPr>
          <w:rFonts w:asciiTheme="minorHAnsi" w:hAnsiTheme="minorHAnsi" w:cstheme="minorHAnsi"/>
        </w:rPr>
        <w:t>shall not apply to</w:t>
      </w:r>
      <w:r w:rsidR="001650BF" w:rsidRPr="00735CE4">
        <w:rPr>
          <w:rFonts w:asciiTheme="minorHAnsi" w:hAnsiTheme="minorHAnsi" w:cstheme="minorHAnsi"/>
        </w:rPr>
        <w:t xml:space="preserve"> claims </w:t>
      </w:r>
      <w:r w:rsidR="00C457F7" w:rsidRPr="00735CE4">
        <w:rPr>
          <w:rFonts w:asciiTheme="minorHAnsi" w:hAnsiTheme="minorHAnsi" w:cstheme="minorHAnsi"/>
        </w:rPr>
        <w:t>arising from</w:t>
      </w:r>
      <w:r w:rsidR="00077E49" w:rsidRPr="00735CE4">
        <w:rPr>
          <w:rFonts w:asciiTheme="minorHAnsi" w:hAnsiTheme="minorHAnsi" w:cstheme="minorHAnsi"/>
        </w:rPr>
        <w:t xml:space="preserve">: (a) </w:t>
      </w:r>
      <w:r w:rsidR="001650BF" w:rsidRPr="00735CE4">
        <w:rPr>
          <w:rFonts w:asciiTheme="minorHAnsi" w:hAnsiTheme="minorHAnsi" w:cstheme="minorHAnsi"/>
        </w:rPr>
        <w:t xml:space="preserve">a </w:t>
      </w:r>
      <w:r w:rsidR="00077E49" w:rsidRPr="00735CE4">
        <w:rPr>
          <w:rFonts w:asciiTheme="minorHAnsi" w:hAnsiTheme="minorHAnsi" w:cstheme="minorHAnsi"/>
        </w:rPr>
        <w:t>party’s gross negligence or willful misconduct</w:t>
      </w:r>
      <w:r w:rsidR="001650BF" w:rsidRPr="00735CE4">
        <w:rPr>
          <w:rFonts w:asciiTheme="minorHAnsi" w:hAnsiTheme="minorHAnsi" w:cstheme="minorHAnsi"/>
        </w:rPr>
        <w:t>; (b) breach of a party’s confidentiality obligations contained herein; (c) a party’s indemnification obligations</w:t>
      </w:r>
      <w:r w:rsidR="00077E49" w:rsidRPr="00735CE4">
        <w:rPr>
          <w:rFonts w:asciiTheme="minorHAnsi" w:hAnsiTheme="minorHAnsi" w:cstheme="minorHAnsi"/>
        </w:rPr>
        <w:t xml:space="preserve"> </w:t>
      </w:r>
      <w:r w:rsidR="00A74FF0" w:rsidRPr="00735CE4">
        <w:rPr>
          <w:rFonts w:asciiTheme="minorHAnsi" w:hAnsiTheme="minorHAnsi" w:cstheme="minorHAnsi"/>
        </w:rPr>
        <w:t>contained herein</w:t>
      </w:r>
      <w:r w:rsidR="001650BF" w:rsidRPr="00735CE4">
        <w:rPr>
          <w:rFonts w:asciiTheme="minorHAnsi" w:hAnsiTheme="minorHAnsi" w:cstheme="minorHAnsi"/>
        </w:rPr>
        <w:t xml:space="preserve">; </w:t>
      </w:r>
      <w:r w:rsidR="00077E49" w:rsidRPr="00735CE4">
        <w:rPr>
          <w:rFonts w:asciiTheme="minorHAnsi" w:hAnsiTheme="minorHAnsi" w:cstheme="minorHAnsi"/>
        </w:rPr>
        <w:t>and</w:t>
      </w:r>
      <w:r w:rsidR="00C457F7" w:rsidRPr="00735CE4">
        <w:rPr>
          <w:rFonts w:asciiTheme="minorHAnsi" w:hAnsiTheme="minorHAnsi" w:cstheme="minorHAnsi"/>
        </w:rPr>
        <w:t xml:space="preserve"> (d) </w:t>
      </w:r>
      <w:r w:rsidR="00D24D37" w:rsidRPr="00D24D37">
        <w:rPr>
          <w:rFonts w:asciiTheme="minorHAnsi" w:hAnsiTheme="minorHAnsi" w:cstheme="minorHAnsi"/>
        </w:rPr>
        <w:t>Customer’s</w:t>
      </w:r>
      <w:r w:rsidR="00D24D37">
        <w:rPr>
          <w:rFonts w:asciiTheme="minorHAnsi" w:hAnsiTheme="minorHAnsi" w:cstheme="minorHAnsi"/>
        </w:rPr>
        <w:t xml:space="preserve"> </w:t>
      </w:r>
      <w:r w:rsidR="00C457F7" w:rsidRPr="00735CE4">
        <w:rPr>
          <w:rFonts w:asciiTheme="minorHAnsi" w:hAnsiTheme="minorHAnsi" w:cstheme="minorHAnsi"/>
        </w:rPr>
        <w:t xml:space="preserve">breach of Section </w:t>
      </w:r>
      <w:r w:rsidR="00735CE4" w:rsidRPr="00735CE4">
        <w:rPr>
          <w:rFonts w:asciiTheme="minorHAnsi" w:hAnsiTheme="minorHAnsi" w:cstheme="minorHAnsi"/>
        </w:rPr>
        <w:t>2</w:t>
      </w:r>
      <w:r w:rsidR="00C457F7" w:rsidRPr="00735CE4">
        <w:rPr>
          <w:rFonts w:asciiTheme="minorHAnsi" w:hAnsiTheme="minorHAnsi" w:cstheme="minorHAnsi"/>
        </w:rPr>
        <w:t>.2</w:t>
      </w:r>
      <w:r w:rsidR="009160FA">
        <w:rPr>
          <w:rFonts w:asciiTheme="minorHAnsi" w:hAnsiTheme="minorHAnsi" w:cstheme="minorHAnsi"/>
        </w:rPr>
        <w:t xml:space="preserve"> or 2.3</w:t>
      </w:r>
      <w:r w:rsidR="00077E49" w:rsidRPr="00735CE4">
        <w:rPr>
          <w:rFonts w:asciiTheme="minorHAnsi" w:hAnsiTheme="minorHAnsi" w:cstheme="minorHAnsi"/>
        </w:rPr>
        <w:t>.</w:t>
      </w:r>
      <w:r w:rsidR="00077E49" w:rsidRPr="00735CE4">
        <w:rPr>
          <w:rFonts w:asciiTheme="minorHAnsi" w:eastAsiaTheme="minorEastAsia" w:hAnsiTheme="minorHAnsi" w:cstheme="minorHAnsi"/>
          <w:color w:val="auto"/>
          <w:spacing w:val="-6"/>
          <w:lang w:val="en-US"/>
        </w:rPr>
        <w:t xml:space="preserve"> S</w:t>
      </w:r>
      <w:r w:rsidR="00077E49" w:rsidRPr="00735CE4">
        <w:rPr>
          <w:rFonts w:asciiTheme="minorHAnsi" w:hAnsiTheme="minorHAnsi" w:cstheme="minorHAnsi"/>
          <w:lang w:val="en-US"/>
        </w:rPr>
        <w:t xml:space="preserve">ome jurisdictions may not allow the exclusion or limitation of consequential, incidental, special or other damages, so the above limitations or exclusions may not </w:t>
      </w:r>
      <w:r w:rsidR="00A74FF0" w:rsidRPr="00735CE4">
        <w:rPr>
          <w:rFonts w:asciiTheme="minorHAnsi" w:hAnsiTheme="minorHAnsi" w:cstheme="minorHAnsi"/>
          <w:lang w:val="en-US"/>
        </w:rPr>
        <w:t>be allowed</w:t>
      </w:r>
      <w:r w:rsidR="00077E49" w:rsidRPr="00735CE4">
        <w:rPr>
          <w:rFonts w:asciiTheme="minorHAnsi" w:hAnsiTheme="minorHAnsi" w:cstheme="minorHAnsi"/>
          <w:lang w:val="en-US"/>
        </w:rPr>
        <w:t>, and in such event, the liability of NowSecure and its licensors shall be limited to the fullest extent permitted by law</w:t>
      </w:r>
      <w:r w:rsidR="009160FA">
        <w:rPr>
          <w:rFonts w:asciiTheme="minorHAnsi" w:hAnsiTheme="minorHAnsi" w:cstheme="minorHAnsi"/>
          <w:lang w:val="en-US"/>
        </w:rPr>
        <w:t xml:space="preserve"> in such Jurisdiction</w:t>
      </w:r>
      <w:r w:rsidR="00077E49" w:rsidRPr="00735CE4">
        <w:rPr>
          <w:rFonts w:asciiTheme="minorHAnsi" w:hAnsiTheme="minorHAnsi" w:cstheme="minorHAnsi"/>
          <w:lang w:val="en-US"/>
        </w:rPr>
        <w:t>.</w:t>
      </w:r>
      <w:r w:rsidR="008C6CF5">
        <w:rPr>
          <w:rFonts w:asciiTheme="minorHAnsi" w:hAnsiTheme="minorHAnsi" w:cstheme="minorHAnsi"/>
          <w:lang w:val="en-US"/>
        </w:rPr>
        <w:t xml:space="preserve">  </w:t>
      </w:r>
      <w:bookmarkStart w:id="20" w:name="_Hlk68001193"/>
      <w:r w:rsidR="008C6CF5" w:rsidRPr="00E707BE">
        <w:t>The foregoing limitation of liability shall not apply to (1) personal injury or death resulting from Licensor’s negligence; (2) for fraud; or (3) for any other matter for which liability cannot be excluded by law</w:t>
      </w:r>
      <w:bookmarkEnd w:id="20"/>
      <w:r w:rsidR="008C6CF5">
        <w:t>.</w:t>
      </w:r>
      <w:r w:rsidR="001778BA" w:rsidRPr="00735CE4">
        <w:rPr>
          <w:rFonts w:asciiTheme="minorHAnsi" w:hAnsiTheme="minorHAnsi" w:cstheme="minorHAnsi"/>
          <w:lang w:val="en-US"/>
        </w:rPr>
        <w:t xml:space="preserve"> </w:t>
      </w:r>
    </w:p>
    <w:p w14:paraId="273EFA15" w14:textId="732FB6AC" w:rsidR="00895431" w:rsidRPr="00735CE4" w:rsidRDefault="00F02A3A" w:rsidP="00C25DEE">
      <w:pPr>
        <w:keepNext/>
        <w:tabs>
          <w:tab w:val="left" w:pos="720"/>
        </w:tabs>
        <w:spacing w:before="360" w:line="240" w:lineRule="auto"/>
        <w:jc w:val="both"/>
        <w:rPr>
          <w:rFonts w:asciiTheme="minorHAnsi" w:hAnsiTheme="minorHAnsi" w:cstheme="minorHAnsi"/>
          <w:b/>
        </w:rPr>
      </w:pPr>
      <w:r>
        <w:rPr>
          <w:rFonts w:asciiTheme="minorHAnsi" w:hAnsiTheme="minorHAnsi" w:cstheme="minorHAnsi"/>
          <w:b/>
        </w:rPr>
        <w:t>12</w:t>
      </w:r>
      <w:r w:rsidR="00EC6CA9" w:rsidRPr="00735CE4">
        <w:rPr>
          <w:rFonts w:asciiTheme="minorHAnsi" w:hAnsiTheme="minorHAnsi" w:cstheme="minorHAnsi"/>
          <w:b/>
        </w:rPr>
        <w:t>.</w:t>
      </w:r>
      <w:r w:rsidR="00E310FC" w:rsidRPr="00C25DEE">
        <w:rPr>
          <w:rFonts w:asciiTheme="minorHAnsi" w:hAnsiTheme="minorHAnsi" w:cstheme="minorHAnsi"/>
          <w:b/>
        </w:rPr>
        <w:tab/>
      </w:r>
      <w:r w:rsidR="00EC6CA9" w:rsidRPr="00735CE4">
        <w:rPr>
          <w:rFonts w:asciiTheme="minorHAnsi" w:hAnsiTheme="minorHAnsi" w:cstheme="minorHAnsi"/>
          <w:b/>
        </w:rPr>
        <w:t>TERM AND TERMINATION</w:t>
      </w:r>
    </w:p>
    <w:p w14:paraId="360CC302" w14:textId="549296B3"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12</w:t>
      </w:r>
      <w:r w:rsidR="00EC6CA9" w:rsidRPr="00735CE4">
        <w:rPr>
          <w:rFonts w:asciiTheme="minorHAnsi" w:hAnsiTheme="minorHAnsi" w:cstheme="minorHAnsi"/>
          <w:b/>
        </w:rPr>
        <w:t>.1.</w:t>
      </w:r>
      <w:r w:rsidR="00E310FC">
        <w:rPr>
          <w:rFonts w:asciiTheme="minorHAnsi" w:eastAsia="Times New Roman" w:hAnsiTheme="minorHAnsi" w:cstheme="minorHAnsi"/>
        </w:rPr>
        <w:tab/>
      </w:r>
      <w:r w:rsidR="00EC6CA9" w:rsidRPr="00735CE4">
        <w:rPr>
          <w:rFonts w:asciiTheme="minorHAnsi" w:hAnsiTheme="minorHAnsi" w:cstheme="minorHAnsi"/>
          <w:b/>
        </w:rPr>
        <w:t>Term</w:t>
      </w:r>
      <w:r w:rsidR="00EC6CA9" w:rsidRPr="00735CE4">
        <w:rPr>
          <w:rFonts w:asciiTheme="minorHAnsi" w:hAnsiTheme="minorHAnsi" w:cstheme="minorHAnsi"/>
        </w:rPr>
        <w:t xml:space="preserve">. The </w:t>
      </w:r>
      <w:r w:rsidR="008D1FC5" w:rsidRPr="00735CE4">
        <w:rPr>
          <w:rFonts w:asciiTheme="minorHAnsi" w:hAnsiTheme="minorHAnsi" w:cstheme="minorHAnsi"/>
        </w:rPr>
        <w:t>T</w:t>
      </w:r>
      <w:r w:rsidR="00EC6CA9" w:rsidRPr="00735CE4">
        <w:rPr>
          <w:rFonts w:asciiTheme="minorHAnsi" w:hAnsiTheme="minorHAnsi" w:cstheme="minorHAnsi"/>
        </w:rPr>
        <w:t>erm</w:t>
      </w:r>
      <w:r w:rsidR="008D1FC5" w:rsidRPr="00735CE4">
        <w:rPr>
          <w:rFonts w:asciiTheme="minorHAnsi" w:hAnsiTheme="minorHAnsi" w:cstheme="minorHAnsi"/>
        </w:rPr>
        <w:t>s</w:t>
      </w:r>
      <w:r w:rsidR="00EC6CA9" w:rsidRPr="00735CE4">
        <w:rPr>
          <w:rFonts w:asciiTheme="minorHAnsi" w:hAnsiTheme="minorHAnsi" w:cstheme="minorHAnsi"/>
        </w:rPr>
        <w:t xml:space="preserve"> </w:t>
      </w:r>
      <w:r w:rsidR="00D24D37">
        <w:rPr>
          <w:rFonts w:asciiTheme="minorHAnsi" w:hAnsiTheme="minorHAnsi" w:cstheme="minorHAnsi"/>
        </w:rPr>
        <w:t xml:space="preserve">are </w:t>
      </w:r>
      <w:r w:rsidR="00851926" w:rsidRPr="00735CE4">
        <w:rPr>
          <w:rFonts w:asciiTheme="minorHAnsi" w:hAnsiTheme="minorHAnsi" w:cstheme="minorHAnsi"/>
        </w:rPr>
        <w:t xml:space="preserve">effective as of the </w:t>
      </w:r>
      <w:r w:rsidR="00D24D37">
        <w:rPr>
          <w:rFonts w:asciiTheme="minorHAnsi" w:hAnsiTheme="minorHAnsi" w:cstheme="minorHAnsi"/>
        </w:rPr>
        <w:t>Effective D</w:t>
      </w:r>
      <w:r w:rsidR="00851926" w:rsidRPr="00735CE4">
        <w:rPr>
          <w:rFonts w:asciiTheme="minorHAnsi" w:hAnsiTheme="minorHAnsi" w:cstheme="minorHAnsi"/>
        </w:rPr>
        <w:t xml:space="preserve">ate and will </w:t>
      </w:r>
      <w:r w:rsidR="00EC6CA9" w:rsidRPr="00735CE4">
        <w:rPr>
          <w:rFonts w:asciiTheme="minorHAnsi" w:hAnsiTheme="minorHAnsi" w:cstheme="minorHAnsi"/>
        </w:rPr>
        <w:t>continue</w:t>
      </w:r>
      <w:r w:rsidR="00851926" w:rsidRPr="00735CE4">
        <w:rPr>
          <w:rFonts w:asciiTheme="minorHAnsi" w:hAnsiTheme="minorHAnsi" w:cstheme="minorHAnsi"/>
        </w:rPr>
        <w:t xml:space="preserve"> to bind the parties </w:t>
      </w:r>
      <w:r w:rsidR="00EC6CA9" w:rsidRPr="00735CE4">
        <w:rPr>
          <w:rFonts w:asciiTheme="minorHAnsi" w:hAnsiTheme="minorHAnsi" w:cstheme="minorHAnsi"/>
        </w:rPr>
        <w:t>until the earlier of: (a) termination by either party in accordance with this Article 1</w:t>
      </w:r>
      <w:r>
        <w:rPr>
          <w:rFonts w:asciiTheme="minorHAnsi" w:hAnsiTheme="minorHAnsi" w:cstheme="minorHAnsi"/>
        </w:rPr>
        <w:t>2</w:t>
      </w:r>
      <w:r w:rsidR="00EC6CA9" w:rsidRPr="00735CE4">
        <w:rPr>
          <w:rFonts w:asciiTheme="minorHAnsi" w:hAnsiTheme="minorHAnsi" w:cstheme="minorHAnsi"/>
        </w:rPr>
        <w:t>; or (b) termination or expiration of all Subscriptions (including Trial Use). The term of the applicable Subscription shall be as specified in the relevant Order Form.</w:t>
      </w:r>
    </w:p>
    <w:p w14:paraId="31729BD0" w14:textId="001698DC" w:rsidR="00895431" w:rsidRPr="00132AB3" w:rsidRDefault="00F02A3A" w:rsidP="00BF5CB5">
      <w:pPr>
        <w:spacing w:after="240"/>
        <w:ind w:right="720"/>
      </w:pPr>
      <w:r>
        <w:rPr>
          <w:rFonts w:asciiTheme="minorHAnsi" w:hAnsiTheme="minorHAnsi" w:cstheme="minorHAnsi"/>
          <w:b/>
        </w:rPr>
        <w:t>12</w:t>
      </w:r>
      <w:r w:rsidR="00EC6CA9" w:rsidRPr="00735CE4">
        <w:rPr>
          <w:rFonts w:asciiTheme="minorHAnsi" w:hAnsiTheme="minorHAnsi" w:cstheme="minorHAnsi"/>
          <w:b/>
        </w:rPr>
        <w:t>.</w:t>
      </w:r>
      <w:r w:rsidR="00292425">
        <w:rPr>
          <w:rFonts w:asciiTheme="minorHAnsi" w:hAnsiTheme="minorHAnsi" w:cstheme="minorHAnsi"/>
          <w:b/>
        </w:rPr>
        <w:t>2</w:t>
      </w:r>
      <w:r w:rsidR="00EC6CA9" w:rsidRPr="00735CE4">
        <w:rPr>
          <w:rFonts w:asciiTheme="minorHAnsi" w:hAnsiTheme="minorHAnsi" w:cstheme="minorHAnsi"/>
          <w:b/>
        </w:rPr>
        <w:t>.</w:t>
      </w:r>
      <w:r w:rsidR="00D52CD5">
        <w:rPr>
          <w:rFonts w:asciiTheme="minorHAnsi" w:eastAsia="Times New Roman" w:hAnsiTheme="minorHAnsi" w:cstheme="minorHAnsi"/>
        </w:rPr>
        <w:tab/>
      </w:r>
      <w:r w:rsidR="00EC6CA9" w:rsidRPr="00735CE4">
        <w:rPr>
          <w:rFonts w:asciiTheme="minorHAnsi" w:hAnsiTheme="minorHAnsi" w:cstheme="minorHAnsi"/>
          <w:b/>
        </w:rPr>
        <w:t>Termination for Cause</w:t>
      </w:r>
      <w:r w:rsidR="00EC6CA9" w:rsidRPr="00735CE4">
        <w:rPr>
          <w:rFonts w:asciiTheme="minorHAnsi" w:hAnsiTheme="minorHAnsi" w:cstheme="minorHAnsi"/>
        </w:rPr>
        <w:t>.</w:t>
      </w:r>
      <w:bookmarkStart w:id="21" w:name="_Hlk68001448"/>
      <w:r w:rsidR="0001562D" w:rsidRPr="0001562D">
        <w:t xml:space="preserve"> </w:t>
      </w:r>
      <w:r w:rsidR="0001562D">
        <w:t>When the End User is an instrumentality of the U.S., recourse against the United States for any alleged breach of this Agreement must be brought as a dispute under the contract Disputes Clause (Contract Disputes Act). During any dispute under the Disputes Clause, NowSecure shall proceed diligently with performance of this Agreement, pending final resolution of any request for relief, claim, appeal, or action arising under the Agreement, and comply with any decision of the Contracting Officer</w:t>
      </w:r>
      <w:bookmarkEnd w:id="21"/>
      <w:r w:rsidR="00EC6CA9" w:rsidRPr="00735CE4">
        <w:rPr>
          <w:rFonts w:asciiTheme="minorHAnsi" w:hAnsiTheme="minorHAnsi" w:cstheme="minorHAnsi"/>
        </w:rPr>
        <w:t>. If th</w:t>
      </w:r>
      <w:r w:rsidR="006C2F19" w:rsidRPr="00735CE4">
        <w:rPr>
          <w:rFonts w:asciiTheme="minorHAnsi" w:hAnsiTheme="minorHAnsi" w:cstheme="minorHAnsi"/>
        </w:rPr>
        <w:t>e Terms</w:t>
      </w:r>
      <w:r w:rsidR="00122DC3">
        <w:rPr>
          <w:rFonts w:asciiTheme="minorHAnsi" w:hAnsiTheme="minorHAnsi" w:cstheme="minorHAnsi"/>
        </w:rPr>
        <w:t>,</w:t>
      </w:r>
      <w:r w:rsidR="00EC6CA9" w:rsidRPr="00735CE4">
        <w:rPr>
          <w:rFonts w:asciiTheme="minorHAnsi" w:hAnsiTheme="minorHAnsi" w:cstheme="minorHAnsi"/>
        </w:rPr>
        <w:t xml:space="preserve"> individual Order Form</w:t>
      </w:r>
      <w:r w:rsidR="006C2F19" w:rsidRPr="00735CE4">
        <w:rPr>
          <w:rFonts w:asciiTheme="minorHAnsi" w:hAnsiTheme="minorHAnsi" w:cstheme="minorHAnsi"/>
        </w:rPr>
        <w:t>s</w:t>
      </w:r>
      <w:r w:rsidR="00122DC3">
        <w:rPr>
          <w:rFonts w:asciiTheme="minorHAnsi" w:hAnsiTheme="minorHAnsi" w:cstheme="minorHAnsi"/>
        </w:rPr>
        <w:t>,</w:t>
      </w:r>
      <w:r w:rsidR="00EC6CA9" w:rsidRPr="00735CE4">
        <w:rPr>
          <w:rFonts w:asciiTheme="minorHAnsi" w:hAnsiTheme="minorHAnsi" w:cstheme="minorHAnsi"/>
        </w:rPr>
        <w:t xml:space="preserve"> </w:t>
      </w:r>
      <w:r w:rsidR="00122DC3" w:rsidRPr="00122DC3">
        <w:rPr>
          <w:rFonts w:asciiTheme="minorHAnsi" w:hAnsiTheme="minorHAnsi" w:cstheme="minorHAnsi"/>
        </w:rPr>
        <w:t xml:space="preserve">or individual Subscriptions </w:t>
      </w:r>
      <w:r w:rsidR="006C2F19" w:rsidRPr="00735CE4">
        <w:rPr>
          <w:rFonts w:asciiTheme="minorHAnsi" w:hAnsiTheme="minorHAnsi" w:cstheme="minorHAnsi"/>
        </w:rPr>
        <w:t xml:space="preserve">are </w:t>
      </w:r>
      <w:r w:rsidR="00EC6CA9" w:rsidRPr="00735CE4">
        <w:rPr>
          <w:rFonts w:asciiTheme="minorHAnsi" w:hAnsiTheme="minorHAnsi" w:cstheme="minorHAnsi"/>
        </w:rPr>
        <w:t xml:space="preserve">terminated, </w:t>
      </w:r>
      <w:r w:rsidR="00AC4569" w:rsidRPr="00735CE4">
        <w:rPr>
          <w:rFonts w:asciiTheme="minorHAnsi" w:hAnsiTheme="minorHAnsi" w:cstheme="minorHAnsi"/>
        </w:rPr>
        <w:t>NowSecure</w:t>
      </w:r>
      <w:r w:rsidR="00EC6CA9" w:rsidRPr="00735CE4">
        <w:rPr>
          <w:rFonts w:asciiTheme="minorHAnsi" w:hAnsiTheme="minorHAnsi" w:cstheme="minorHAnsi"/>
        </w:rPr>
        <w:t xml:space="preserve"> agree</w:t>
      </w:r>
      <w:r w:rsidR="00AC4569" w:rsidRPr="00735CE4">
        <w:rPr>
          <w:rFonts w:asciiTheme="minorHAnsi" w:hAnsiTheme="minorHAnsi" w:cstheme="minorHAnsi"/>
        </w:rPr>
        <w:t>s</w:t>
      </w:r>
      <w:r w:rsidR="00EC6CA9" w:rsidRPr="00735CE4">
        <w:rPr>
          <w:rFonts w:asciiTheme="minorHAnsi" w:hAnsiTheme="minorHAnsi" w:cstheme="minorHAnsi"/>
        </w:rPr>
        <w:t xml:space="preserve"> to refund </w:t>
      </w:r>
      <w:r w:rsidR="00AB72AD" w:rsidRPr="00AB72AD">
        <w:rPr>
          <w:rFonts w:asciiTheme="minorHAnsi" w:hAnsiTheme="minorHAnsi" w:cstheme="minorHAnsi"/>
        </w:rPr>
        <w:t>Customer’s</w:t>
      </w:r>
      <w:r w:rsidR="00AB72AD">
        <w:rPr>
          <w:rFonts w:asciiTheme="minorHAnsi" w:hAnsiTheme="minorHAnsi" w:cstheme="minorHAnsi"/>
        </w:rPr>
        <w:t xml:space="preserve"> </w:t>
      </w:r>
      <w:r w:rsidR="00EC6CA9" w:rsidRPr="00735CE4">
        <w:rPr>
          <w:rFonts w:asciiTheme="minorHAnsi" w:hAnsiTheme="minorHAnsi" w:cstheme="minorHAnsi"/>
        </w:rPr>
        <w:t xml:space="preserve">prepaid Fees covering whole months of the </w:t>
      </w:r>
      <w:r w:rsidR="006C2F19" w:rsidRPr="00735CE4">
        <w:rPr>
          <w:rFonts w:asciiTheme="minorHAnsi" w:hAnsiTheme="minorHAnsi" w:cstheme="minorHAnsi"/>
        </w:rPr>
        <w:t xml:space="preserve">applicable </w:t>
      </w:r>
      <w:r w:rsidR="00EC6CA9" w:rsidRPr="00735CE4">
        <w:rPr>
          <w:rFonts w:asciiTheme="minorHAnsi" w:hAnsiTheme="minorHAnsi" w:cstheme="minorHAnsi"/>
        </w:rPr>
        <w:t>Subscription</w:t>
      </w:r>
      <w:r w:rsidR="006C2F19" w:rsidRPr="00735CE4">
        <w:rPr>
          <w:rFonts w:asciiTheme="minorHAnsi" w:hAnsiTheme="minorHAnsi" w:cstheme="minorHAnsi"/>
        </w:rPr>
        <w:t xml:space="preserve"> period</w:t>
      </w:r>
      <w:r w:rsidR="00EC6CA9" w:rsidRPr="00735CE4">
        <w:rPr>
          <w:rFonts w:asciiTheme="minorHAnsi" w:hAnsiTheme="minorHAnsi" w:cstheme="minorHAnsi"/>
        </w:rPr>
        <w:t xml:space="preserve"> </w:t>
      </w:r>
      <w:r w:rsidR="006C2F19" w:rsidRPr="00735CE4">
        <w:rPr>
          <w:rFonts w:asciiTheme="minorHAnsi" w:hAnsiTheme="minorHAnsi" w:cstheme="minorHAnsi"/>
        </w:rPr>
        <w:t xml:space="preserve">remaining </w:t>
      </w:r>
      <w:r w:rsidR="00EC6CA9" w:rsidRPr="00735CE4">
        <w:rPr>
          <w:rFonts w:asciiTheme="minorHAnsi" w:hAnsiTheme="minorHAnsi" w:cstheme="minorHAnsi"/>
        </w:rPr>
        <w:t xml:space="preserve">after the effective date of termination. </w:t>
      </w:r>
    </w:p>
    <w:p w14:paraId="14D03B74" w14:textId="66825452"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lastRenderedPageBreak/>
        <w:t>12</w:t>
      </w:r>
      <w:r w:rsidR="00EC6CA9" w:rsidRPr="00735CE4">
        <w:rPr>
          <w:rFonts w:asciiTheme="minorHAnsi" w:hAnsiTheme="minorHAnsi" w:cstheme="minorHAnsi"/>
          <w:b/>
        </w:rPr>
        <w:t>.</w:t>
      </w:r>
      <w:r w:rsidR="00292425">
        <w:rPr>
          <w:rFonts w:asciiTheme="minorHAnsi" w:hAnsiTheme="minorHAnsi" w:cstheme="minorHAnsi"/>
          <w:b/>
        </w:rPr>
        <w:t>3</w:t>
      </w:r>
      <w:r w:rsidR="00E310FC">
        <w:rPr>
          <w:rFonts w:asciiTheme="minorHAnsi" w:hAnsiTheme="minorHAnsi" w:cstheme="minorHAnsi"/>
          <w:b/>
        </w:rPr>
        <w:t>.</w:t>
      </w:r>
      <w:r w:rsidR="00E310FC">
        <w:rPr>
          <w:rFonts w:asciiTheme="minorHAnsi" w:hAnsiTheme="minorHAnsi" w:cstheme="minorHAnsi"/>
          <w:b/>
        </w:rPr>
        <w:tab/>
      </w:r>
      <w:r w:rsidR="00EC6CA9" w:rsidRPr="00735CE4">
        <w:rPr>
          <w:rFonts w:asciiTheme="minorHAnsi" w:hAnsiTheme="minorHAnsi" w:cstheme="minorHAnsi"/>
          <w:b/>
        </w:rPr>
        <w:t>Effect of Termination</w:t>
      </w:r>
      <w:r w:rsidR="00EC6CA9" w:rsidRPr="00735CE4">
        <w:rPr>
          <w:rFonts w:asciiTheme="minorHAnsi" w:hAnsiTheme="minorHAnsi" w:cstheme="minorHAnsi"/>
        </w:rPr>
        <w:t xml:space="preserve">. </w:t>
      </w:r>
      <w:r w:rsidR="003E750E" w:rsidRPr="00735CE4">
        <w:rPr>
          <w:rFonts w:asciiTheme="minorHAnsi" w:hAnsiTheme="minorHAnsi" w:cstheme="minorHAnsi"/>
        </w:rPr>
        <w:t xml:space="preserve">If the Terms are </w:t>
      </w:r>
      <w:r w:rsidR="00EC6CA9" w:rsidRPr="00735CE4">
        <w:rPr>
          <w:rFonts w:asciiTheme="minorHAnsi" w:hAnsiTheme="minorHAnsi" w:cstheme="minorHAnsi"/>
        </w:rPr>
        <w:t xml:space="preserve">terminated for any reason: (a) all Order Forms </w:t>
      </w:r>
      <w:r w:rsidR="00136166">
        <w:rPr>
          <w:rFonts w:asciiTheme="minorHAnsi" w:hAnsiTheme="minorHAnsi" w:cstheme="minorHAnsi"/>
        </w:rPr>
        <w:t xml:space="preserve">and Subscriptions </w:t>
      </w:r>
      <w:r w:rsidR="00EC6CA9" w:rsidRPr="00735CE4">
        <w:rPr>
          <w:rFonts w:asciiTheme="minorHAnsi" w:hAnsiTheme="minorHAnsi" w:cstheme="minorHAnsi"/>
        </w:rPr>
        <w:t xml:space="preserve">will </w:t>
      </w:r>
      <w:r w:rsidR="003E750E" w:rsidRPr="00735CE4">
        <w:rPr>
          <w:rFonts w:asciiTheme="minorHAnsi" w:hAnsiTheme="minorHAnsi" w:cstheme="minorHAnsi"/>
        </w:rPr>
        <w:t xml:space="preserve">also </w:t>
      </w:r>
      <w:r w:rsidR="00EC6CA9" w:rsidRPr="00735CE4">
        <w:rPr>
          <w:rFonts w:asciiTheme="minorHAnsi" w:hAnsiTheme="minorHAnsi" w:cstheme="minorHAnsi"/>
        </w:rPr>
        <w:t>terminate</w:t>
      </w:r>
      <w:r w:rsidR="003E750E" w:rsidRPr="00735CE4">
        <w:rPr>
          <w:rFonts w:asciiTheme="minorHAnsi" w:hAnsiTheme="minorHAnsi" w:cstheme="minorHAnsi"/>
        </w:rPr>
        <w:t>,</w:t>
      </w:r>
      <w:r w:rsidR="00EC6CA9" w:rsidRPr="00735CE4">
        <w:rPr>
          <w:rFonts w:asciiTheme="minorHAnsi" w:hAnsiTheme="minorHAnsi" w:cstheme="minorHAnsi"/>
        </w:rPr>
        <w:t xml:space="preserve"> all rights, licenses, consents and authorizations granted by either party to the other will cease </w:t>
      </w:r>
      <w:r w:rsidR="003E750E" w:rsidRPr="00735CE4">
        <w:rPr>
          <w:rFonts w:asciiTheme="minorHAnsi" w:hAnsiTheme="minorHAnsi" w:cstheme="minorHAnsi"/>
        </w:rPr>
        <w:t xml:space="preserve">as of the effective date of the </w:t>
      </w:r>
      <w:r w:rsidR="00486D4B" w:rsidRPr="00735CE4">
        <w:rPr>
          <w:rFonts w:asciiTheme="minorHAnsi" w:hAnsiTheme="minorHAnsi" w:cstheme="minorHAnsi"/>
        </w:rPr>
        <w:t>termination of the Terms</w:t>
      </w:r>
      <w:r w:rsidR="00EC6CA9" w:rsidRPr="00735CE4">
        <w:rPr>
          <w:rFonts w:asciiTheme="minorHAnsi" w:hAnsiTheme="minorHAnsi" w:cstheme="minorHAnsi"/>
        </w:rPr>
        <w:t xml:space="preserve">, and </w:t>
      </w:r>
      <w:r w:rsidR="00AC4569" w:rsidRPr="00735CE4">
        <w:rPr>
          <w:rFonts w:asciiTheme="minorHAnsi" w:hAnsiTheme="minorHAnsi" w:cstheme="minorHAnsi"/>
        </w:rPr>
        <w:t>NowSecure</w:t>
      </w:r>
      <w:r w:rsidR="00EC6CA9" w:rsidRPr="00735CE4">
        <w:rPr>
          <w:rFonts w:asciiTheme="minorHAnsi" w:hAnsiTheme="minorHAnsi" w:cstheme="minorHAnsi"/>
        </w:rPr>
        <w:t xml:space="preserve"> will disable </w:t>
      </w:r>
      <w:r w:rsidR="00AB72AD" w:rsidRPr="00AB72AD">
        <w:rPr>
          <w:rFonts w:asciiTheme="minorHAnsi" w:hAnsiTheme="minorHAnsi" w:cstheme="minorHAnsi"/>
        </w:rPr>
        <w:t>Customer’s</w:t>
      </w:r>
      <w:r w:rsidR="00AB72AD">
        <w:rPr>
          <w:rFonts w:asciiTheme="minorHAnsi" w:hAnsiTheme="minorHAnsi" w:cstheme="minorHAnsi"/>
        </w:rPr>
        <w:t xml:space="preserve"> </w:t>
      </w:r>
      <w:r w:rsidR="00EC6CA9" w:rsidRPr="00735CE4">
        <w:rPr>
          <w:rFonts w:asciiTheme="minorHAnsi" w:hAnsiTheme="minorHAnsi" w:cstheme="minorHAnsi"/>
        </w:rPr>
        <w:t xml:space="preserve">Account and </w:t>
      </w:r>
      <w:r w:rsidR="00486D4B" w:rsidRPr="00735CE4">
        <w:rPr>
          <w:rFonts w:asciiTheme="minorHAnsi" w:hAnsiTheme="minorHAnsi" w:cstheme="minorHAnsi"/>
        </w:rPr>
        <w:t xml:space="preserve">End </w:t>
      </w:r>
      <w:r w:rsidR="00EC6CA9" w:rsidRPr="00735CE4">
        <w:rPr>
          <w:rFonts w:asciiTheme="minorHAnsi" w:hAnsiTheme="minorHAnsi" w:cstheme="minorHAnsi"/>
        </w:rPr>
        <w:t xml:space="preserve">User’s access to all Services; (b) </w:t>
      </w:r>
      <w:r w:rsidR="000F0C6C">
        <w:rPr>
          <w:rFonts w:asciiTheme="minorHAnsi" w:hAnsiTheme="minorHAnsi" w:cstheme="minorHAnsi"/>
        </w:rPr>
        <w:t>Customer</w:t>
      </w:r>
      <w:r w:rsidR="00EC6CA9" w:rsidRPr="00735CE4">
        <w:rPr>
          <w:rFonts w:asciiTheme="minorHAnsi" w:hAnsiTheme="minorHAnsi" w:cstheme="minorHAnsi"/>
        </w:rPr>
        <w:t xml:space="preserve"> agree</w:t>
      </w:r>
      <w:r w:rsidR="00AB72AD">
        <w:rPr>
          <w:rFonts w:asciiTheme="minorHAnsi" w:hAnsiTheme="minorHAnsi" w:cstheme="minorHAnsi"/>
        </w:rPr>
        <w:t>s</w:t>
      </w:r>
      <w:r w:rsidR="00EC6CA9" w:rsidRPr="00735CE4">
        <w:rPr>
          <w:rFonts w:asciiTheme="minorHAnsi" w:hAnsiTheme="minorHAnsi" w:cstheme="minorHAnsi"/>
        </w:rPr>
        <w:t xml:space="preserve"> to pay for all Subscriptions up to</w:t>
      </w:r>
      <w:r w:rsidR="0088790D">
        <w:rPr>
          <w:rFonts w:asciiTheme="minorHAnsi" w:hAnsiTheme="minorHAnsi" w:cstheme="minorHAnsi"/>
        </w:rPr>
        <w:t xml:space="preserve"> </w:t>
      </w:r>
      <w:r w:rsidR="00EC6CA9" w:rsidRPr="00735CE4">
        <w:rPr>
          <w:rFonts w:asciiTheme="minorHAnsi" w:hAnsiTheme="minorHAnsi" w:cstheme="minorHAnsi"/>
        </w:rPr>
        <w:t xml:space="preserve">the </w:t>
      </w:r>
      <w:r w:rsidR="00486D4B" w:rsidRPr="00735CE4">
        <w:rPr>
          <w:rFonts w:asciiTheme="minorHAnsi" w:hAnsiTheme="minorHAnsi" w:cstheme="minorHAnsi"/>
        </w:rPr>
        <w:t xml:space="preserve">effective </w:t>
      </w:r>
      <w:r w:rsidR="00EC6CA9" w:rsidRPr="00735CE4">
        <w:rPr>
          <w:rFonts w:asciiTheme="minorHAnsi" w:hAnsiTheme="minorHAnsi" w:cstheme="minorHAnsi"/>
        </w:rPr>
        <w:t>date of termination and any termination Fees if specified in the relevant Order Form</w:t>
      </w:r>
      <w:r w:rsidR="008705A6" w:rsidRPr="00735CE4">
        <w:rPr>
          <w:rFonts w:asciiTheme="minorHAnsi" w:hAnsiTheme="minorHAnsi" w:cstheme="minorHAnsi"/>
        </w:rPr>
        <w:t xml:space="preserve"> (except where </w:t>
      </w:r>
      <w:r w:rsidR="000F0C6C">
        <w:rPr>
          <w:rFonts w:asciiTheme="minorHAnsi" w:hAnsiTheme="minorHAnsi" w:cstheme="minorHAnsi"/>
        </w:rPr>
        <w:t>Customer</w:t>
      </w:r>
      <w:r w:rsidR="008705A6" w:rsidRPr="00735CE4">
        <w:rPr>
          <w:rFonts w:asciiTheme="minorHAnsi" w:hAnsiTheme="minorHAnsi" w:cstheme="minorHAnsi"/>
        </w:rPr>
        <w:t xml:space="preserve"> </w:t>
      </w:r>
      <w:r w:rsidR="00AB72AD">
        <w:rPr>
          <w:rFonts w:asciiTheme="minorHAnsi" w:hAnsiTheme="minorHAnsi" w:cstheme="minorHAnsi"/>
        </w:rPr>
        <w:t>is</w:t>
      </w:r>
      <w:r w:rsidR="00AB72AD" w:rsidRPr="00735CE4">
        <w:rPr>
          <w:rFonts w:asciiTheme="minorHAnsi" w:hAnsiTheme="minorHAnsi" w:cstheme="minorHAnsi"/>
        </w:rPr>
        <w:t xml:space="preserve"> </w:t>
      </w:r>
      <w:r w:rsidR="008705A6" w:rsidRPr="00735CE4">
        <w:rPr>
          <w:rFonts w:asciiTheme="minorHAnsi" w:hAnsiTheme="minorHAnsi" w:cstheme="minorHAnsi"/>
        </w:rPr>
        <w:t xml:space="preserve">terminating the Terms for cause as </w:t>
      </w:r>
      <w:r w:rsidR="00B6065B" w:rsidRPr="00735CE4">
        <w:rPr>
          <w:rFonts w:asciiTheme="minorHAnsi" w:hAnsiTheme="minorHAnsi" w:cstheme="minorHAnsi"/>
        </w:rPr>
        <w:t xml:space="preserve">provided in Section </w:t>
      </w:r>
      <w:r>
        <w:rPr>
          <w:rFonts w:asciiTheme="minorHAnsi" w:hAnsiTheme="minorHAnsi" w:cstheme="minorHAnsi"/>
        </w:rPr>
        <w:t>12</w:t>
      </w:r>
      <w:r w:rsidR="00B6065B" w:rsidRPr="00735CE4">
        <w:rPr>
          <w:rFonts w:asciiTheme="minorHAnsi" w:hAnsiTheme="minorHAnsi" w:cstheme="minorHAnsi"/>
        </w:rPr>
        <w:t>.3</w:t>
      </w:r>
      <w:r w:rsidR="008705A6" w:rsidRPr="00735CE4">
        <w:rPr>
          <w:rFonts w:asciiTheme="minorHAnsi" w:hAnsiTheme="minorHAnsi" w:cstheme="minorHAnsi"/>
        </w:rPr>
        <w:t>)</w:t>
      </w:r>
      <w:r w:rsidR="00EC6CA9" w:rsidRPr="00735CE4">
        <w:rPr>
          <w:rFonts w:asciiTheme="minorHAnsi" w:hAnsiTheme="minorHAnsi" w:cstheme="minorHAnsi"/>
        </w:rPr>
        <w:t xml:space="preserve">; (c) </w:t>
      </w:r>
      <w:r w:rsidR="000F0C6C">
        <w:rPr>
          <w:rFonts w:asciiTheme="minorHAnsi" w:hAnsiTheme="minorHAnsi" w:cstheme="minorHAnsi"/>
        </w:rPr>
        <w:t>Customer</w:t>
      </w:r>
      <w:r w:rsidR="00EC6CA9" w:rsidRPr="00735CE4">
        <w:rPr>
          <w:rFonts w:asciiTheme="minorHAnsi" w:hAnsiTheme="minorHAnsi" w:cstheme="minorHAnsi"/>
        </w:rPr>
        <w:t xml:space="preserve"> will immediately cease all use of the </w:t>
      </w:r>
      <w:r w:rsidR="004128C9" w:rsidRPr="00735CE4">
        <w:rPr>
          <w:rFonts w:asciiTheme="minorHAnsi" w:hAnsiTheme="minorHAnsi" w:cstheme="minorHAnsi"/>
        </w:rPr>
        <w:t>Services</w:t>
      </w:r>
      <w:r w:rsidR="00486D4B" w:rsidRPr="00735CE4">
        <w:rPr>
          <w:rFonts w:asciiTheme="minorHAnsi" w:hAnsiTheme="minorHAnsi" w:cstheme="minorHAnsi"/>
        </w:rPr>
        <w:t xml:space="preserve">; and (d) the Receiving Party will </w:t>
      </w:r>
      <w:r w:rsidR="00EC6CA9" w:rsidRPr="00735CE4">
        <w:rPr>
          <w:rFonts w:asciiTheme="minorHAnsi" w:hAnsiTheme="minorHAnsi" w:cstheme="minorHAnsi"/>
        </w:rPr>
        <w:t xml:space="preserve">promptly destroy, or at </w:t>
      </w:r>
      <w:r w:rsidR="00486D4B" w:rsidRPr="00735CE4">
        <w:rPr>
          <w:rFonts w:asciiTheme="minorHAnsi" w:hAnsiTheme="minorHAnsi" w:cstheme="minorHAnsi"/>
        </w:rPr>
        <w:t>the Disclosing Party’s</w:t>
      </w:r>
      <w:r w:rsidR="00EC6CA9" w:rsidRPr="00735CE4">
        <w:rPr>
          <w:rFonts w:asciiTheme="minorHAnsi" w:hAnsiTheme="minorHAnsi" w:cstheme="minorHAnsi"/>
        </w:rPr>
        <w:t xml:space="preserve"> request</w:t>
      </w:r>
      <w:r w:rsidR="009160FA">
        <w:rPr>
          <w:rFonts w:asciiTheme="minorHAnsi" w:hAnsiTheme="minorHAnsi" w:cstheme="minorHAnsi"/>
        </w:rPr>
        <w:t xml:space="preserve"> return</w:t>
      </w:r>
      <w:r w:rsidR="00EC6CA9" w:rsidRPr="00735CE4">
        <w:rPr>
          <w:rFonts w:asciiTheme="minorHAnsi" w:hAnsiTheme="minorHAnsi" w:cstheme="minorHAnsi"/>
        </w:rPr>
        <w:t xml:space="preserve">, </w:t>
      </w:r>
      <w:r w:rsidR="009160FA">
        <w:rPr>
          <w:rFonts w:asciiTheme="minorHAnsi" w:hAnsiTheme="minorHAnsi" w:cstheme="minorHAnsi"/>
        </w:rPr>
        <w:t xml:space="preserve">all </w:t>
      </w:r>
      <w:r w:rsidR="00EC6CA9" w:rsidRPr="00735CE4">
        <w:rPr>
          <w:rFonts w:asciiTheme="minorHAnsi" w:hAnsiTheme="minorHAnsi" w:cstheme="minorHAnsi"/>
        </w:rPr>
        <w:t>Confidential Information</w:t>
      </w:r>
      <w:r w:rsidR="009160FA" w:rsidRPr="009160FA">
        <w:rPr>
          <w:rFonts w:asciiTheme="minorHAnsi" w:hAnsiTheme="minorHAnsi" w:cstheme="minorHAnsi"/>
        </w:rPr>
        <w:t xml:space="preserve"> </w:t>
      </w:r>
      <w:r w:rsidR="009160FA">
        <w:rPr>
          <w:rFonts w:asciiTheme="minorHAnsi" w:hAnsiTheme="minorHAnsi" w:cstheme="minorHAnsi"/>
        </w:rPr>
        <w:t xml:space="preserve">of the </w:t>
      </w:r>
      <w:r w:rsidR="009160FA" w:rsidRPr="00735CE4">
        <w:rPr>
          <w:rFonts w:asciiTheme="minorHAnsi" w:hAnsiTheme="minorHAnsi" w:cstheme="minorHAnsi"/>
        </w:rPr>
        <w:t>Disclosing Party</w:t>
      </w:r>
      <w:r w:rsidR="00EC6CA9" w:rsidRPr="00735CE4">
        <w:rPr>
          <w:rFonts w:asciiTheme="minorHAnsi" w:hAnsiTheme="minorHAnsi" w:cstheme="minorHAnsi"/>
        </w:rPr>
        <w:t>. Notwithstanding anything t</w:t>
      </w:r>
      <w:r w:rsidR="009160FA">
        <w:rPr>
          <w:rFonts w:asciiTheme="minorHAnsi" w:hAnsiTheme="minorHAnsi" w:cstheme="minorHAnsi"/>
        </w:rPr>
        <w:t xml:space="preserve">o the contrary in the foregoing, with respect to </w:t>
      </w:r>
      <w:r w:rsidR="00056455" w:rsidRPr="00735CE4">
        <w:rPr>
          <w:rFonts w:asciiTheme="minorHAnsi" w:hAnsiTheme="minorHAnsi" w:cstheme="minorHAnsi"/>
          <w:lang w:val="en-US"/>
        </w:rPr>
        <w:t xml:space="preserve">Confidential Information of the Disclosing Party that may reside in electronic form in the Receiving Party’s </w:t>
      </w:r>
      <w:r w:rsidR="00056455" w:rsidRPr="00735CE4">
        <w:rPr>
          <w:rFonts w:asciiTheme="minorHAnsi" w:hAnsiTheme="minorHAnsi" w:cstheme="minorHAnsi"/>
        </w:rPr>
        <w:t>backups, archives, and disaster recovery systems</w:t>
      </w:r>
      <w:r w:rsidR="00056455" w:rsidRPr="00735CE4">
        <w:rPr>
          <w:rFonts w:asciiTheme="minorHAnsi" w:hAnsiTheme="minorHAnsi" w:cstheme="minorHAnsi"/>
          <w:lang w:val="en-US"/>
        </w:rPr>
        <w:t xml:space="preserve">, the </w:t>
      </w:r>
      <w:r w:rsidR="00122DC3">
        <w:rPr>
          <w:rFonts w:asciiTheme="minorHAnsi" w:hAnsiTheme="minorHAnsi" w:cstheme="minorHAnsi"/>
          <w:lang w:val="en-US"/>
        </w:rPr>
        <w:t>Receiving Party</w:t>
      </w:r>
      <w:r w:rsidR="00056455" w:rsidRPr="00735CE4">
        <w:rPr>
          <w:rFonts w:asciiTheme="minorHAnsi" w:hAnsiTheme="minorHAnsi" w:cstheme="minorHAnsi"/>
          <w:lang w:val="en-US"/>
        </w:rPr>
        <w:t xml:space="preserve"> may retain such Confidential Information for the period required by applicable law, or for the period that is consistent with </w:t>
      </w:r>
      <w:r w:rsidR="00122DC3">
        <w:rPr>
          <w:rFonts w:asciiTheme="minorHAnsi" w:hAnsiTheme="minorHAnsi" w:cstheme="minorHAnsi"/>
          <w:lang w:val="en-US"/>
        </w:rPr>
        <w:t>the Receiving Party’s</w:t>
      </w:r>
      <w:r w:rsidR="00056455" w:rsidRPr="00735CE4">
        <w:rPr>
          <w:rFonts w:asciiTheme="minorHAnsi" w:hAnsiTheme="minorHAnsi" w:cstheme="minorHAnsi"/>
          <w:lang w:val="en-US"/>
        </w:rPr>
        <w:t xml:space="preserve"> standard electronic records retention policies</w:t>
      </w:r>
      <w:r w:rsidR="00FA58EF" w:rsidRPr="00735CE4">
        <w:rPr>
          <w:rFonts w:asciiTheme="minorHAnsi" w:hAnsiTheme="minorHAnsi" w:cstheme="minorHAnsi"/>
          <w:lang w:val="en-US"/>
        </w:rPr>
        <w:t xml:space="preserve"> applicable to the media on which such Confidential Information is stored</w:t>
      </w:r>
      <w:r w:rsidR="00056455" w:rsidRPr="00735CE4">
        <w:rPr>
          <w:rFonts w:asciiTheme="minorHAnsi" w:hAnsiTheme="minorHAnsi" w:cstheme="minorHAnsi"/>
          <w:lang w:val="en-US"/>
        </w:rPr>
        <w:t>, whichever is longer</w:t>
      </w:r>
      <w:r w:rsidR="00FA58EF" w:rsidRPr="00735CE4">
        <w:rPr>
          <w:rFonts w:asciiTheme="minorHAnsi" w:hAnsiTheme="minorHAnsi" w:cstheme="minorHAnsi"/>
          <w:lang w:val="en-US"/>
        </w:rPr>
        <w:t>.</w:t>
      </w:r>
      <w:r w:rsidR="00056455" w:rsidRPr="00735CE4">
        <w:rPr>
          <w:rFonts w:asciiTheme="minorHAnsi" w:hAnsiTheme="minorHAnsi" w:cstheme="minorHAnsi"/>
          <w:lang w:val="en-US"/>
        </w:rPr>
        <w:t xml:space="preserve"> Upon expiration of the applicable period, </w:t>
      </w:r>
      <w:r w:rsidR="00FA58EF" w:rsidRPr="00735CE4">
        <w:rPr>
          <w:rFonts w:asciiTheme="minorHAnsi" w:hAnsiTheme="minorHAnsi" w:cstheme="minorHAnsi"/>
          <w:lang w:val="en-US"/>
        </w:rPr>
        <w:t>the Receiving Party</w:t>
      </w:r>
      <w:r w:rsidR="00056455" w:rsidRPr="00735CE4">
        <w:rPr>
          <w:rFonts w:asciiTheme="minorHAnsi" w:hAnsiTheme="minorHAnsi" w:cstheme="minorHAnsi"/>
          <w:lang w:val="en-US"/>
        </w:rPr>
        <w:t xml:space="preserve"> </w:t>
      </w:r>
      <w:r w:rsidR="00FA58EF" w:rsidRPr="00735CE4">
        <w:rPr>
          <w:rFonts w:asciiTheme="minorHAnsi" w:hAnsiTheme="minorHAnsi" w:cstheme="minorHAnsi"/>
          <w:lang w:val="en-US"/>
        </w:rPr>
        <w:t>will</w:t>
      </w:r>
      <w:r w:rsidR="00056455" w:rsidRPr="00735CE4">
        <w:rPr>
          <w:rFonts w:asciiTheme="minorHAnsi" w:hAnsiTheme="minorHAnsi" w:cstheme="minorHAnsi"/>
          <w:lang w:val="en-US"/>
        </w:rPr>
        <w:t xml:space="preserve"> erase, destroy, or overwrite the media containing the Disclos</w:t>
      </w:r>
      <w:r w:rsidR="00FA58EF" w:rsidRPr="00735CE4">
        <w:rPr>
          <w:rFonts w:asciiTheme="minorHAnsi" w:hAnsiTheme="minorHAnsi" w:cstheme="minorHAnsi"/>
          <w:lang w:val="en-US"/>
        </w:rPr>
        <w:t>ing Party</w:t>
      </w:r>
      <w:r w:rsidR="00056455" w:rsidRPr="00735CE4">
        <w:rPr>
          <w:rFonts w:asciiTheme="minorHAnsi" w:hAnsiTheme="minorHAnsi" w:cstheme="minorHAnsi"/>
          <w:lang w:val="en-US"/>
        </w:rPr>
        <w:t>’s Confidential Information.</w:t>
      </w:r>
      <w:r w:rsidR="00FA58EF" w:rsidRPr="00735CE4">
        <w:rPr>
          <w:rFonts w:asciiTheme="minorHAnsi" w:hAnsiTheme="minorHAnsi" w:cstheme="minorHAnsi"/>
          <w:lang w:val="en-US"/>
        </w:rPr>
        <w:t xml:space="preserve"> The confidentiality obligations contained in these Terms shall continue to bind the Receiving Party until such time as the Disclosing Party’s Confidential Information</w:t>
      </w:r>
      <w:r w:rsidR="00FA58EF" w:rsidRPr="00735CE4" w:rsidDel="00AC4569">
        <w:rPr>
          <w:rFonts w:asciiTheme="minorHAnsi" w:hAnsiTheme="minorHAnsi" w:cstheme="minorHAnsi"/>
        </w:rPr>
        <w:t xml:space="preserve"> </w:t>
      </w:r>
      <w:r w:rsidR="00FA58EF" w:rsidRPr="00735CE4">
        <w:rPr>
          <w:rFonts w:asciiTheme="minorHAnsi" w:hAnsiTheme="minorHAnsi" w:cstheme="minorHAnsi"/>
        </w:rPr>
        <w:t xml:space="preserve">is </w:t>
      </w:r>
      <w:r w:rsidR="00FA58EF" w:rsidRPr="00735CE4">
        <w:rPr>
          <w:rFonts w:asciiTheme="minorHAnsi" w:hAnsiTheme="minorHAnsi" w:cstheme="minorHAnsi"/>
          <w:lang w:val="en-US"/>
        </w:rPr>
        <w:t>erased, destroyed, or overwritten</w:t>
      </w:r>
      <w:r w:rsidR="00EC6CA9" w:rsidRPr="00735CE4">
        <w:rPr>
          <w:rFonts w:asciiTheme="minorHAnsi" w:hAnsiTheme="minorHAnsi" w:cstheme="minorHAnsi"/>
        </w:rPr>
        <w:t>.</w:t>
      </w:r>
    </w:p>
    <w:p w14:paraId="13859029" w14:textId="4D041F5D" w:rsidR="00895431" w:rsidRPr="00735CE4" w:rsidRDefault="00F02A3A"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12</w:t>
      </w:r>
      <w:r w:rsidR="00EC6CA9" w:rsidRPr="00735CE4">
        <w:rPr>
          <w:rFonts w:asciiTheme="minorHAnsi" w:hAnsiTheme="minorHAnsi" w:cstheme="minorHAnsi"/>
          <w:b/>
        </w:rPr>
        <w:t>.</w:t>
      </w:r>
      <w:r>
        <w:rPr>
          <w:rFonts w:asciiTheme="minorHAnsi" w:hAnsiTheme="minorHAnsi" w:cstheme="minorHAnsi"/>
          <w:b/>
        </w:rPr>
        <w:t>5</w:t>
      </w:r>
      <w:r w:rsidR="00292425">
        <w:rPr>
          <w:rFonts w:asciiTheme="minorHAnsi" w:hAnsiTheme="minorHAnsi" w:cstheme="minorHAnsi"/>
          <w:b/>
        </w:rPr>
        <w:t>4</w:t>
      </w:r>
      <w:r w:rsidR="00EC6CA9" w:rsidRPr="00735CE4">
        <w:rPr>
          <w:rFonts w:asciiTheme="minorHAnsi" w:hAnsiTheme="minorHAnsi" w:cstheme="minorHAnsi"/>
          <w:b/>
        </w:rPr>
        <w:t>.</w:t>
      </w:r>
      <w:r w:rsidR="00E310FC">
        <w:rPr>
          <w:rFonts w:asciiTheme="minorHAnsi" w:eastAsia="Times New Roman" w:hAnsiTheme="minorHAnsi" w:cstheme="minorHAnsi"/>
        </w:rPr>
        <w:tab/>
      </w:r>
      <w:r w:rsidR="00EC6CA9" w:rsidRPr="00735CE4">
        <w:rPr>
          <w:rFonts w:asciiTheme="minorHAnsi" w:hAnsiTheme="minorHAnsi" w:cstheme="minorHAnsi"/>
          <w:b/>
        </w:rPr>
        <w:t>Effect of Termination of Individual Order Forms</w:t>
      </w:r>
      <w:r w:rsidR="00136166">
        <w:rPr>
          <w:rFonts w:asciiTheme="minorHAnsi" w:hAnsiTheme="minorHAnsi" w:cstheme="minorHAnsi"/>
          <w:b/>
        </w:rPr>
        <w:t xml:space="preserve"> or Subscriptions</w:t>
      </w:r>
      <w:r w:rsidR="00EC6CA9" w:rsidRPr="00735CE4">
        <w:rPr>
          <w:rFonts w:asciiTheme="minorHAnsi" w:hAnsiTheme="minorHAnsi" w:cstheme="minorHAnsi"/>
        </w:rPr>
        <w:t xml:space="preserve">. In the event of expiration or termination of individual Order Forms </w:t>
      </w:r>
      <w:r w:rsidR="00122DC3">
        <w:rPr>
          <w:rFonts w:asciiTheme="minorHAnsi" w:hAnsiTheme="minorHAnsi" w:cstheme="minorHAnsi"/>
        </w:rPr>
        <w:t xml:space="preserve">or Subscriptions </w:t>
      </w:r>
      <w:r w:rsidR="00EC6CA9" w:rsidRPr="00735CE4">
        <w:rPr>
          <w:rFonts w:asciiTheme="minorHAnsi" w:hAnsiTheme="minorHAnsi" w:cstheme="minorHAnsi"/>
        </w:rPr>
        <w:t>for any reason</w:t>
      </w:r>
      <w:r w:rsidR="008705A6" w:rsidRPr="00735CE4">
        <w:rPr>
          <w:rFonts w:asciiTheme="minorHAnsi" w:hAnsiTheme="minorHAnsi" w:cstheme="minorHAnsi"/>
        </w:rPr>
        <w:t>, upon the effective date of such expiration or termination</w:t>
      </w:r>
      <w:r w:rsidR="00EC6CA9" w:rsidRPr="00735CE4">
        <w:rPr>
          <w:rFonts w:asciiTheme="minorHAnsi" w:hAnsiTheme="minorHAnsi" w:cstheme="minorHAnsi"/>
        </w:rPr>
        <w:t xml:space="preserve">: (a) all rights, licenses, consents and authorizations granted by either party to the other under </w:t>
      </w:r>
      <w:r w:rsidR="008705A6" w:rsidRPr="00735CE4">
        <w:rPr>
          <w:rFonts w:asciiTheme="minorHAnsi" w:hAnsiTheme="minorHAnsi" w:cstheme="minorHAnsi"/>
        </w:rPr>
        <w:t>the affected</w:t>
      </w:r>
      <w:r w:rsidR="00EC6CA9" w:rsidRPr="00735CE4">
        <w:rPr>
          <w:rFonts w:asciiTheme="minorHAnsi" w:hAnsiTheme="minorHAnsi" w:cstheme="minorHAnsi"/>
        </w:rPr>
        <w:t xml:space="preserve"> Order Forms </w:t>
      </w:r>
      <w:r w:rsidR="00122DC3">
        <w:rPr>
          <w:rFonts w:asciiTheme="minorHAnsi" w:hAnsiTheme="minorHAnsi" w:cstheme="minorHAnsi"/>
        </w:rPr>
        <w:t xml:space="preserve">or Subscriptions </w:t>
      </w:r>
      <w:r w:rsidR="00EC6CA9" w:rsidRPr="00735CE4">
        <w:rPr>
          <w:rFonts w:asciiTheme="minorHAnsi" w:hAnsiTheme="minorHAnsi" w:cstheme="minorHAnsi"/>
        </w:rPr>
        <w:t xml:space="preserve">will cease immediately; (b) </w:t>
      </w:r>
      <w:r w:rsidR="000F0C6C">
        <w:rPr>
          <w:rFonts w:asciiTheme="minorHAnsi" w:hAnsiTheme="minorHAnsi" w:cstheme="minorHAnsi"/>
        </w:rPr>
        <w:t>Customer</w:t>
      </w:r>
      <w:r w:rsidR="00EC6CA9" w:rsidRPr="00735CE4">
        <w:rPr>
          <w:rFonts w:asciiTheme="minorHAnsi" w:hAnsiTheme="minorHAnsi" w:cstheme="minorHAnsi"/>
        </w:rPr>
        <w:t xml:space="preserve"> agree</w:t>
      </w:r>
      <w:r w:rsidR="00AB72AD">
        <w:rPr>
          <w:rFonts w:asciiTheme="minorHAnsi" w:hAnsiTheme="minorHAnsi" w:cstheme="minorHAnsi"/>
        </w:rPr>
        <w:t>s</w:t>
      </w:r>
      <w:r w:rsidR="00EC6CA9" w:rsidRPr="00735CE4">
        <w:rPr>
          <w:rFonts w:asciiTheme="minorHAnsi" w:hAnsiTheme="minorHAnsi" w:cstheme="minorHAnsi"/>
        </w:rPr>
        <w:t xml:space="preserve"> to pay for the </w:t>
      </w:r>
      <w:r w:rsidR="008705A6" w:rsidRPr="00735CE4">
        <w:rPr>
          <w:rFonts w:asciiTheme="minorHAnsi" w:hAnsiTheme="minorHAnsi" w:cstheme="minorHAnsi"/>
        </w:rPr>
        <w:t xml:space="preserve">Services </w:t>
      </w:r>
      <w:r w:rsidR="00EC6CA9" w:rsidRPr="00735CE4">
        <w:rPr>
          <w:rFonts w:asciiTheme="minorHAnsi" w:hAnsiTheme="minorHAnsi" w:cstheme="minorHAnsi"/>
        </w:rPr>
        <w:t xml:space="preserve">up to the </w:t>
      </w:r>
      <w:r w:rsidR="008705A6" w:rsidRPr="00735CE4">
        <w:rPr>
          <w:rFonts w:asciiTheme="minorHAnsi" w:hAnsiTheme="minorHAnsi" w:cstheme="minorHAnsi"/>
        </w:rPr>
        <w:t xml:space="preserve">effective </w:t>
      </w:r>
      <w:r w:rsidR="00EC6CA9" w:rsidRPr="00735CE4">
        <w:rPr>
          <w:rFonts w:asciiTheme="minorHAnsi" w:hAnsiTheme="minorHAnsi" w:cstheme="minorHAnsi"/>
        </w:rPr>
        <w:t xml:space="preserve">date and any termination Fees if specified in the </w:t>
      </w:r>
      <w:r w:rsidR="008705A6" w:rsidRPr="00735CE4">
        <w:rPr>
          <w:rFonts w:asciiTheme="minorHAnsi" w:hAnsiTheme="minorHAnsi" w:cstheme="minorHAnsi"/>
        </w:rPr>
        <w:t xml:space="preserve">affected </w:t>
      </w:r>
      <w:r w:rsidR="00EC6CA9" w:rsidRPr="00735CE4">
        <w:rPr>
          <w:rFonts w:asciiTheme="minorHAnsi" w:hAnsiTheme="minorHAnsi" w:cstheme="minorHAnsi"/>
        </w:rPr>
        <w:t>Order Form</w:t>
      </w:r>
      <w:r w:rsidR="008705A6" w:rsidRPr="00735CE4">
        <w:rPr>
          <w:rFonts w:asciiTheme="minorHAnsi" w:hAnsiTheme="minorHAnsi" w:cstheme="minorHAnsi"/>
        </w:rPr>
        <w:t xml:space="preserve">s (except where </w:t>
      </w:r>
      <w:r w:rsidR="000F0C6C">
        <w:rPr>
          <w:rFonts w:asciiTheme="minorHAnsi" w:hAnsiTheme="minorHAnsi" w:cstheme="minorHAnsi"/>
        </w:rPr>
        <w:t>Customer</w:t>
      </w:r>
      <w:r w:rsidR="008705A6" w:rsidRPr="00735CE4">
        <w:rPr>
          <w:rFonts w:asciiTheme="minorHAnsi" w:hAnsiTheme="minorHAnsi" w:cstheme="minorHAnsi"/>
        </w:rPr>
        <w:t xml:space="preserve"> </w:t>
      </w:r>
      <w:r w:rsidR="00AB72AD">
        <w:rPr>
          <w:rFonts w:asciiTheme="minorHAnsi" w:hAnsiTheme="minorHAnsi" w:cstheme="minorHAnsi"/>
        </w:rPr>
        <w:t>is</w:t>
      </w:r>
      <w:r w:rsidR="00AB72AD" w:rsidRPr="00735CE4">
        <w:rPr>
          <w:rFonts w:asciiTheme="minorHAnsi" w:hAnsiTheme="minorHAnsi" w:cstheme="minorHAnsi"/>
        </w:rPr>
        <w:t xml:space="preserve"> </w:t>
      </w:r>
      <w:r w:rsidR="008705A6" w:rsidRPr="00735CE4">
        <w:rPr>
          <w:rFonts w:asciiTheme="minorHAnsi" w:hAnsiTheme="minorHAnsi" w:cstheme="minorHAnsi"/>
        </w:rPr>
        <w:t xml:space="preserve">terminating the Order Form </w:t>
      </w:r>
      <w:r w:rsidR="00122DC3">
        <w:rPr>
          <w:rFonts w:asciiTheme="minorHAnsi" w:hAnsiTheme="minorHAnsi" w:cstheme="minorHAnsi"/>
        </w:rPr>
        <w:t xml:space="preserve">or Subscription </w:t>
      </w:r>
      <w:r w:rsidR="008705A6" w:rsidRPr="00735CE4">
        <w:rPr>
          <w:rFonts w:asciiTheme="minorHAnsi" w:hAnsiTheme="minorHAnsi" w:cstheme="minorHAnsi"/>
        </w:rPr>
        <w:t xml:space="preserve">for cause as provided in </w:t>
      </w:r>
      <w:r w:rsidR="00B6065B" w:rsidRPr="00735CE4">
        <w:rPr>
          <w:rFonts w:asciiTheme="minorHAnsi" w:hAnsiTheme="minorHAnsi" w:cstheme="minorHAnsi"/>
        </w:rPr>
        <w:t xml:space="preserve">Section </w:t>
      </w:r>
      <w:r>
        <w:rPr>
          <w:rFonts w:asciiTheme="minorHAnsi" w:hAnsiTheme="minorHAnsi" w:cstheme="minorHAnsi"/>
        </w:rPr>
        <w:t>12</w:t>
      </w:r>
      <w:r w:rsidR="00B6065B" w:rsidRPr="00735CE4">
        <w:rPr>
          <w:rFonts w:asciiTheme="minorHAnsi" w:hAnsiTheme="minorHAnsi" w:cstheme="minorHAnsi"/>
        </w:rPr>
        <w:t>.3</w:t>
      </w:r>
      <w:r w:rsidR="008705A6" w:rsidRPr="00735CE4">
        <w:rPr>
          <w:rFonts w:asciiTheme="minorHAnsi" w:hAnsiTheme="minorHAnsi" w:cstheme="minorHAnsi"/>
        </w:rPr>
        <w:t>)</w:t>
      </w:r>
      <w:r w:rsidR="00EC6CA9" w:rsidRPr="00735CE4">
        <w:rPr>
          <w:rFonts w:asciiTheme="minorHAnsi" w:hAnsiTheme="minorHAnsi" w:cstheme="minorHAnsi"/>
        </w:rPr>
        <w:t xml:space="preserve">; </w:t>
      </w:r>
      <w:r w:rsidR="008705A6" w:rsidRPr="00735CE4">
        <w:rPr>
          <w:rFonts w:asciiTheme="minorHAnsi" w:hAnsiTheme="minorHAnsi" w:cstheme="minorHAnsi"/>
        </w:rPr>
        <w:t xml:space="preserve">and </w:t>
      </w:r>
      <w:r w:rsidR="00EC6CA9" w:rsidRPr="00735CE4">
        <w:rPr>
          <w:rFonts w:asciiTheme="minorHAnsi" w:hAnsiTheme="minorHAnsi" w:cstheme="minorHAnsi"/>
        </w:rPr>
        <w:t>(c)</w:t>
      </w:r>
      <w:r w:rsidR="00122DC3">
        <w:rPr>
          <w:rFonts w:asciiTheme="minorHAnsi" w:hAnsiTheme="minorHAnsi" w:cstheme="minorHAnsi"/>
        </w:rPr>
        <w:t xml:space="preserve"> </w:t>
      </w:r>
      <w:r w:rsidR="000F0C6C">
        <w:rPr>
          <w:rFonts w:asciiTheme="minorHAnsi" w:hAnsiTheme="minorHAnsi" w:cstheme="minorHAnsi"/>
        </w:rPr>
        <w:t>Customer</w:t>
      </w:r>
      <w:r w:rsidR="00EC6CA9" w:rsidRPr="00735CE4">
        <w:rPr>
          <w:rFonts w:asciiTheme="minorHAnsi" w:hAnsiTheme="minorHAnsi" w:cstheme="minorHAnsi"/>
        </w:rPr>
        <w:t xml:space="preserve"> will immediately cease all use of </w:t>
      </w:r>
      <w:r w:rsidR="00122DC3">
        <w:rPr>
          <w:rFonts w:asciiTheme="minorHAnsi" w:hAnsiTheme="minorHAnsi" w:cstheme="minorHAnsi"/>
        </w:rPr>
        <w:t>the affected</w:t>
      </w:r>
      <w:r w:rsidR="00EC6CA9" w:rsidRPr="00735CE4">
        <w:rPr>
          <w:rFonts w:asciiTheme="minorHAnsi" w:hAnsiTheme="minorHAnsi" w:cstheme="minorHAnsi"/>
        </w:rPr>
        <w:t xml:space="preserve"> </w:t>
      </w:r>
      <w:r w:rsidR="004128C9" w:rsidRPr="00735CE4">
        <w:rPr>
          <w:rFonts w:asciiTheme="minorHAnsi" w:hAnsiTheme="minorHAnsi" w:cstheme="minorHAnsi"/>
        </w:rPr>
        <w:t>Services</w:t>
      </w:r>
      <w:r w:rsidR="00EC6CA9" w:rsidRPr="00735CE4">
        <w:rPr>
          <w:rFonts w:asciiTheme="minorHAnsi" w:hAnsiTheme="minorHAnsi" w:cstheme="minorHAnsi"/>
        </w:rPr>
        <w:t>.</w:t>
      </w:r>
    </w:p>
    <w:p w14:paraId="1A114C1C" w14:textId="2C8B289B" w:rsidR="00C71054" w:rsidRPr="00C25DEE" w:rsidRDefault="00F02A3A" w:rsidP="00C25DEE">
      <w:pPr>
        <w:keepLines/>
        <w:tabs>
          <w:tab w:val="left" w:pos="720"/>
        </w:tabs>
        <w:spacing w:line="240" w:lineRule="auto"/>
        <w:jc w:val="both"/>
        <w:rPr>
          <w:rFonts w:asciiTheme="minorHAnsi" w:hAnsiTheme="minorHAnsi" w:cstheme="minorHAnsi"/>
          <w:b/>
        </w:rPr>
      </w:pPr>
      <w:r>
        <w:rPr>
          <w:rFonts w:asciiTheme="minorHAnsi" w:hAnsiTheme="minorHAnsi" w:cstheme="minorHAnsi"/>
          <w:b/>
        </w:rPr>
        <w:t>12</w:t>
      </w:r>
      <w:r w:rsidR="00C71054" w:rsidRPr="00735CE4">
        <w:rPr>
          <w:rFonts w:asciiTheme="minorHAnsi" w:hAnsiTheme="minorHAnsi" w:cstheme="minorHAnsi"/>
          <w:b/>
        </w:rPr>
        <w:t>.</w:t>
      </w:r>
      <w:r w:rsidR="00292425">
        <w:rPr>
          <w:rFonts w:asciiTheme="minorHAnsi" w:hAnsiTheme="minorHAnsi" w:cstheme="minorHAnsi"/>
          <w:b/>
        </w:rPr>
        <w:t>5</w:t>
      </w:r>
      <w:r w:rsidR="00E310FC">
        <w:rPr>
          <w:rFonts w:asciiTheme="minorHAnsi" w:hAnsiTheme="minorHAnsi" w:cstheme="minorHAnsi"/>
          <w:b/>
        </w:rPr>
        <w:t>.</w:t>
      </w:r>
      <w:r w:rsidR="00E310FC">
        <w:rPr>
          <w:rFonts w:asciiTheme="minorHAnsi" w:hAnsiTheme="minorHAnsi" w:cstheme="minorHAnsi"/>
          <w:b/>
        </w:rPr>
        <w:tab/>
      </w:r>
      <w:r w:rsidR="0001562D">
        <w:rPr>
          <w:rFonts w:asciiTheme="minorHAnsi" w:hAnsiTheme="minorHAnsi" w:cstheme="minorHAnsi"/>
          <w:b/>
        </w:rPr>
        <w:t>Reserved</w:t>
      </w:r>
    </w:p>
    <w:p w14:paraId="05F81F28" w14:textId="34A424C0" w:rsidR="00895431" w:rsidRPr="00735CE4" w:rsidRDefault="00F02A3A" w:rsidP="00C25DEE">
      <w:pPr>
        <w:keepNext/>
        <w:tabs>
          <w:tab w:val="left" w:pos="720"/>
        </w:tabs>
        <w:spacing w:before="360" w:line="240" w:lineRule="auto"/>
        <w:jc w:val="both"/>
        <w:rPr>
          <w:rFonts w:asciiTheme="minorHAnsi" w:hAnsiTheme="minorHAnsi" w:cstheme="minorHAnsi"/>
          <w:b/>
        </w:rPr>
      </w:pPr>
      <w:r>
        <w:rPr>
          <w:rFonts w:asciiTheme="minorHAnsi" w:hAnsiTheme="minorHAnsi" w:cstheme="minorHAnsi"/>
          <w:b/>
        </w:rPr>
        <w:t>13</w:t>
      </w:r>
      <w:r w:rsidR="00EC6CA9" w:rsidRPr="00735CE4">
        <w:rPr>
          <w:rFonts w:asciiTheme="minorHAnsi" w:hAnsiTheme="minorHAnsi" w:cstheme="minorHAnsi"/>
          <w:b/>
        </w:rPr>
        <w:t>.</w:t>
      </w:r>
      <w:r w:rsidR="00E310FC" w:rsidRPr="00C25DEE">
        <w:rPr>
          <w:rFonts w:asciiTheme="minorHAnsi" w:hAnsiTheme="minorHAnsi" w:cstheme="minorHAnsi"/>
          <w:b/>
        </w:rPr>
        <w:tab/>
        <w:t>DATA PRIVACY LAWS</w:t>
      </w:r>
    </w:p>
    <w:p w14:paraId="398681EA" w14:textId="643F177C" w:rsidR="00895431" w:rsidRPr="00735CE4" w:rsidRDefault="000F0C6C" w:rsidP="00C25DEE">
      <w:pPr>
        <w:keepLines/>
        <w:tabs>
          <w:tab w:val="left" w:pos="540"/>
        </w:tabs>
        <w:spacing w:line="240" w:lineRule="auto"/>
        <w:jc w:val="both"/>
        <w:rPr>
          <w:rFonts w:asciiTheme="minorHAnsi" w:hAnsiTheme="minorHAnsi" w:cstheme="minorHAnsi"/>
        </w:rPr>
      </w:pPr>
      <w:r>
        <w:rPr>
          <w:rFonts w:asciiTheme="minorHAnsi" w:hAnsiTheme="minorHAnsi" w:cstheme="minorHAnsi"/>
        </w:rPr>
        <w:t>Customer</w:t>
      </w:r>
      <w:r w:rsidR="00EC6CA9" w:rsidRPr="00735CE4">
        <w:rPr>
          <w:rFonts w:asciiTheme="minorHAnsi" w:hAnsiTheme="minorHAnsi" w:cstheme="minorHAnsi"/>
        </w:rPr>
        <w:t xml:space="preserve"> agree</w:t>
      </w:r>
      <w:r w:rsidR="00AB72AD">
        <w:rPr>
          <w:rFonts w:asciiTheme="minorHAnsi" w:hAnsiTheme="minorHAnsi" w:cstheme="minorHAnsi"/>
        </w:rPr>
        <w:t>s</w:t>
      </w:r>
      <w:r w:rsidR="00EC6CA9" w:rsidRPr="00735CE4">
        <w:rPr>
          <w:rFonts w:asciiTheme="minorHAnsi" w:hAnsiTheme="minorHAnsi" w:cstheme="minorHAnsi"/>
        </w:rPr>
        <w:t xml:space="preserve"> to comply with all applicable </w:t>
      </w:r>
      <w:r w:rsidR="002C732F">
        <w:rPr>
          <w:rFonts w:asciiTheme="minorHAnsi" w:hAnsiTheme="minorHAnsi" w:cstheme="minorHAnsi"/>
        </w:rPr>
        <w:t xml:space="preserve">Federal </w:t>
      </w:r>
      <w:r w:rsidR="00EC6CA9" w:rsidRPr="00735CE4">
        <w:rPr>
          <w:rFonts w:asciiTheme="minorHAnsi" w:hAnsiTheme="minorHAnsi" w:cstheme="minorHAnsi"/>
        </w:rPr>
        <w:t xml:space="preserve">data protection and privacy laws, including all laws that govern </w:t>
      </w:r>
      <w:r w:rsidR="00AB72AD" w:rsidRPr="00AB72AD">
        <w:rPr>
          <w:rFonts w:asciiTheme="minorHAnsi" w:hAnsiTheme="minorHAnsi" w:cstheme="minorHAnsi"/>
        </w:rPr>
        <w:t>Customer’s</w:t>
      </w:r>
      <w:r w:rsidR="00AB72AD">
        <w:rPr>
          <w:rFonts w:asciiTheme="minorHAnsi" w:hAnsiTheme="minorHAnsi" w:cstheme="minorHAnsi"/>
        </w:rPr>
        <w:t xml:space="preserve"> </w:t>
      </w:r>
      <w:r w:rsidR="00EC6CA9" w:rsidRPr="00735CE4">
        <w:rPr>
          <w:rFonts w:asciiTheme="minorHAnsi" w:hAnsiTheme="minorHAnsi" w:cstheme="minorHAnsi"/>
        </w:rPr>
        <w:t xml:space="preserve">provision of </w:t>
      </w:r>
      <w:r w:rsidR="00693563">
        <w:rPr>
          <w:rFonts w:asciiTheme="minorHAnsi" w:hAnsiTheme="minorHAnsi" w:cstheme="minorHAnsi"/>
        </w:rPr>
        <w:t xml:space="preserve">Customer </w:t>
      </w:r>
      <w:r w:rsidR="002C4CAF" w:rsidRPr="00735CE4">
        <w:rPr>
          <w:rFonts w:asciiTheme="minorHAnsi" w:hAnsiTheme="minorHAnsi" w:cstheme="minorHAnsi"/>
        </w:rPr>
        <w:t>Data</w:t>
      </w:r>
      <w:r w:rsidR="00EC6CA9" w:rsidRPr="00735CE4">
        <w:rPr>
          <w:rFonts w:asciiTheme="minorHAnsi" w:hAnsiTheme="minorHAnsi" w:cstheme="minorHAnsi"/>
        </w:rPr>
        <w:t xml:space="preserve"> to </w:t>
      </w:r>
      <w:r w:rsidR="00D0371D" w:rsidRPr="00735CE4">
        <w:rPr>
          <w:rFonts w:asciiTheme="minorHAnsi" w:hAnsiTheme="minorHAnsi" w:cstheme="minorHAnsi"/>
        </w:rPr>
        <w:t>NowSecure</w:t>
      </w:r>
      <w:r w:rsidR="002C4CAF" w:rsidRPr="00735CE4">
        <w:rPr>
          <w:rFonts w:asciiTheme="minorHAnsi" w:hAnsiTheme="minorHAnsi" w:cstheme="minorHAnsi"/>
        </w:rPr>
        <w:t>,</w:t>
      </w:r>
      <w:r w:rsidR="00EC6CA9" w:rsidRPr="00735CE4">
        <w:rPr>
          <w:rFonts w:asciiTheme="minorHAnsi" w:hAnsiTheme="minorHAnsi" w:cstheme="minorHAnsi"/>
        </w:rPr>
        <w:t xml:space="preserve"> so that </w:t>
      </w:r>
      <w:r w:rsidR="00AC4569" w:rsidRPr="00735CE4">
        <w:rPr>
          <w:rFonts w:asciiTheme="minorHAnsi" w:hAnsiTheme="minorHAnsi" w:cstheme="minorHAnsi"/>
        </w:rPr>
        <w:t>NowSecure</w:t>
      </w:r>
      <w:r w:rsidR="00EC6CA9" w:rsidRPr="00735CE4">
        <w:rPr>
          <w:rFonts w:asciiTheme="minorHAnsi" w:hAnsiTheme="minorHAnsi" w:cstheme="minorHAnsi"/>
        </w:rPr>
        <w:t xml:space="preserve"> may process </w:t>
      </w:r>
      <w:r w:rsidR="002C4CAF" w:rsidRPr="00735CE4">
        <w:rPr>
          <w:rFonts w:asciiTheme="minorHAnsi" w:hAnsiTheme="minorHAnsi" w:cstheme="minorHAnsi"/>
        </w:rPr>
        <w:t xml:space="preserve">such </w:t>
      </w:r>
      <w:r w:rsidR="00693563">
        <w:rPr>
          <w:rFonts w:asciiTheme="minorHAnsi" w:hAnsiTheme="minorHAnsi" w:cstheme="minorHAnsi"/>
        </w:rPr>
        <w:t xml:space="preserve">Customer </w:t>
      </w:r>
      <w:r w:rsidR="002C4CAF" w:rsidRPr="00735CE4">
        <w:rPr>
          <w:rFonts w:asciiTheme="minorHAnsi" w:hAnsiTheme="minorHAnsi" w:cstheme="minorHAnsi"/>
        </w:rPr>
        <w:t>Data</w:t>
      </w:r>
      <w:r w:rsidR="00EC6CA9" w:rsidRPr="00735CE4">
        <w:rPr>
          <w:rFonts w:asciiTheme="minorHAnsi" w:hAnsiTheme="minorHAnsi" w:cstheme="minorHAnsi"/>
        </w:rPr>
        <w:t xml:space="preserve"> as contemplated by th</w:t>
      </w:r>
      <w:r w:rsidR="002C4CAF" w:rsidRPr="00735CE4">
        <w:rPr>
          <w:rFonts w:asciiTheme="minorHAnsi" w:hAnsiTheme="minorHAnsi" w:cstheme="minorHAnsi"/>
        </w:rPr>
        <w:t>ese Terms</w:t>
      </w:r>
      <w:r w:rsidR="00EC6CA9" w:rsidRPr="00735CE4">
        <w:rPr>
          <w:rFonts w:asciiTheme="minorHAnsi" w:hAnsiTheme="minorHAnsi" w:cstheme="minorHAnsi"/>
        </w:rPr>
        <w:t xml:space="preserve">. </w:t>
      </w:r>
      <w:r w:rsidR="00AC4569" w:rsidRPr="00735CE4">
        <w:rPr>
          <w:rFonts w:asciiTheme="minorHAnsi" w:hAnsiTheme="minorHAnsi" w:cstheme="minorHAnsi"/>
        </w:rPr>
        <w:t>NowSecure</w:t>
      </w:r>
      <w:r w:rsidR="00EC6CA9" w:rsidRPr="00735CE4">
        <w:rPr>
          <w:rFonts w:asciiTheme="minorHAnsi" w:hAnsiTheme="minorHAnsi" w:cstheme="minorHAnsi"/>
        </w:rPr>
        <w:t xml:space="preserve"> agree</w:t>
      </w:r>
      <w:r w:rsidR="00AC4569" w:rsidRPr="00735CE4">
        <w:rPr>
          <w:rFonts w:asciiTheme="minorHAnsi" w:hAnsiTheme="minorHAnsi" w:cstheme="minorHAnsi"/>
        </w:rPr>
        <w:t>s</w:t>
      </w:r>
      <w:r w:rsidR="00EC6CA9" w:rsidRPr="00735CE4">
        <w:rPr>
          <w:rFonts w:asciiTheme="minorHAnsi" w:hAnsiTheme="minorHAnsi" w:cstheme="minorHAnsi"/>
        </w:rPr>
        <w:t xml:space="preserve"> to comply with all data protection and privacy laws that are applicable to </w:t>
      </w:r>
      <w:r w:rsidR="00D0371D" w:rsidRPr="00735CE4">
        <w:rPr>
          <w:rFonts w:asciiTheme="minorHAnsi" w:hAnsiTheme="minorHAnsi" w:cstheme="minorHAnsi"/>
        </w:rPr>
        <w:t>NowSecure</w:t>
      </w:r>
      <w:r w:rsidR="00EC6CA9" w:rsidRPr="00735CE4">
        <w:rPr>
          <w:rFonts w:asciiTheme="minorHAnsi" w:hAnsiTheme="minorHAnsi" w:cstheme="minorHAnsi"/>
        </w:rPr>
        <w:t xml:space="preserve"> in provision</w:t>
      </w:r>
      <w:r w:rsidR="002C4CAF" w:rsidRPr="00735CE4">
        <w:rPr>
          <w:rFonts w:asciiTheme="minorHAnsi" w:hAnsiTheme="minorHAnsi" w:cstheme="minorHAnsi"/>
        </w:rPr>
        <w:t>ing</w:t>
      </w:r>
      <w:r w:rsidR="00EC6CA9" w:rsidRPr="00735CE4">
        <w:rPr>
          <w:rFonts w:asciiTheme="minorHAnsi" w:hAnsiTheme="minorHAnsi" w:cstheme="minorHAnsi"/>
        </w:rPr>
        <w:t xml:space="preserve"> the </w:t>
      </w:r>
      <w:r w:rsidR="004128C9" w:rsidRPr="00735CE4">
        <w:rPr>
          <w:rFonts w:asciiTheme="minorHAnsi" w:hAnsiTheme="minorHAnsi" w:cstheme="minorHAnsi"/>
        </w:rPr>
        <w:t>Services</w:t>
      </w:r>
      <w:r w:rsidR="00EC6CA9" w:rsidRPr="00735CE4">
        <w:rPr>
          <w:rFonts w:asciiTheme="minorHAnsi" w:hAnsiTheme="minorHAnsi" w:cstheme="minorHAnsi"/>
        </w:rPr>
        <w:t xml:space="preserve">. </w:t>
      </w:r>
      <w:r>
        <w:rPr>
          <w:rFonts w:asciiTheme="minorHAnsi" w:hAnsiTheme="minorHAnsi" w:cstheme="minorHAnsi"/>
        </w:rPr>
        <w:t>Customer</w:t>
      </w:r>
      <w:r w:rsidR="002C4CAF" w:rsidRPr="00735CE4">
        <w:rPr>
          <w:rFonts w:asciiTheme="minorHAnsi" w:hAnsiTheme="minorHAnsi" w:cstheme="minorHAnsi"/>
        </w:rPr>
        <w:t xml:space="preserve"> agree</w:t>
      </w:r>
      <w:r w:rsidR="00AB72AD">
        <w:rPr>
          <w:rFonts w:asciiTheme="minorHAnsi" w:hAnsiTheme="minorHAnsi" w:cstheme="minorHAnsi"/>
        </w:rPr>
        <w:t>s</w:t>
      </w:r>
      <w:r w:rsidR="002C4CAF" w:rsidRPr="00735CE4">
        <w:rPr>
          <w:rFonts w:asciiTheme="minorHAnsi" w:hAnsiTheme="minorHAnsi" w:cstheme="minorHAnsi"/>
        </w:rPr>
        <w:t xml:space="preserve"> to notify NowSecure in writing of any security obligations </w:t>
      </w:r>
      <w:r w:rsidR="00EA170F" w:rsidRPr="00735CE4">
        <w:rPr>
          <w:rFonts w:asciiTheme="minorHAnsi" w:hAnsiTheme="minorHAnsi" w:cstheme="minorHAnsi"/>
        </w:rPr>
        <w:t xml:space="preserve">relating to the </w:t>
      </w:r>
      <w:r w:rsidR="00693563">
        <w:rPr>
          <w:rFonts w:asciiTheme="minorHAnsi" w:hAnsiTheme="minorHAnsi" w:cstheme="minorHAnsi"/>
        </w:rPr>
        <w:t xml:space="preserve">Customer </w:t>
      </w:r>
      <w:r w:rsidR="00EA170F" w:rsidRPr="00735CE4">
        <w:rPr>
          <w:rFonts w:asciiTheme="minorHAnsi" w:hAnsiTheme="minorHAnsi" w:cstheme="minorHAnsi"/>
        </w:rPr>
        <w:t xml:space="preserve">Data that </w:t>
      </w:r>
      <w:r>
        <w:rPr>
          <w:rFonts w:asciiTheme="minorHAnsi" w:hAnsiTheme="minorHAnsi" w:cstheme="minorHAnsi"/>
        </w:rPr>
        <w:t>Customer</w:t>
      </w:r>
      <w:r w:rsidR="00EA170F" w:rsidRPr="00735CE4">
        <w:rPr>
          <w:rFonts w:asciiTheme="minorHAnsi" w:hAnsiTheme="minorHAnsi" w:cstheme="minorHAnsi"/>
        </w:rPr>
        <w:t xml:space="preserve"> </w:t>
      </w:r>
      <w:r w:rsidR="00AB72AD">
        <w:rPr>
          <w:rFonts w:asciiTheme="minorHAnsi" w:hAnsiTheme="minorHAnsi" w:cstheme="minorHAnsi"/>
        </w:rPr>
        <w:t>is</w:t>
      </w:r>
      <w:r w:rsidR="00AB72AD" w:rsidRPr="00735CE4">
        <w:rPr>
          <w:rFonts w:asciiTheme="minorHAnsi" w:hAnsiTheme="minorHAnsi" w:cstheme="minorHAnsi"/>
        </w:rPr>
        <w:t xml:space="preserve"> </w:t>
      </w:r>
      <w:r w:rsidR="002C4CAF" w:rsidRPr="00735CE4">
        <w:rPr>
          <w:rFonts w:asciiTheme="minorHAnsi" w:hAnsiTheme="minorHAnsi" w:cstheme="minorHAnsi"/>
        </w:rPr>
        <w:t xml:space="preserve">obligated to pass </w:t>
      </w:r>
      <w:r w:rsidR="00EA170F" w:rsidRPr="00735CE4">
        <w:rPr>
          <w:rFonts w:asciiTheme="minorHAnsi" w:hAnsiTheme="minorHAnsi" w:cstheme="minorHAnsi"/>
        </w:rPr>
        <w:t xml:space="preserve">through </w:t>
      </w:r>
      <w:r w:rsidR="002C4CAF" w:rsidRPr="00735CE4">
        <w:rPr>
          <w:rFonts w:asciiTheme="minorHAnsi" w:hAnsiTheme="minorHAnsi" w:cstheme="minorHAnsi"/>
        </w:rPr>
        <w:t>to N</w:t>
      </w:r>
      <w:r w:rsidR="00EA170F" w:rsidRPr="00735CE4">
        <w:rPr>
          <w:rFonts w:asciiTheme="minorHAnsi" w:hAnsiTheme="minorHAnsi" w:cstheme="minorHAnsi"/>
        </w:rPr>
        <w:t xml:space="preserve">owSecure </w:t>
      </w:r>
      <w:r w:rsidR="002C4CAF" w:rsidRPr="00735CE4">
        <w:rPr>
          <w:rFonts w:asciiTheme="minorHAnsi" w:hAnsiTheme="minorHAnsi" w:cstheme="minorHAnsi"/>
        </w:rPr>
        <w:t>under applicable law</w:t>
      </w:r>
      <w:r w:rsidR="00EA170F" w:rsidRPr="00735CE4">
        <w:rPr>
          <w:rFonts w:asciiTheme="minorHAnsi" w:hAnsiTheme="minorHAnsi" w:cstheme="minorHAnsi"/>
        </w:rPr>
        <w:t xml:space="preserve">. </w:t>
      </w:r>
      <w:r w:rsidR="002C4CAF" w:rsidRPr="00735CE4">
        <w:rPr>
          <w:rFonts w:asciiTheme="minorHAnsi" w:hAnsiTheme="minorHAnsi" w:cstheme="minorHAnsi"/>
        </w:rPr>
        <w:t xml:space="preserve"> </w:t>
      </w:r>
    </w:p>
    <w:p w14:paraId="7832B483" w14:textId="01389416" w:rsidR="00895431" w:rsidRPr="00735CE4" w:rsidRDefault="00E310FC" w:rsidP="00C25DEE">
      <w:pPr>
        <w:keepNext/>
        <w:tabs>
          <w:tab w:val="left" w:pos="720"/>
        </w:tabs>
        <w:spacing w:before="360" w:line="240" w:lineRule="auto"/>
        <w:jc w:val="both"/>
        <w:rPr>
          <w:rFonts w:asciiTheme="minorHAnsi" w:hAnsiTheme="minorHAnsi" w:cstheme="minorHAnsi"/>
          <w:b/>
        </w:rPr>
      </w:pPr>
      <w:r>
        <w:rPr>
          <w:rFonts w:asciiTheme="minorHAnsi" w:hAnsiTheme="minorHAnsi" w:cstheme="minorHAnsi"/>
          <w:b/>
        </w:rPr>
        <w:t>14</w:t>
      </w:r>
      <w:r w:rsidR="00EC6CA9" w:rsidRPr="00735CE4">
        <w:rPr>
          <w:rFonts w:asciiTheme="minorHAnsi" w:hAnsiTheme="minorHAnsi" w:cstheme="minorHAnsi"/>
          <w:b/>
        </w:rPr>
        <w:t>.</w:t>
      </w:r>
      <w:r w:rsidR="0088790D" w:rsidRPr="00C25DEE">
        <w:rPr>
          <w:rFonts w:asciiTheme="minorHAnsi" w:hAnsiTheme="minorHAnsi" w:cstheme="minorHAnsi"/>
          <w:b/>
        </w:rPr>
        <w:tab/>
      </w:r>
      <w:r>
        <w:rPr>
          <w:rFonts w:asciiTheme="minorHAnsi" w:hAnsiTheme="minorHAnsi" w:cstheme="minorHAnsi"/>
          <w:b/>
        </w:rPr>
        <w:t>INTEGRATION</w:t>
      </w:r>
      <w:r w:rsidR="00EC6CA9" w:rsidRPr="00735CE4">
        <w:rPr>
          <w:rFonts w:asciiTheme="minorHAnsi" w:hAnsiTheme="minorHAnsi" w:cstheme="minorHAnsi"/>
          <w:b/>
        </w:rPr>
        <w:t xml:space="preserve"> APPLICATIONS</w:t>
      </w:r>
    </w:p>
    <w:p w14:paraId="4C4402DF" w14:textId="7C7C4172" w:rsidR="00895431" w:rsidRPr="00735CE4" w:rsidRDefault="00EA170F" w:rsidP="00C25DEE">
      <w:pPr>
        <w:keepLines/>
        <w:tabs>
          <w:tab w:val="left" w:pos="540"/>
        </w:tabs>
        <w:spacing w:line="240" w:lineRule="auto"/>
        <w:jc w:val="both"/>
        <w:rPr>
          <w:rFonts w:asciiTheme="minorHAnsi" w:hAnsiTheme="minorHAnsi" w:cstheme="minorHAnsi"/>
        </w:rPr>
      </w:pPr>
      <w:r w:rsidRPr="00735CE4">
        <w:rPr>
          <w:rFonts w:asciiTheme="minorHAnsi" w:hAnsiTheme="minorHAnsi" w:cstheme="minorHAnsi"/>
        </w:rPr>
        <w:t xml:space="preserve">The </w:t>
      </w:r>
      <w:r w:rsidR="004128C9" w:rsidRPr="00735CE4">
        <w:rPr>
          <w:rFonts w:asciiTheme="minorHAnsi" w:hAnsiTheme="minorHAnsi" w:cstheme="minorHAnsi"/>
        </w:rPr>
        <w:t>Services</w:t>
      </w:r>
      <w:r w:rsidR="00EC6CA9" w:rsidRPr="00735CE4">
        <w:rPr>
          <w:rFonts w:asciiTheme="minorHAnsi" w:hAnsiTheme="minorHAnsi" w:cstheme="minorHAnsi"/>
        </w:rPr>
        <w:t xml:space="preserve"> may interoperate with Integration Applications. </w:t>
      </w:r>
      <w:r w:rsidR="000F0C6C">
        <w:rPr>
          <w:rFonts w:asciiTheme="minorHAnsi" w:hAnsiTheme="minorHAnsi" w:cstheme="minorHAnsi"/>
        </w:rPr>
        <w:t>Customer</w:t>
      </w:r>
      <w:r w:rsidR="00EC6CA9" w:rsidRPr="00735CE4">
        <w:rPr>
          <w:rFonts w:asciiTheme="minorHAnsi" w:hAnsiTheme="minorHAnsi" w:cstheme="minorHAnsi"/>
        </w:rPr>
        <w:t xml:space="preserve"> acknowledge</w:t>
      </w:r>
      <w:r w:rsidR="00186465">
        <w:rPr>
          <w:rFonts w:asciiTheme="minorHAnsi" w:hAnsiTheme="minorHAnsi" w:cstheme="minorHAnsi"/>
        </w:rPr>
        <w:t>s</w:t>
      </w:r>
      <w:r w:rsidR="00EC6CA9" w:rsidRPr="00735CE4">
        <w:rPr>
          <w:rFonts w:asciiTheme="minorHAnsi" w:hAnsiTheme="minorHAnsi" w:cstheme="minorHAnsi"/>
        </w:rPr>
        <w:t xml:space="preserve"> and agree</w:t>
      </w:r>
      <w:r w:rsidR="00186465">
        <w:rPr>
          <w:rFonts w:asciiTheme="minorHAnsi" w:hAnsiTheme="minorHAnsi" w:cstheme="minorHAnsi"/>
        </w:rPr>
        <w:t>s</w:t>
      </w:r>
      <w:r w:rsidR="00EC6CA9" w:rsidRPr="00735CE4">
        <w:rPr>
          <w:rFonts w:asciiTheme="minorHAnsi" w:hAnsiTheme="minorHAnsi" w:cstheme="minorHAnsi"/>
        </w:rPr>
        <w:t xml:space="preserve"> that </w:t>
      </w:r>
      <w:r w:rsidRPr="00735CE4">
        <w:rPr>
          <w:rFonts w:asciiTheme="minorHAnsi" w:hAnsiTheme="minorHAnsi" w:cstheme="minorHAnsi"/>
        </w:rPr>
        <w:t xml:space="preserve">if </w:t>
      </w:r>
      <w:r w:rsidR="000F0C6C">
        <w:rPr>
          <w:rFonts w:asciiTheme="minorHAnsi" w:hAnsiTheme="minorHAnsi" w:cstheme="minorHAnsi"/>
        </w:rPr>
        <w:t>Customer</w:t>
      </w:r>
      <w:r w:rsidRPr="00735CE4">
        <w:rPr>
          <w:rFonts w:asciiTheme="minorHAnsi" w:hAnsiTheme="minorHAnsi" w:cstheme="minorHAnsi"/>
        </w:rPr>
        <w:t xml:space="preserve"> utilize</w:t>
      </w:r>
      <w:r w:rsidR="00186465">
        <w:rPr>
          <w:rFonts w:asciiTheme="minorHAnsi" w:hAnsiTheme="minorHAnsi" w:cstheme="minorHAnsi"/>
        </w:rPr>
        <w:t>s</w:t>
      </w:r>
      <w:r w:rsidRPr="00735CE4">
        <w:rPr>
          <w:rFonts w:asciiTheme="minorHAnsi" w:hAnsiTheme="minorHAnsi" w:cstheme="minorHAnsi"/>
        </w:rPr>
        <w:t xml:space="preserve"> Integration Applications, </w:t>
      </w:r>
      <w:r w:rsidR="000F0C6C">
        <w:rPr>
          <w:rFonts w:asciiTheme="minorHAnsi" w:hAnsiTheme="minorHAnsi" w:cstheme="minorHAnsi"/>
        </w:rPr>
        <w:t>Customer</w:t>
      </w:r>
      <w:r w:rsidR="00EC6CA9" w:rsidRPr="00735CE4">
        <w:rPr>
          <w:rFonts w:asciiTheme="minorHAnsi" w:hAnsiTheme="minorHAnsi" w:cstheme="minorHAnsi"/>
        </w:rPr>
        <w:t xml:space="preserve"> </w:t>
      </w:r>
      <w:r w:rsidR="00186465">
        <w:rPr>
          <w:rFonts w:asciiTheme="minorHAnsi" w:hAnsiTheme="minorHAnsi" w:cstheme="minorHAnsi"/>
        </w:rPr>
        <w:t>is</w:t>
      </w:r>
      <w:r w:rsidR="00186465" w:rsidRPr="00735CE4">
        <w:rPr>
          <w:rFonts w:asciiTheme="minorHAnsi" w:hAnsiTheme="minorHAnsi" w:cstheme="minorHAnsi"/>
        </w:rPr>
        <w:t xml:space="preserve"> </w:t>
      </w:r>
      <w:r w:rsidR="00EC6CA9" w:rsidRPr="00735CE4">
        <w:rPr>
          <w:rFonts w:asciiTheme="minorHAnsi" w:hAnsiTheme="minorHAnsi" w:cstheme="minorHAnsi"/>
        </w:rPr>
        <w:t xml:space="preserve">solely responsible for </w:t>
      </w:r>
      <w:r w:rsidRPr="00735CE4">
        <w:rPr>
          <w:rFonts w:asciiTheme="minorHAnsi" w:hAnsiTheme="minorHAnsi" w:cstheme="minorHAnsi"/>
        </w:rPr>
        <w:t xml:space="preserve">obtaining all necessary </w:t>
      </w:r>
      <w:r w:rsidR="00AD5B3F" w:rsidRPr="00735CE4">
        <w:rPr>
          <w:rFonts w:asciiTheme="minorHAnsi" w:hAnsiTheme="minorHAnsi" w:cstheme="minorHAnsi"/>
        </w:rPr>
        <w:t xml:space="preserve">use </w:t>
      </w:r>
      <w:r w:rsidRPr="00735CE4">
        <w:rPr>
          <w:rFonts w:asciiTheme="minorHAnsi" w:hAnsiTheme="minorHAnsi" w:cstheme="minorHAnsi"/>
        </w:rPr>
        <w:t>rights</w:t>
      </w:r>
      <w:r w:rsidR="00AD5B3F" w:rsidRPr="00735CE4">
        <w:rPr>
          <w:rFonts w:asciiTheme="minorHAnsi" w:hAnsiTheme="minorHAnsi" w:cstheme="minorHAnsi"/>
        </w:rPr>
        <w:t xml:space="preserve"> from the applicable third-party</w:t>
      </w:r>
      <w:r w:rsidRPr="00735CE4">
        <w:rPr>
          <w:rFonts w:asciiTheme="minorHAnsi" w:hAnsiTheme="minorHAnsi" w:cstheme="minorHAnsi"/>
        </w:rPr>
        <w:t>,</w:t>
      </w:r>
      <w:r w:rsidR="00EC6CA9" w:rsidRPr="00735CE4">
        <w:rPr>
          <w:rFonts w:asciiTheme="minorHAnsi" w:hAnsiTheme="minorHAnsi" w:cstheme="minorHAnsi"/>
        </w:rPr>
        <w:t xml:space="preserve"> </w:t>
      </w:r>
      <w:r w:rsidR="00AD5B3F" w:rsidRPr="00735CE4">
        <w:rPr>
          <w:rFonts w:asciiTheme="minorHAnsi" w:hAnsiTheme="minorHAnsi" w:cstheme="minorHAnsi"/>
        </w:rPr>
        <w:t xml:space="preserve">and </w:t>
      </w:r>
      <w:r w:rsidR="00AC4569" w:rsidRPr="00735CE4">
        <w:rPr>
          <w:rFonts w:asciiTheme="minorHAnsi" w:hAnsiTheme="minorHAnsi" w:cstheme="minorHAnsi"/>
        </w:rPr>
        <w:t>NowSecure</w:t>
      </w:r>
      <w:r w:rsidR="00EC6CA9" w:rsidRPr="00735CE4">
        <w:rPr>
          <w:rFonts w:asciiTheme="minorHAnsi" w:hAnsiTheme="minorHAnsi" w:cstheme="minorHAnsi"/>
        </w:rPr>
        <w:t xml:space="preserve"> </w:t>
      </w:r>
      <w:r w:rsidR="00AD5B3F" w:rsidRPr="00735CE4">
        <w:rPr>
          <w:rFonts w:asciiTheme="minorHAnsi" w:hAnsiTheme="minorHAnsi" w:cstheme="minorHAnsi"/>
        </w:rPr>
        <w:t xml:space="preserve">shall have no obligation to </w:t>
      </w:r>
      <w:r w:rsidR="000F0C6C">
        <w:rPr>
          <w:rFonts w:asciiTheme="minorHAnsi" w:hAnsiTheme="minorHAnsi" w:cstheme="minorHAnsi"/>
        </w:rPr>
        <w:t>Customer</w:t>
      </w:r>
      <w:r w:rsidR="00AD5B3F" w:rsidRPr="00735CE4">
        <w:rPr>
          <w:rFonts w:asciiTheme="minorHAnsi" w:hAnsiTheme="minorHAnsi" w:cstheme="minorHAnsi"/>
        </w:rPr>
        <w:t xml:space="preserve"> in connection with such Integration Applications (including without limitation any support obligation)</w:t>
      </w:r>
      <w:r w:rsidR="00EC6CA9" w:rsidRPr="00735CE4">
        <w:rPr>
          <w:rFonts w:asciiTheme="minorHAnsi" w:hAnsiTheme="minorHAnsi" w:cstheme="minorHAnsi"/>
        </w:rPr>
        <w:t>.</w:t>
      </w:r>
    </w:p>
    <w:p w14:paraId="7B71BB36" w14:textId="77777777" w:rsidR="00E310FC" w:rsidRDefault="00E310FC" w:rsidP="00735CE4">
      <w:pPr>
        <w:tabs>
          <w:tab w:val="left" w:pos="540"/>
        </w:tabs>
        <w:spacing w:after="0" w:line="240" w:lineRule="auto"/>
        <w:rPr>
          <w:rFonts w:asciiTheme="minorHAnsi" w:hAnsiTheme="minorHAnsi" w:cstheme="minorHAnsi"/>
          <w:b/>
        </w:rPr>
      </w:pPr>
    </w:p>
    <w:p w14:paraId="682EF376" w14:textId="3B5300C0" w:rsidR="00895431" w:rsidRPr="00735CE4" w:rsidRDefault="00E310FC" w:rsidP="00C25DEE">
      <w:pPr>
        <w:keepNext/>
        <w:tabs>
          <w:tab w:val="left" w:pos="720"/>
        </w:tabs>
        <w:spacing w:before="360" w:line="240" w:lineRule="auto"/>
        <w:jc w:val="both"/>
        <w:rPr>
          <w:rFonts w:asciiTheme="minorHAnsi" w:hAnsiTheme="minorHAnsi" w:cstheme="minorHAnsi"/>
          <w:b/>
        </w:rPr>
      </w:pPr>
      <w:r>
        <w:rPr>
          <w:rFonts w:asciiTheme="minorHAnsi" w:hAnsiTheme="minorHAnsi" w:cstheme="minorHAnsi"/>
          <w:b/>
        </w:rPr>
        <w:lastRenderedPageBreak/>
        <w:t>15</w:t>
      </w:r>
      <w:r w:rsidR="00EC6CA9" w:rsidRPr="00735CE4">
        <w:rPr>
          <w:rFonts w:asciiTheme="minorHAnsi" w:hAnsiTheme="minorHAnsi" w:cstheme="minorHAnsi"/>
          <w:b/>
        </w:rPr>
        <w:t>.</w:t>
      </w:r>
      <w:r w:rsidR="007549C7" w:rsidRPr="00C25DEE">
        <w:rPr>
          <w:rFonts w:asciiTheme="minorHAnsi" w:hAnsiTheme="minorHAnsi" w:cstheme="minorHAnsi"/>
          <w:b/>
        </w:rPr>
        <w:tab/>
      </w:r>
      <w:r w:rsidR="00EC6CA9" w:rsidRPr="00735CE4">
        <w:rPr>
          <w:rFonts w:asciiTheme="minorHAnsi" w:hAnsiTheme="minorHAnsi" w:cstheme="minorHAnsi"/>
          <w:b/>
        </w:rPr>
        <w:t>GENERAL PROVISIONS</w:t>
      </w:r>
    </w:p>
    <w:p w14:paraId="5292BBCE" w14:textId="50968903" w:rsidR="006049CF" w:rsidRPr="00674664" w:rsidRDefault="006049CF" w:rsidP="00C25DEE">
      <w:pPr>
        <w:keepLines/>
        <w:tabs>
          <w:tab w:val="left" w:pos="720"/>
        </w:tabs>
        <w:spacing w:line="240" w:lineRule="auto"/>
        <w:jc w:val="both"/>
        <w:rPr>
          <w:rFonts w:asciiTheme="minorHAnsi" w:hAnsiTheme="minorHAnsi" w:cstheme="minorHAnsi"/>
        </w:rPr>
      </w:pPr>
      <w:bookmarkStart w:id="22" w:name="_Hlk495319217"/>
      <w:r>
        <w:rPr>
          <w:rFonts w:asciiTheme="minorHAnsi" w:hAnsiTheme="minorHAnsi" w:cstheme="minorHAnsi"/>
          <w:b/>
        </w:rPr>
        <w:t>15</w:t>
      </w:r>
      <w:r w:rsidRPr="006049CF">
        <w:rPr>
          <w:rFonts w:asciiTheme="minorHAnsi" w:hAnsiTheme="minorHAnsi" w:cstheme="minorHAnsi"/>
          <w:b/>
        </w:rPr>
        <w:t>.</w:t>
      </w:r>
      <w:r>
        <w:rPr>
          <w:rFonts w:asciiTheme="minorHAnsi" w:hAnsiTheme="minorHAnsi" w:cstheme="minorHAnsi"/>
          <w:b/>
        </w:rPr>
        <w:t>1</w:t>
      </w:r>
      <w:r w:rsidRPr="006049CF">
        <w:rPr>
          <w:rFonts w:asciiTheme="minorHAnsi" w:hAnsiTheme="minorHAnsi" w:cstheme="minorHAnsi"/>
          <w:b/>
        </w:rPr>
        <w:t>.</w:t>
      </w:r>
      <w:r w:rsidRPr="006049CF">
        <w:rPr>
          <w:rFonts w:asciiTheme="minorHAnsi" w:hAnsiTheme="minorHAnsi" w:cstheme="minorHAnsi"/>
          <w:b/>
        </w:rPr>
        <w:tab/>
        <w:t>Modified Terms</w:t>
      </w:r>
      <w:r w:rsidRPr="006049CF">
        <w:rPr>
          <w:rFonts w:asciiTheme="minorHAnsi" w:hAnsiTheme="minorHAnsi" w:cstheme="minorHAnsi"/>
        </w:rPr>
        <w:t>.</w:t>
      </w:r>
      <w:r w:rsidRPr="006049CF">
        <w:rPr>
          <w:rFonts w:asciiTheme="minorHAnsi" w:hAnsiTheme="minorHAnsi" w:cstheme="minorHAnsi"/>
          <w:b/>
        </w:rPr>
        <w:t xml:space="preserve"> </w:t>
      </w:r>
      <w:r w:rsidRPr="006049CF">
        <w:rPr>
          <w:rFonts w:asciiTheme="minorHAnsi" w:hAnsiTheme="minorHAnsi" w:cstheme="minorHAnsi"/>
          <w:lang w:val="en-US"/>
        </w:rPr>
        <w:t xml:space="preserve">NowSecure may modify </w:t>
      </w:r>
      <w:r w:rsidR="002C732F">
        <w:rPr>
          <w:rFonts w:asciiTheme="minorHAnsi" w:hAnsiTheme="minorHAnsi" w:cstheme="minorHAnsi"/>
          <w:lang w:val="en-US"/>
        </w:rPr>
        <w:t xml:space="preserve">the non-material terms and conditions of </w:t>
      </w:r>
      <w:r w:rsidRPr="006049CF">
        <w:rPr>
          <w:rFonts w:asciiTheme="minorHAnsi" w:hAnsiTheme="minorHAnsi" w:cstheme="minorHAnsi"/>
          <w:lang w:val="en-US"/>
        </w:rPr>
        <w:t>these Terms from time to time by providing notice to Customer</w:t>
      </w:r>
      <w:r w:rsidR="00186465">
        <w:rPr>
          <w:rFonts w:asciiTheme="minorHAnsi" w:hAnsiTheme="minorHAnsi" w:cstheme="minorHAnsi"/>
          <w:lang w:val="en-US"/>
        </w:rPr>
        <w:t>.</w:t>
      </w:r>
      <w:r w:rsidRPr="006049CF">
        <w:rPr>
          <w:rFonts w:asciiTheme="minorHAnsi" w:hAnsiTheme="minorHAnsi" w:cstheme="minorHAnsi"/>
          <w:lang w:val="en-US"/>
        </w:rPr>
        <w:t xml:space="preserve"> The modified</w:t>
      </w:r>
      <w:r w:rsidR="002C732F">
        <w:rPr>
          <w:rFonts w:asciiTheme="minorHAnsi" w:hAnsiTheme="minorHAnsi" w:cstheme="minorHAnsi"/>
          <w:lang w:val="en-US"/>
        </w:rPr>
        <w:t xml:space="preserve"> non-material terms and conditions of these</w:t>
      </w:r>
      <w:r w:rsidRPr="006049CF">
        <w:rPr>
          <w:rFonts w:asciiTheme="minorHAnsi" w:hAnsiTheme="minorHAnsi" w:cstheme="minorHAnsi"/>
          <w:lang w:val="en-US"/>
        </w:rPr>
        <w:t xml:space="preserve"> Terms will only be effective as to Customer upon renewal of the term of the Services Customer ordered, or Customer</w:t>
      </w:r>
      <w:r>
        <w:rPr>
          <w:rFonts w:asciiTheme="minorHAnsi" w:hAnsiTheme="minorHAnsi" w:cstheme="minorHAnsi"/>
          <w:lang w:val="en-US"/>
        </w:rPr>
        <w:t>’s</w:t>
      </w:r>
      <w:r w:rsidRPr="006049CF">
        <w:rPr>
          <w:rFonts w:asciiTheme="minorHAnsi" w:hAnsiTheme="minorHAnsi" w:cstheme="minorHAnsi"/>
          <w:lang w:val="en-US"/>
        </w:rPr>
        <w:t xml:space="preserve"> purchase of additional Services; provided, however, any Urgent Change</w:t>
      </w:r>
      <w:r w:rsidR="002C732F">
        <w:rPr>
          <w:rFonts w:asciiTheme="minorHAnsi" w:hAnsiTheme="minorHAnsi" w:cstheme="minorHAnsi"/>
          <w:lang w:val="en-US"/>
        </w:rPr>
        <w:t xml:space="preserve"> non-material</w:t>
      </w:r>
      <w:r w:rsidRPr="006049CF">
        <w:rPr>
          <w:rFonts w:asciiTheme="minorHAnsi" w:hAnsiTheme="minorHAnsi" w:cstheme="minorHAnsi"/>
          <w:lang w:val="en-US"/>
        </w:rPr>
        <w:t xml:space="preserve"> in the modified Terms will be effective immediately upon written notice to Customer. An “Urgent Change” means a change to the Terms that: (a) addresses new Services, or features or functionality of existing Services; (b) is required by a third-party provider of NowSecure; (c) is reasonably necessary in order to protect the stability and security of the Services or the systems used to provide the Services; or (d) in the reasonable opinion of </w:t>
      </w:r>
      <w:proofErr w:type="spellStart"/>
      <w:r w:rsidRPr="006049CF">
        <w:rPr>
          <w:rFonts w:asciiTheme="minorHAnsi" w:hAnsiTheme="minorHAnsi" w:cstheme="minorHAnsi"/>
          <w:lang w:val="en-US"/>
        </w:rPr>
        <w:t>NowSecure’s</w:t>
      </w:r>
      <w:proofErr w:type="spellEnd"/>
      <w:r w:rsidRPr="006049CF">
        <w:rPr>
          <w:rFonts w:asciiTheme="minorHAnsi" w:hAnsiTheme="minorHAnsi" w:cstheme="minorHAnsi"/>
          <w:lang w:val="en-US"/>
        </w:rPr>
        <w:t xml:space="preserve"> legal counsel, is necessary in order to comply with applicable laws, rules, or regulations. </w:t>
      </w:r>
      <w:r w:rsidRPr="006049CF">
        <w:rPr>
          <w:rFonts w:asciiTheme="minorHAnsi" w:hAnsiTheme="minorHAnsi" w:cstheme="minorHAnsi"/>
        </w:rPr>
        <w:t>Customer</w:t>
      </w:r>
      <w:r>
        <w:rPr>
          <w:rFonts w:asciiTheme="minorHAnsi" w:hAnsiTheme="minorHAnsi" w:cstheme="minorHAnsi"/>
        </w:rPr>
        <w:t>’s</w:t>
      </w:r>
      <w:r w:rsidRPr="006049CF">
        <w:rPr>
          <w:rFonts w:asciiTheme="minorHAnsi" w:hAnsiTheme="minorHAnsi" w:cstheme="minorHAnsi"/>
        </w:rPr>
        <w:t xml:space="preserve"> continued use of the Services following notice will </w:t>
      </w:r>
      <w:r w:rsidR="00186465">
        <w:rPr>
          <w:rFonts w:asciiTheme="minorHAnsi" w:hAnsiTheme="minorHAnsi" w:cstheme="minorHAnsi"/>
        </w:rPr>
        <w:t xml:space="preserve">constitute </w:t>
      </w:r>
      <w:r w:rsidRPr="006049CF">
        <w:rPr>
          <w:rFonts w:asciiTheme="minorHAnsi" w:hAnsiTheme="minorHAnsi" w:cstheme="minorHAnsi"/>
        </w:rPr>
        <w:t>Customer</w:t>
      </w:r>
      <w:r w:rsidR="00186465">
        <w:rPr>
          <w:rFonts w:asciiTheme="minorHAnsi" w:hAnsiTheme="minorHAnsi" w:cstheme="minorHAnsi"/>
        </w:rPr>
        <w:t>’s</w:t>
      </w:r>
      <w:r w:rsidRPr="006049CF">
        <w:rPr>
          <w:rFonts w:asciiTheme="minorHAnsi" w:hAnsiTheme="minorHAnsi" w:cstheme="minorHAnsi"/>
        </w:rPr>
        <w:t xml:space="preserve"> accept</w:t>
      </w:r>
      <w:r w:rsidR="00186465">
        <w:rPr>
          <w:rFonts w:asciiTheme="minorHAnsi" w:hAnsiTheme="minorHAnsi" w:cstheme="minorHAnsi"/>
        </w:rPr>
        <w:t>ance</w:t>
      </w:r>
      <w:r w:rsidRPr="006049CF">
        <w:rPr>
          <w:rFonts w:asciiTheme="minorHAnsi" w:hAnsiTheme="minorHAnsi" w:cstheme="minorHAnsi"/>
        </w:rPr>
        <w:t xml:space="preserve"> and agree</w:t>
      </w:r>
      <w:r w:rsidR="00186465">
        <w:rPr>
          <w:rFonts w:asciiTheme="minorHAnsi" w:hAnsiTheme="minorHAnsi" w:cstheme="minorHAnsi"/>
        </w:rPr>
        <w:t xml:space="preserve">ment </w:t>
      </w:r>
      <w:r w:rsidRPr="006049CF">
        <w:rPr>
          <w:rFonts w:asciiTheme="minorHAnsi" w:hAnsiTheme="minorHAnsi" w:cstheme="minorHAnsi"/>
        </w:rPr>
        <w:t xml:space="preserve">to the </w:t>
      </w:r>
      <w:r w:rsidR="002C732F">
        <w:rPr>
          <w:rFonts w:asciiTheme="minorHAnsi" w:hAnsiTheme="minorHAnsi" w:cstheme="minorHAnsi"/>
        </w:rPr>
        <w:t xml:space="preserve">non-material </w:t>
      </w:r>
      <w:r w:rsidRPr="006049CF">
        <w:rPr>
          <w:rFonts w:asciiTheme="minorHAnsi" w:hAnsiTheme="minorHAnsi" w:cstheme="minorHAnsi"/>
        </w:rPr>
        <w:t>modified Terms</w:t>
      </w:r>
      <w:r w:rsidRPr="00674664">
        <w:rPr>
          <w:rFonts w:asciiTheme="minorHAnsi" w:hAnsiTheme="minorHAnsi" w:cstheme="minorHAnsi"/>
        </w:rPr>
        <w:t>.</w:t>
      </w:r>
      <w:r w:rsidR="003E6DD4" w:rsidRPr="00674664">
        <w:rPr>
          <w:rFonts w:asciiTheme="minorHAnsi" w:hAnsiTheme="minorHAnsi" w:cstheme="minorHAnsi"/>
        </w:rPr>
        <w:t xml:space="preserve"> </w:t>
      </w:r>
      <w:bookmarkStart w:id="23" w:name="_Hlk68002466"/>
      <w:r w:rsidR="003E6DD4" w:rsidRPr="00674664">
        <w:rPr>
          <w:rFonts w:asciiTheme="minorHAnsi" w:hAnsiTheme="minorHAnsi"/>
          <w:color w:val="auto"/>
        </w:rPr>
        <w:t>Any material updates to these Terms shall be presented to Ordering Activity for review and will not be effective unless and until both parties sign a written agreement updating these terms</w:t>
      </w:r>
      <w:bookmarkEnd w:id="23"/>
      <w:r w:rsidR="003E6DD4" w:rsidRPr="00674664">
        <w:rPr>
          <w:rFonts w:asciiTheme="minorHAnsi" w:hAnsiTheme="minorHAnsi"/>
          <w:color w:val="auto"/>
        </w:rPr>
        <w:t>.</w:t>
      </w:r>
    </w:p>
    <w:p w14:paraId="5F27F957" w14:textId="7D4FC842" w:rsidR="0051263D" w:rsidRDefault="00E310FC"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15</w:t>
      </w:r>
      <w:r w:rsidR="00EC6CA9" w:rsidRPr="00735CE4">
        <w:rPr>
          <w:rFonts w:asciiTheme="minorHAnsi" w:hAnsiTheme="minorHAnsi" w:cstheme="minorHAnsi"/>
          <w:b/>
        </w:rPr>
        <w:t>.</w:t>
      </w:r>
      <w:r w:rsidR="006049CF">
        <w:rPr>
          <w:rFonts w:asciiTheme="minorHAnsi" w:hAnsiTheme="minorHAnsi" w:cstheme="minorHAnsi"/>
          <w:b/>
        </w:rPr>
        <w:t>2</w:t>
      </w:r>
      <w:r w:rsidR="00EC6CA9" w:rsidRPr="00735CE4">
        <w:rPr>
          <w:rFonts w:asciiTheme="minorHAnsi" w:hAnsiTheme="minorHAnsi" w:cstheme="minorHAnsi"/>
          <w:b/>
        </w:rPr>
        <w:t>.</w:t>
      </w:r>
      <w:r w:rsidR="0088790D">
        <w:rPr>
          <w:rFonts w:asciiTheme="minorHAnsi" w:eastAsia="Times New Roman" w:hAnsiTheme="minorHAnsi" w:cstheme="minorHAnsi"/>
        </w:rPr>
        <w:tab/>
      </w:r>
      <w:r w:rsidR="00EC6CA9" w:rsidRPr="00735CE4">
        <w:rPr>
          <w:rFonts w:asciiTheme="minorHAnsi" w:hAnsiTheme="minorHAnsi" w:cstheme="minorHAnsi"/>
          <w:b/>
        </w:rPr>
        <w:t>Notice</w:t>
      </w:r>
      <w:r w:rsidR="00E1069B">
        <w:rPr>
          <w:rFonts w:asciiTheme="minorHAnsi" w:hAnsiTheme="minorHAnsi" w:cstheme="minorHAnsi"/>
          <w:b/>
        </w:rPr>
        <w:t>s</w:t>
      </w:r>
      <w:r w:rsidR="00EC6CA9" w:rsidRPr="00735CE4">
        <w:rPr>
          <w:rFonts w:asciiTheme="minorHAnsi" w:hAnsiTheme="minorHAnsi" w:cstheme="minorHAnsi"/>
        </w:rPr>
        <w:t xml:space="preserve">. </w:t>
      </w:r>
      <w:bookmarkEnd w:id="22"/>
      <w:r w:rsidR="00EC6CA9" w:rsidRPr="00735CE4">
        <w:rPr>
          <w:rFonts w:asciiTheme="minorHAnsi" w:hAnsiTheme="minorHAnsi" w:cstheme="minorHAnsi"/>
        </w:rPr>
        <w:t xml:space="preserve">Except as otherwise specified </w:t>
      </w:r>
      <w:r w:rsidR="00136166">
        <w:rPr>
          <w:rFonts w:asciiTheme="minorHAnsi" w:hAnsiTheme="minorHAnsi" w:cstheme="minorHAnsi"/>
        </w:rPr>
        <w:t>by the Terms</w:t>
      </w:r>
      <w:r w:rsidR="00EC6CA9" w:rsidRPr="00735CE4">
        <w:rPr>
          <w:rFonts w:asciiTheme="minorHAnsi" w:hAnsiTheme="minorHAnsi" w:cstheme="minorHAnsi"/>
        </w:rPr>
        <w:t>, all notices, permissions and approvals hereunder shall be in writing and shall be deemed to have been given upon: (</w:t>
      </w:r>
      <w:r w:rsidR="00AD5B3F" w:rsidRPr="00735CE4">
        <w:rPr>
          <w:rFonts w:asciiTheme="minorHAnsi" w:hAnsiTheme="minorHAnsi" w:cstheme="minorHAnsi"/>
        </w:rPr>
        <w:t>a</w:t>
      </w:r>
      <w:r w:rsidR="00EC6CA9" w:rsidRPr="00735CE4">
        <w:rPr>
          <w:rFonts w:asciiTheme="minorHAnsi" w:hAnsiTheme="minorHAnsi" w:cstheme="minorHAnsi"/>
        </w:rPr>
        <w:t xml:space="preserve">) the second business day after </w:t>
      </w:r>
      <w:r w:rsidR="00AD5B3F" w:rsidRPr="00735CE4">
        <w:rPr>
          <w:rFonts w:asciiTheme="minorHAnsi" w:hAnsiTheme="minorHAnsi" w:cstheme="minorHAnsi"/>
        </w:rPr>
        <w:t xml:space="preserve">proper </w:t>
      </w:r>
      <w:r w:rsidR="00136166">
        <w:rPr>
          <w:rFonts w:asciiTheme="minorHAnsi" w:hAnsiTheme="minorHAnsi" w:cstheme="minorHAnsi"/>
        </w:rPr>
        <w:t>mailing;</w:t>
      </w:r>
      <w:r w:rsidR="00EC6CA9" w:rsidRPr="00735CE4">
        <w:rPr>
          <w:rFonts w:asciiTheme="minorHAnsi" w:hAnsiTheme="minorHAnsi" w:cstheme="minorHAnsi"/>
        </w:rPr>
        <w:t xml:space="preserve"> or (</w:t>
      </w:r>
      <w:r w:rsidR="00AD5B3F" w:rsidRPr="00735CE4">
        <w:rPr>
          <w:rFonts w:asciiTheme="minorHAnsi" w:hAnsiTheme="minorHAnsi" w:cstheme="minorHAnsi"/>
        </w:rPr>
        <w:t>b</w:t>
      </w:r>
      <w:r w:rsidR="00EC6CA9" w:rsidRPr="00735CE4">
        <w:rPr>
          <w:rFonts w:asciiTheme="minorHAnsi" w:hAnsiTheme="minorHAnsi" w:cstheme="minorHAnsi"/>
        </w:rPr>
        <w:t xml:space="preserve">) the first business day after </w:t>
      </w:r>
      <w:r w:rsidR="00AD5B3F" w:rsidRPr="00735CE4">
        <w:rPr>
          <w:rFonts w:asciiTheme="minorHAnsi" w:hAnsiTheme="minorHAnsi" w:cstheme="minorHAnsi"/>
        </w:rPr>
        <w:t xml:space="preserve">successfully </w:t>
      </w:r>
      <w:r w:rsidR="00EC6CA9" w:rsidRPr="00735CE4">
        <w:rPr>
          <w:rFonts w:asciiTheme="minorHAnsi" w:hAnsiTheme="minorHAnsi" w:cstheme="minorHAnsi"/>
        </w:rPr>
        <w:t>sending by email</w:t>
      </w:r>
      <w:r w:rsidR="0051263D" w:rsidRPr="00735CE4">
        <w:rPr>
          <w:rFonts w:asciiTheme="minorHAnsi" w:hAnsiTheme="minorHAnsi" w:cstheme="minorHAnsi"/>
        </w:rPr>
        <w:t xml:space="preserve">; </w:t>
      </w:r>
      <w:r w:rsidR="00EC6CA9" w:rsidRPr="00735CE4">
        <w:rPr>
          <w:rFonts w:asciiTheme="minorHAnsi" w:hAnsiTheme="minorHAnsi" w:cstheme="minorHAnsi"/>
        </w:rPr>
        <w:t xml:space="preserve">provided email </w:t>
      </w:r>
      <w:r w:rsidR="0051263D" w:rsidRPr="00735CE4">
        <w:rPr>
          <w:rFonts w:asciiTheme="minorHAnsi" w:hAnsiTheme="minorHAnsi" w:cstheme="minorHAnsi"/>
        </w:rPr>
        <w:t xml:space="preserve">alone </w:t>
      </w:r>
      <w:r w:rsidR="00EC6CA9" w:rsidRPr="00735CE4">
        <w:rPr>
          <w:rFonts w:asciiTheme="minorHAnsi" w:hAnsiTheme="minorHAnsi" w:cstheme="minorHAnsi"/>
        </w:rPr>
        <w:t xml:space="preserve">shall not be </w:t>
      </w:r>
      <w:r w:rsidR="0051263D" w:rsidRPr="00735CE4">
        <w:rPr>
          <w:rFonts w:asciiTheme="minorHAnsi" w:hAnsiTheme="minorHAnsi" w:cstheme="minorHAnsi"/>
        </w:rPr>
        <w:t>sufficient to establish no</w:t>
      </w:r>
      <w:r w:rsidR="00AD5B3F" w:rsidRPr="00735CE4">
        <w:rPr>
          <w:rFonts w:asciiTheme="minorHAnsi" w:hAnsiTheme="minorHAnsi" w:cstheme="minorHAnsi"/>
        </w:rPr>
        <w:t>tice of an indemnification Claim</w:t>
      </w:r>
      <w:r w:rsidR="00EC6CA9" w:rsidRPr="00735CE4">
        <w:rPr>
          <w:rFonts w:asciiTheme="minorHAnsi" w:hAnsiTheme="minorHAnsi" w:cstheme="minorHAnsi"/>
        </w:rPr>
        <w:t xml:space="preserve">. </w:t>
      </w:r>
      <w:r w:rsidR="0051263D" w:rsidRPr="00735CE4">
        <w:rPr>
          <w:rFonts w:asciiTheme="minorHAnsi" w:hAnsiTheme="minorHAnsi" w:cstheme="minorHAnsi"/>
        </w:rPr>
        <w:t xml:space="preserve">For notices sent by NowSecure to </w:t>
      </w:r>
      <w:r w:rsidR="000F0C6C">
        <w:rPr>
          <w:rFonts w:asciiTheme="minorHAnsi" w:hAnsiTheme="minorHAnsi" w:cstheme="minorHAnsi"/>
        </w:rPr>
        <w:t>Customer</w:t>
      </w:r>
      <w:r w:rsidR="0051263D" w:rsidRPr="00735CE4">
        <w:rPr>
          <w:rFonts w:asciiTheme="minorHAnsi" w:hAnsiTheme="minorHAnsi" w:cstheme="minorHAnsi"/>
        </w:rPr>
        <w:t xml:space="preserve">, such notices will be sent to the applicable address or email address identified in </w:t>
      </w:r>
      <w:r w:rsidR="00465B04" w:rsidRPr="00465B04">
        <w:rPr>
          <w:rFonts w:asciiTheme="minorHAnsi" w:hAnsiTheme="minorHAnsi" w:cstheme="minorHAnsi"/>
        </w:rPr>
        <w:t>Customer’s</w:t>
      </w:r>
      <w:r w:rsidR="00465B04">
        <w:rPr>
          <w:rFonts w:asciiTheme="minorHAnsi" w:hAnsiTheme="minorHAnsi" w:cstheme="minorHAnsi"/>
        </w:rPr>
        <w:t xml:space="preserve"> </w:t>
      </w:r>
      <w:r w:rsidR="0051263D" w:rsidRPr="00735CE4">
        <w:rPr>
          <w:rFonts w:asciiTheme="minorHAnsi" w:hAnsiTheme="minorHAnsi" w:cstheme="minorHAnsi"/>
        </w:rPr>
        <w:t xml:space="preserve">Account, and for notices by </w:t>
      </w:r>
      <w:r w:rsidR="000F0C6C">
        <w:rPr>
          <w:rFonts w:asciiTheme="minorHAnsi" w:hAnsiTheme="minorHAnsi" w:cstheme="minorHAnsi"/>
        </w:rPr>
        <w:t>Customer</w:t>
      </w:r>
      <w:r w:rsidR="0051263D" w:rsidRPr="00735CE4">
        <w:rPr>
          <w:rFonts w:asciiTheme="minorHAnsi" w:hAnsiTheme="minorHAnsi" w:cstheme="minorHAnsi"/>
        </w:rPr>
        <w:t xml:space="preserve"> to NowSecure, such notices shall be sent to the applicable address or email address identified below:</w:t>
      </w:r>
    </w:p>
    <w:p w14:paraId="48336866" w14:textId="1FC63A28" w:rsidR="00D52CD5" w:rsidRDefault="00D52CD5" w:rsidP="00C25DEE">
      <w:pPr>
        <w:keepLines/>
        <w:spacing w:after="0" w:line="240" w:lineRule="auto"/>
        <w:jc w:val="both"/>
        <w:rPr>
          <w:rFonts w:asciiTheme="minorHAnsi" w:hAnsiTheme="minorHAnsi" w:cstheme="minorHAnsi"/>
          <w:bCs/>
          <w:lang w:val="en-US"/>
        </w:rPr>
      </w:pPr>
      <w:r>
        <w:rPr>
          <w:rFonts w:asciiTheme="minorHAnsi" w:hAnsiTheme="minorHAnsi" w:cstheme="minorHAnsi"/>
          <w:bCs/>
          <w:lang w:val="en-US"/>
        </w:rPr>
        <w:tab/>
      </w:r>
      <w:r w:rsidRPr="00735CE4">
        <w:rPr>
          <w:rFonts w:asciiTheme="minorHAnsi" w:hAnsiTheme="minorHAnsi" w:cstheme="minorHAnsi"/>
          <w:bCs/>
          <w:lang w:val="en-US"/>
        </w:rPr>
        <w:t xml:space="preserve">Attention: </w:t>
      </w:r>
      <w:r w:rsidR="00DB1ACA">
        <w:rPr>
          <w:rFonts w:asciiTheme="minorHAnsi" w:hAnsiTheme="minorHAnsi" w:cstheme="minorHAnsi"/>
          <w:bCs/>
          <w:lang w:val="en-US"/>
        </w:rPr>
        <w:t>General Counsel</w:t>
      </w:r>
    </w:p>
    <w:p w14:paraId="3CE43DDD" w14:textId="4B9D6579" w:rsidR="007B3470" w:rsidRPr="00735CE4" w:rsidRDefault="00D52CD5" w:rsidP="00C25DEE">
      <w:pPr>
        <w:keepLines/>
        <w:spacing w:after="0" w:line="240" w:lineRule="auto"/>
        <w:jc w:val="both"/>
        <w:rPr>
          <w:rFonts w:asciiTheme="minorHAnsi" w:hAnsiTheme="minorHAnsi" w:cstheme="minorHAnsi"/>
          <w:lang w:val="en-US"/>
        </w:rPr>
      </w:pPr>
      <w:r>
        <w:rPr>
          <w:rFonts w:asciiTheme="minorHAnsi" w:hAnsiTheme="minorHAnsi" w:cstheme="minorHAnsi"/>
          <w:bCs/>
          <w:lang w:val="en-US"/>
        </w:rPr>
        <w:tab/>
      </w:r>
      <w:r w:rsidR="007B3470" w:rsidRPr="00735CE4">
        <w:rPr>
          <w:rFonts w:asciiTheme="minorHAnsi" w:hAnsiTheme="minorHAnsi" w:cstheme="minorHAnsi"/>
          <w:bCs/>
          <w:lang w:val="en-US"/>
        </w:rPr>
        <w:t xml:space="preserve">NowSecure Inc. </w:t>
      </w:r>
    </w:p>
    <w:p w14:paraId="1B260F98" w14:textId="1558F81F" w:rsidR="007B3470" w:rsidRPr="00735CE4" w:rsidRDefault="00D52CD5" w:rsidP="00C25DEE">
      <w:pPr>
        <w:keepLines/>
        <w:spacing w:after="0" w:line="240" w:lineRule="auto"/>
        <w:jc w:val="both"/>
        <w:rPr>
          <w:rFonts w:asciiTheme="minorHAnsi" w:hAnsiTheme="minorHAnsi" w:cstheme="minorHAnsi"/>
          <w:lang w:val="en-US"/>
        </w:rPr>
      </w:pPr>
      <w:r>
        <w:rPr>
          <w:rFonts w:asciiTheme="minorHAnsi" w:hAnsiTheme="minorHAnsi" w:cstheme="minorHAnsi"/>
          <w:bCs/>
          <w:lang w:val="en-US"/>
        </w:rPr>
        <w:tab/>
      </w:r>
      <w:r w:rsidR="00292425">
        <w:rPr>
          <w:rFonts w:asciiTheme="minorHAnsi" w:hAnsiTheme="minorHAnsi" w:cstheme="minorHAnsi"/>
          <w:bCs/>
          <w:lang w:val="en-US"/>
        </w:rPr>
        <w:t>141 W. Jackson Blvd., Suite 2502</w:t>
      </w:r>
      <w:r w:rsidR="007B3470" w:rsidRPr="00735CE4">
        <w:rPr>
          <w:rFonts w:asciiTheme="minorHAnsi" w:hAnsiTheme="minorHAnsi" w:cstheme="minorHAnsi"/>
          <w:bCs/>
          <w:lang w:val="en-US"/>
        </w:rPr>
        <w:t xml:space="preserve"> </w:t>
      </w:r>
    </w:p>
    <w:p w14:paraId="5E99339D" w14:textId="7ECC0511" w:rsidR="007B3470" w:rsidRPr="00735CE4" w:rsidRDefault="00D52CD5" w:rsidP="00C25DEE">
      <w:pPr>
        <w:keepLines/>
        <w:spacing w:after="0" w:line="240" w:lineRule="auto"/>
        <w:jc w:val="both"/>
        <w:rPr>
          <w:rFonts w:asciiTheme="minorHAnsi" w:hAnsiTheme="minorHAnsi" w:cstheme="minorHAnsi"/>
          <w:b/>
          <w:bCs/>
          <w:lang w:val="en-US"/>
        </w:rPr>
      </w:pPr>
      <w:r>
        <w:rPr>
          <w:rFonts w:asciiTheme="minorHAnsi" w:hAnsiTheme="minorHAnsi" w:cstheme="minorHAnsi"/>
          <w:bCs/>
          <w:lang w:val="en-US"/>
        </w:rPr>
        <w:tab/>
      </w:r>
      <w:r w:rsidR="00292425">
        <w:rPr>
          <w:rFonts w:asciiTheme="minorHAnsi" w:hAnsiTheme="minorHAnsi" w:cstheme="minorHAnsi"/>
          <w:bCs/>
          <w:lang w:val="en-US"/>
        </w:rPr>
        <w:t>Chicago</w:t>
      </w:r>
      <w:r w:rsidR="007B3470" w:rsidRPr="00735CE4">
        <w:rPr>
          <w:rFonts w:asciiTheme="minorHAnsi" w:hAnsiTheme="minorHAnsi" w:cstheme="minorHAnsi"/>
          <w:bCs/>
          <w:lang w:val="en-US"/>
        </w:rPr>
        <w:t xml:space="preserve">, IL </w:t>
      </w:r>
      <w:r w:rsidR="00292425" w:rsidRPr="00735CE4">
        <w:rPr>
          <w:rFonts w:asciiTheme="minorHAnsi" w:hAnsiTheme="minorHAnsi" w:cstheme="minorHAnsi"/>
          <w:bCs/>
          <w:lang w:val="en-US"/>
        </w:rPr>
        <w:t>60</w:t>
      </w:r>
      <w:r w:rsidR="00292425">
        <w:rPr>
          <w:rFonts w:asciiTheme="minorHAnsi" w:hAnsiTheme="minorHAnsi" w:cstheme="minorHAnsi"/>
          <w:bCs/>
          <w:lang w:val="en-US"/>
        </w:rPr>
        <w:t>604</w:t>
      </w:r>
    </w:p>
    <w:p w14:paraId="646B3C85" w14:textId="7DEAA23B" w:rsidR="007B3470" w:rsidRDefault="00D52CD5" w:rsidP="00C25DEE">
      <w:pPr>
        <w:keepLines/>
        <w:spacing w:after="0" w:line="240" w:lineRule="auto"/>
        <w:jc w:val="both"/>
        <w:rPr>
          <w:rFonts w:asciiTheme="minorHAnsi" w:hAnsiTheme="minorHAnsi" w:cstheme="minorHAnsi"/>
        </w:rPr>
      </w:pPr>
      <w:r w:rsidRPr="00D52CD5">
        <w:rPr>
          <w:rFonts w:asciiTheme="minorHAnsi" w:hAnsiTheme="minorHAnsi" w:cstheme="minorHAnsi"/>
        </w:rPr>
        <w:tab/>
      </w:r>
      <w:r w:rsidR="00C25DEE" w:rsidRPr="00C25DEE">
        <w:rPr>
          <w:rFonts w:asciiTheme="minorHAnsi" w:hAnsiTheme="minorHAnsi" w:cstheme="minorHAnsi"/>
        </w:rPr>
        <w:t>gc@nowecure.com</w:t>
      </w:r>
    </w:p>
    <w:p w14:paraId="5B0B11B0" w14:textId="77777777" w:rsidR="00C25DEE" w:rsidRPr="00735CE4" w:rsidRDefault="00C25DEE" w:rsidP="00C25DEE">
      <w:pPr>
        <w:keepLines/>
        <w:spacing w:after="0" w:line="240" w:lineRule="auto"/>
        <w:jc w:val="both"/>
        <w:rPr>
          <w:rFonts w:asciiTheme="minorHAnsi" w:hAnsiTheme="minorHAnsi" w:cstheme="minorHAnsi"/>
        </w:rPr>
      </w:pPr>
    </w:p>
    <w:p w14:paraId="41B8B8A8" w14:textId="6C8B3D39" w:rsidR="00895431" w:rsidRPr="00735CE4" w:rsidRDefault="00E310FC" w:rsidP="00C25DEE">
      <w:pPr>
        <w:keepLines/>
        <w:tabs>
          <w:tab w:val="left" w:pos="720"/>
        </w:tabs>
        <w:spacing w:line="240" w:lineRule="auto"/>
        <w:jc w:val="both"/>
        <w:rPr>
          <w:rFonts w:asciiTheme="minorHAnsi" w:hAnsiTheme="minorHAnsi" w:cstheme="minorHAnsi"/>
        </w:rPr>
      </w:pPr>
      <w:bookmarkStart w:id="24" w:name="_Hlk495319232"/>
      <w:r>
        <w:rPr>
          <w:rFonts w:asciiTheme="minorHAnsi" w:hAnsiTheme="minorHAnsi" w:cstheme="minorHAnsi"/>
          <w:b/>
        </w:rPr>
        <w:t>15</w:t>
      </w:r>
      <w:r w:rsidR="00EC6CA9" w:rsidRPr="00735CE4">
        <w:rPr>
          <w:rFonts w:asciiTheme="minorHAnsi" w:hAnsiTheme="minorHAnsi" w:cstheme="minorHAnsi"/>
          <w:b/>
        </w:rPr>
        <w:t>.</w:t>
      </w:r>
      <w:r w:rsidR="006049CF">
        <w:rPr>
          <w:rFonts w:asciiTheme="minorHAnsi" w:hAnsiTheme="minorHAnsi" w:cstheme="minorHAnsi"/>
          <w:b/>
        </w:rPr>
        <w:t>3</w:t>
      </w:r>
      <w:r w:rsidR="00EC6CA9" w:rsidRPr="00735CE4">
        <w:rPr>
          <w:rFonts w:asciiTheme="minorHAnsi" w:hAnsiTheme="minorHAnsi" w:cstheme="minorHAnsi"/>
          <w:b/>
        </w:rPr>
        <w:t>.</w:t>
      </w:r>
      <w:r w:rsidR="00910FA8">
        <w:rPr>
          <w:rFonts w:asciiTheme="minorHAnsi" w:eastAsia="Times New Roman" w:hAnsiTheme="minorHAnsi" w:cstheme="minorHAnsi"/>
        </w:rPr>
        <w:tab/>
      </w:r>
      <w:r w:rsidR="00EC6CA9" w:rsidRPr="00735CE4">
        <w:rPr>
          <w:rFonts w:asciiTheme="minorHAnsi" w:hAnsiTheme="minorHAnsi" w:cstheme="minorHAnsi"/>
          <w:b/>
        </w:rPr>
        <w:t>Governing Law</w:t>
      </w:r>
      <w:r w:rsidR="00EC6CA9" w:rsidRPr="00735CE4">
        <w:rPr>
          <w:rFonts w:asciiTheme="minorHAnsi" w:hAnsiTheme="minorHAnsi" w:cstheme="minorHAnsi"/>
        </w:rPr>
        <w:t xml:space="preserve">. </w:t>
      </w:r>
      <w:bookmarkEnd w:id="24"/>
      <w:r w:rsidR="00EC6CA9" w:rsidRPr="00735CE4">
        <w:rPr>
          <w:rFonts w:asciiTheme="minorHAnsi" w:hAnsiTheme="minorHAnsi" w:cstheme="minorHAnsi"/>
        </w:rPr>
        <w:t>The</w:t>
      </w:r>
      <w:r w:rsidR="00E16D97" w:rsidRPr="00735CE4">
        <w:rPr>
          <w:rFonts w:asciiTheme="minorHAnsi" w:hAnsiTheme="minorHAnsi" w:cstheme="minorHAnsi"/>
        </w:rPr>
        <w:t xml:space="preserve"> Terms shall be </w:t>
      </w:r>
      <w:r w:rsidR="00357D00" w:rsidRPr="00735CE4">
        <w:rPr>
          <w:rFonts w:asciiTheme="minorHAnsi" w:hAnsiTheme="minorHAnsi" w:cstheme="minorHAnsi"/>
          <w:lang w:val="en-US"/>
        </w:rPr>
        <w:t xml:space="preserve">governed by and construed in accordance with the </w:t>
      </w:r>
      <w:r w:rsidR="003E6DD4">
        <w:rPr>
          <w:rFonts w:asciiTheme="minorHAnsi" w:hAnsiTheme="minorHAnsi" w:cstheme="minorHAnsi"/>
          <w:lang w:val="en-US"/>
        </w:rPr>
        <w:t xml:space="preserve">Federal </w:t>
      </w:r>
      <w:r w:rsidR="00357D00" w:rsidRPr="00735CE4">
        <w:rPr>
          <w:rFonts w:asciiTheme="minorHAnsi" w:hAnsiTheme="minorHAnsi" w:cstheme="minorHAnsi"/>
          <w:lang w:val="en-US"/>
        </w:rPr>
        <w:t>laws of the</w:t>
      </w:r>
      <w:r w:rsidR="00074B0F">
        <w:rPr>
          <w:rFonts w:asciiTheme="minorHAnsi" w:hAnsiTheme="minorHAnsi" w:cstheme="minorHAnsi"/>
          <w:lang w:val="en-US"/>
        </w:rPr>
        <w:t xml:space="preserve"> </w:t>
      </w:r>
      <w:r w:rsidR="003E6DD4">
        <w:rPr>
          <w:rFonts w:asciiTheme="minorHAnsi" w:hAnsiTheme="minorHAnsi" w:cstheme="minorHAnsi"/>
          <w:lang w:val="en-US"/>
        </w:rPr>
        <w:t>United States</w:t>
      </w:r>
      <w:r w:rsidR="00357D00" w:rsidRPr="00735CE4">
        <w:rPr>
          <w:rFonts w:asciiTheme="minorHAnsi" w:hAnsiTheme="minorHAnsi" w:cstheme="minorHAnsi"/>
          <w:lang w:val="en-US"/>
        </w:rPr>
        <w:t xml:space="preserve">. The parties agree that the provisions of the United Nations Convention on Contracts for the International Sale of Goods and </w:t>
      </w:r>
      <w:r w:rsidR="00357D00" w:rsidRPr="00735CE4">
        <w:rPr>
          <w:rFonts w:asciiTheme="minorHAnsi" w:hAnsiTheme="minorHAnsi" w:cstheme="minorHAnsi"/>
        </w:rPr>
        <w:t xml:space="preserve">the Uniform Computer Information Transactions Act </w:t>
      </w:r>
      <w:r w:rsidR="00357D00" w:rsidRPr="00735CE4">
        <w:rPr>
          <w:rFonts w:asciiTheme="minorHAnsi" w:hAnsiTheme="minorHAnsi" w:cstheme="minorHAnsi"/>
          <w:lang w:val="en-US"/>
        </w:rPr>
        <w:t xml:space="preserve">do not apply to these Terms and are hereby excluded. </w:t>
      </w:r>
    </w:p>
    <w:p w14:paraId="5FFF1475" w14:textId="29824B5A" w:rsidR="00895431" w:rsidRPr="00735CE4" w:rsidRDefault="00E310FC"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15</w:t>
      </w:r>
      <w:r w:rsidR="00EC6CA9" w:rsidRPr="00735CE4">
        <w:rPr>
          <w:rFonts w:asciiTheme="minorHAnsi" w:hAnsiTheme="minorHAnsi" w:cstheme="minorHAnsi"/>
          <w:b/>
        </w:rPr>
        <w:t>.</w:t>
      </w:r>
      <w:r w:rsidR="006049CF">
        <w:rPr>
          <w:rFonts w:asciiTheme="minorHAnsi" w:hAnsiTheme="minorHAnsi" w:cstheme="minorHAnsi"/>
          <w:b/>
        </w:rPr>
        <w:t>4</w:t>
      </w:r>
      <w:r w:rsidR="00EC6CA9" w:rsidRPr="00735CE4">
        <w:rPr>
          <w:rFonts w:asciiTheme="minorHAnsi" w:hAnsiTheme="minorHAnsi" w:cstheme="minorHAnsi"/>
          <w:b/>
        </w:rPr>
        <w:t>.</w:t>
      </w:r>
      <w:r w:rsidR="00910FA8">
        <w:rPr>
          <w:rFonts w:asciiTheme="minorHAnsi" w:eastAsia="Times New Roman" w:hAnsiTheme="minorHAnsi" w:cstheme="minorHAnsi"/>
        </w:rPr>
        <w:tab/>
      </w:r>
      <w:r w:rsidR="00EC6CA9" w:rsidRPr="00735CE4">
        <w:rPr>
          <w:rFonts w:asciiTheme="minorHAnsi" w:hAnsiTheme="minorHAnsi" w:cstheme="minorHAnsi"/>
          <w:b/>
        </w:rPr>
        <w:t xml:space="preserve">Force </w:t>
      </w:r>
      <w:proofErr w:type="spellStart"/>
      <w:r w:rsidR="00EC6CA9" w:rsidRPr="00735CE4">
        <w:rPr>
          <w:rFonts w:asciiTheme="minorHAnsi" w:hAnsiTheme="minorHAnsi" w:cstheme="minorHAnsi"/>
          <w:b/>
        </w:rPr>
        <w:t>Majeure</w:t>
      </w:r>
      <w:r w:rsidR="00EC6CA9" w:rsidRPr="00735CE4">
        <w:rPr>
          <w:rFonts w:asciiTheme="minorHAnsi" w:hAnsiTheme="minorHAnsi" w:cstheme="minorHAnsi"/>
        </w:rPr>
        <w:t>.</w:t>
      </w:r>
      <w:bookmarkStart w:id="25" w:name="_Hlk68001883"/>
      <w:r w:rsidR="00470139" w:rsidRPr="00403ECE">
        <w:t>Excusable</w:t>
      </w:r>
      <w:proofErr w:type="spellEnd"/>
      <w:r w:rsidR="00470139" w:rsidRPr="00403ECE">
        <w:t xml:space="preserve"> delays shall be governed by FAR 52.212-4(f</w:t>
      </w:r>
      <w:proofErr w:type="gramStart"/>
      <w:r w:rsidR="00470139" w:rsidRPr="00403ECE">
        <w:t>)</w:t>
      </w:r>
      <w:bookmarkEnd w:id="25"/>
      <w:r w:rsidR="00470139">
        <w:t xml:space="preserve"> </w:t>
      </w:r>
      <w:r w:rsidR="00EC6CA9" w:rsidRPr="00735CE4">
        <w:rPr>
          <w:rFonts w:asciiTheme="minorHAnsi" w:hAnsiTheme="minorHAnsi" w:cstheme="minorHAnsi"/>
        </w:rPr>
        <w:t>.</w:t>
      </w:r>
      <w:proofErr w:type="gramEnd"/>
    </w:p>
    <w:p w14:paraId="57C0ACEF" w14:textId="1AEBF4DD" w:rsidR="00895431" w:rsidRPr="00735CE4" w:rsidRDefault="00D52CD5"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15</w:t>
      </w:r>
      <w:r w:rsidR="00EC6CA9" w:rsidRPr="00735CE4">
        <w:rPr>
          <w:rFonts w:asciiTheme="minorHAnsi" w:hAnsiTheme="minorHAnsi" w:cstheme="minorHAnsi"/>
          <w:b/>
        </w:rPr>
        <w:t>.</w:t>
      </w:r>
      <w:r w:rsidR="006049CF">
        <w:rPr>
          <w:rFonts w:asciiTheme="minorHAnsi" w:hAnsiTheme="minorHAnsi" w:cstheme="minorHAnsi"/>
          <w:b/>
        </w:rPr>
        <w:t>5</w:t>
      </w:r>
      <w:r w:rsidR="00EC6CA9" w:rsidRPr="00735CE4">
        <w:rPr>
          <w:rFonts w:asciiTheme="minorHAnsi" w:hAnsiTheme="minorHAnsi" w:cstheme="minorHAnsi"/>
          <w:b/>
        </w:rPr>
        <w:t>.</w:t>
      </w:r>
      <w:r w:rsidR="00910FA8">
        <w:rPr>
          <w:rFonts w:asciiTheme="minorHAnsi" w:eastAsia="Times New Roman" w:hAnsiTheme="minorHAnsi" w:cstheme="minorHAnsi"/>
        </w:rPr>
        <w:tab/>
      </w:r>
      <w:r w:rsidR="00EC6CA9" w:rsidRPr="00735CE4">
        <w:rPr>
          <w:rFonts w:asciiTheme="minorHAnsi" w:hAnsiTheme="minorHAnsi" w:cstheme="minorHAnsi"/>
          <w:b/>
        </w:rPr>
        <w:t>Export Compliance</w:t>
      </w:r>
      <w:r w:rsidR="00EC6CA9" w:rsidRPr="00735CE4">
        <w:rPr>
          <w:rFonts w:asciiTheme="minorHAnsi" w:hAnsiTheme="minorHAnsi" w:cstheme="minorHAnsi"/>
        </w:rPr>
        <w:t xml:space="preserve">. </w:t>
      </w:r>
      <w:r w:rsidR="00F06F5D" w:rsidRPr="00735CE4">
        <w:rPr>
          <w:rFonts w:asciiTheme="minorHAnsi" w:hAnsiTheme="minorHAnsi" w:cstheme="minorHAnsi"/>
          <w:lang w:val="en-US"/>
        </w:rPr>
        <w:t xml:space="preserve">The Software, Equipment, and Documentation may be subject to U.S. export control </w:t>
      </w:r>
      <w:proofErr w:type="gramStart"/>
      <w:r w:rsidR="00F06F5D" w:rsidRPr="00735CE4">
        <w:rPr>
          <w:rFonts w:asciiTheme="minorHAnsi" w:hAnsiTheme="minorHAnsi" w:cstheme="minorHAnsi"/>
          <w:lang w:val="en-US"/>
        </w:rPr>
        <w:t>laws, and</w:t>
      </w:r>
      <w:proofErr w:type="gramEnd"/>
      <w:r w:rsidR="00F06F5D" w:rsidRPr="00735CE4">
        <w:rPr>
          <w:rFonts w:asciiTheme="minorHAnsi" w:hAnsiTheme="minorHAnsi" w:cstheme="minorHAnsi"/>
          <w:lang w:val="en-US"/>
        </w:rPr>
        <w:t xml:space="preserve"> may be further subject to export or import regulations in other countries. If such regulations are applicable, </w:t>
      </w:r>
      <w:r w:rsidR="000F0C6C">
        <w:rPr>
          <w:rFonts w:asciiTheme="minorHAnsi" w:hAnsiTheme="minorHAnsi" w:cstheme="minorHAnsi"/>
          <w:lang w:val="en-US"/>
        </w:rPr>
        <w:t>Customer</w:t>
      </w:r>
      <w:r w:rsidR="00F06F5D" w:rsidRPr="00735CE4">
        <w:rPr>
          <w:rFonts w:asciiTheme="minorHAnsi" w:hAnsiTheme="minorHAnsi" w:cstheme="minorHAnsi"/>
          <w:lang w:val="en-US"/>
        </w:rPr>
        <w:t xml:space="preserve"> agree</w:t>
      </w:r>
      <w:r w:rsidR="00465B04">
        <w:rPr>
          <w:rFonts w:asciiTheme="minorHAnsi" w:hAnsiTheme="minorHAnsi" w:cstheme="minorHAnsi"/>
          <w:lang w:val="en-US"/>
        </w:rPr>
        <w:t>s</w:t>
      </w:r>
      <w:r w:rsidR="00F06F5D" w:rsidRPr="00735CE4">
        <w:rPr>
          <w:rFonts w:asciiTheme="minorHAnsi" w:hAnsiTheme="minorHAnsi" w:cstheme="minorHAnsi"/>
          <w:lang w:val="en-US"/>
        </w:rPr>
        <w:t xml:space="preserve"> to comply with all such regulations and acknowledge that it is </w:t>
      </w:r>
      <w:r w:rsidR="00465B04" w:rsidRPr="00465B04">
        <w:rPr>
          <w:rFonts w:asciiTheme="minorHAnsi" w:hAnsiTheme="minorHAnsi" w:cstheme="minorHAnsi"/>
        </w:rPr>
        <w:t>Customer’s</w:t>
      </w:r>
      <w:r w:rsidR="00465B04">
        <w:rPr>
          <w:rFonts w:asciiTheme="minorHAnsi" w:hAnsiTheme="minorHAnsi" w:cstheme="minorHAnsi"/>
        </w:rPr>
        <w:t xml:space="preserve"> </w:t>
      </w:r>
      <w:r w:rsidR="00F06F5D" w:rsidRPr="00735CE4">
        <w:rPr>
          <w:rFonts w:asciiTheme="minorHAnsi" w:hAnsiTheme="minorHAnsi" w:cstheme="minorHAnsi"/>
          <w:lang w:val="en-US"/>
        </w:rPr>
        <w:t>responsibility to obtain all necessary licenses to import and re-export the Software, Equipment, and Documentation outside the USA.  The Software, Equipment, and Documentation may not be distributed (or downloaded in the case of Software and Documentation), or otherwise exported or re-exported: (a) into, or to a national or resident of, any country to which the U.S. at any time has embargoed goods or trade restrictions; or (</w:t>
      </w:r>
      <w:r w:rsidR="008D290B" w:rsidRPr="00735CE4">
        <w:rPr>
          <w:rFonts w:asciiTheme="minorHAnsi" w:hAnsiTheme="minorHAnsi" w:cstheme="minorHAnsi"/>
          <w:lang w:val="en-US"/>
        </w:rPr>
        <w:t>b</w:t>
      </w:r>
      <w:r w:rsidR="00F06F5D" w:rsidRPr="00735CE4">
        <w:rPr>
          <w:rFonts w:asciiTheme="minorHAnsi" w:hAnsiTheme="minorHAnsi" w:cstheme="minorHAnsi"/>
          <w:lang w:val="en-US"/>
        </w:rPr>
        <w:t xml:space="preserve">) to anyone on the U.S. Treasury Department's list of Specially Designated Nationals or </w:t>
      </w:r>
      <w:r w:rsidR="008D290B" w:rsidRPr="00735CE4">
        <w:rPr>
          <w:rFonts w:asciiTheme="minorHAnsi" w:hAnsiTheme="minorHAnsi" w:cstheme="minorHAnsi"/>
          <w:lang w:val="en-US"/>
        </w:rPr>
        <w:t xml:space="preserve">on </w:t>
      </w:r>
      <w:r w:rsidR="00F06F5D" w:rsidRPr="00735CE4">
        <w:rPr>
          <w:rFonts w:asciiTheme="minorHAnsi" w:hAnsiTheme="minorHAnsi" w:cstheme="minorHAnsi"/>
          <w:lang w:val="en-US"/>
        </w:rPr>
        <w:t xml:space="preserve">the U.S. Commerce Department's Denied Persons, Denied Entities, and Unverified </w:t>
      </w:r>
      <w:r w:rsidR="008D290B" w:rsidRPr="00735CE4">
        <w:rPr>
          <w:rFonts w:asciiTheme="minorHAnsi" w:hAnsiTheme="minorHAnsi" w:cstheme="minorHAnsi"/>
          <w:lang w:val="en-US"/>
        </w:rPr>
        <w:t>lists</w:t>
      </w:r>
      <w:r w:rsidR="00EE614A">
        <w:rPr>
          <w:rFonts w:asciiTheme="minorHAnsi" w:hAnsiTheme="minorHAnsi" w:cstheme="minorHAnsi"/>
          <w:lang w:val="en-US"/>
        </w:rPr>
        <w:t>.</w:t>
      </w:r>
    </w:p>
    <w:p w14:paraId="15B74443" w14:textId="18EC0869" w:rsidR="00895431" w:rsidRPr="00735CE4" w:rsidRDefault="00D52CD5"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lastRenderedPageBreak/>
        <w:t>15</w:t>
      </w:r>
      <w:r w:rsidR="00EC6CA9" w:rsidRPr="00735CE4">
        <w:rPr>
          <w:rFonts w:asciiTheme="minorHAnsi" w:hAnsiTheme="minorHAnsi" w:cstheme="minorHAnsi"/>
          <w:b/>
        </w:rPr>
        <w:t>.</w:t>
      </w:r>
      <w:r w:rsidR="006049CF">
        <w:rPr>
          <w:rFonts w:asciiTheme="minorHAnsi" w:hAnsiTheme="minorHAnsi" w:cstheme="minorHAnsi"/>
          <w:b/>
        </w:rPr>
        <w:t>6</w:t>
      </w:r>
      <w:r w:rsidR="00EC6CA9" w:rsidRPr="00735CE4">
        <w:rPr>
          <w:rFonts w:asciiTheme="minorHAnsi" w:hAnsiTheme="minorHAnsi" w:cstheme="minorHAnsi"/>
          <w:b/>
        </w:rPr>
        <w:t>.</w:t>
      </w:r>
      <w:r w:rsidR="00910FA8">
        <w:rPr>
          <w:rFonts w:asciiTheme="minorHAnsi" w:eastAsia="Times New Roman" w:hAnsiTheme="minorHAnsi" w:cstheme="minorHAnsi"/>
        </w:rPr>
        <w:tab/>
      </w:r>
      <w:r w:rsidR="00EC6CA9" w:rsidRPr="00735CE4">
        <w:rPr>
          <w:rFonts w:asciiTheme="minorHAnsi" w:hAnsiTheme="minorHAnsi" w:cstheme="minorHAnsi"/>
          <w:b/>
        </w:rPr>
        <w:t xml:space="preserve">Federal Use. </w:t>
      </w:r>
      <w:r w:rsidR="008D290B" w:rsidRPr="00735CE4">
        <w:rPr>
          <w:rFonts w:asciiTheme="minorHAnsi" w:hAnsiTheme="minorHAnsi" w:cstheme="minorHAnsi"/>
          <w:lang w:val="en-US"/>
        </w:rPr>
        <w:t>The Software and related Documentation are “Commercial Items</w:t>
      </w:r>
      <w:r w:rsidR="00EE614A">
        <w:rPr>
          <w:rFonts w:asciiTheme="minorHAnsi" w:hAnsiTheme="minorHAnsi" w:cstheme="minorHAnsi"/>
          <w:lang w:val="en-US"/>
        </w:rPr>
        <w:t>,</w:t>
      </w:r>
      <w:r w:rsidR="008D290B" w:rsidRPr="00735CE4">
        <w:rPr>
          <w:rFonts w:asciiTheme="minorHAnsi" w:hAnsiTheme="minorHAnsi" w:cstheme="minorHAnsi"/>
          <w:lang w:val="en-US"/>
        </w:rPr>
        <w:t>” as that term is defined at 48 C.F.R. Section 2.101, consisting of “Commercial Computer Software” and “Commercial Computer Software Documentation</w:t>
      </w:r>
      <w:r w:rsidR="00EE614A">
        <w:rPr>
          <w:rFonts w:asciiTheme="minorHAnsi" w:hAnsiTheme="minorHAnsi" w:cstheme="minorHAnsi"/>
          <w:lang w:val="en-US"/>
        </w:rPr>
        <w:t>,</w:t>
      </w:r>
      <w:r w:rsidR="008D290B" w:rsidRPr="00735CE4">
        <w:rPr>
          <w:rFonts w:asciiTheme="minorHAnsi" w:hAnsiTheme="minorHAnsi" w:cstheme="minorHAnsi"/>
          <w:lang w:val="en-US"/>
        </w:rPr>
        <w:t>” as such terms are used in 48 C.F.R. Section 12.212. Consistent with 48 C.F.R. Section 12.212, the Commercial Computer Software and Commercial Computer Software Documentation are being licensed to U.S. Government end users (</w:t>
      </w:r>
      <w:r w:rsidR="008A5613" w:rsidRPr="00735CE4">
        <w:rPr>
          <w:rFonts w:asciiTheme="minorHAnsi" w:hAnsiTheme="minorHAnsi" w:cstheme="minorHAnsi"/>
          <w:lang w:val="en-US"/>
        </w:rPr>
        <w:t>a</w:t>
      </w:r>
      <w:r w:rsidR="008D290B" w:rsidRPr="00735CE4">
        <w:rPr>
          <w:rFonts w:asciiTheme="minorHAnsi" w:hAnsiTheme="minorHAnsi" w:cstheme="minorHAnsi"/>
          <w:lang w:val="en-US"/>
        </w:rPr>
        <w:t>) only as Commercial Items and (</w:t>
      </w:r>
      <w:r w:rsidR="008A5613" w:rsidRPr="00735CE4">
        <w:rPr>
          <w:rFonts w:asciiTheme="minorHAnsi" w:hAnsiTheme="minorHAnsi" w:cstheme="minorHAnsi"/>
          <w:lang w:val="en-US"/>
        </w:rPr>
        <w:t>b</w:t>
      </w:r>
      <w:r w:rsidR="008D290B" w:rsidRPr="00735CE4">
        <w:rPr>
          <w:rFonts w:asciiTheme="minorHAnsi" w:hAnsiTheme="minorHAnsi" w:cstheme="minorHAnsi"/>
          <w:lang w:val="en-US"/>
        </w:rPr>
        <w:t xml:space="preserve">) with only those rights as are granted to all other end users pursuant to the terms and conditions herein. </w:t>
      </w:r>
      <w:proofErr w:type="gramStart"/>
      <w:r w:rsidR="008D290B" w:rsidRPr="00735CE4">
        <w:rPr>
          <w:rFonts w:asciiTheme="minorHAnsi" w:hAnsiTheme="minorHAnsi" w:cstheme="minorHAnsi"/>
          <w:lang w:val="en-US"/>
        </w:rPr>
        <w:t>Unpublished-rights</w:t>
      </w:r>
      <w:proofErr w:type="gramEnd"/>
      <w:r w:rsidR="008D290B" w:rsidRPr="00735CE4">
        <w:rPr>
          <w:rFonts w:asciiTheme="minorHAnsi" w:hAnsiTheme="minorHAnsi" w:cstheme="minorHAnsi"/>
          <w:lang w:val="en-US"/>
        </w:rPr>
        <w:t xml:space="preserve"> </w:t>
      </w:r>
      <w:r w:rsidR="008A5613" w:rsidRPr="00735CE4">
        <w:rPr>
          <w:rFonts w:asciiTheme="minorHAnsi" w:hAnsiTheme="minorHAnsi" w:cstheme="minorHAnsi"/>
          <w:lang w:val="en-US"/>
        </w:rPr>
        <w:t xml:space="preserve">are </w:t>
      </w:r>
      <w:r w:rsidR="008D290B" w:rsidRPr="00735CE4">
        <w:rPr>
          <w:rFonts w:asciiTheme="minorHAnsi" w:hAnsiTheme="minorHAnsi" w:cstheme="minorHAnsi"/>
          <w:lang w:val="en-US"/>
        </w:rPr>
        <w:t>reserved under the copy</w:t>
      </w:r>
      <w:r w:rsidR="008A5613" w:rsidRPr="00735CE4">
        <w:rPr>
          <w:rFonts w:asciiTheme="minorHAnsi" w:hAnsiTheme="minorHAnsi" w:cstheme="minorHAnsi"/>
          <w:lang w:val="en-US"/>
        </w:rPr>
        <w:t xml:space="preserve">right laws of the United States.  </w:t>
      </w:r>
    </w:p>
    <w:p w14:paraId="5BE994DD" w14:textId="222000FA" w:rsidR="00EE614A" w:rsidRDefault="00D52CD5"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15</w:t>
      </w:r>
      <w:r w:rsidR="00EC6CA9" w:rsidRPr="00735CE4">
        <w:rPr>
          <w:rFonts w:asciiTheme="minorHAnsi" w:hAnsiTheme="minorHAnsi" w:cstheme="minorHAnsi"/>
          <w:b/>
        </w:rPr>
        <w:t>.</w:t>
      </w:r>
      <w:r w:rsidR="006049CF">
        <w:rPr>
          <w:rFonts w:asciiTheme="minorHAnsi" w:hAnsiTheme="minorHAnsi" w:cstheme="minorHAnsi"/>
          <w:b/>
        </w:rPr>
        <w:t>7</w:t>
      </w:r>
      <w:r w:rsidR="00EC6CA9" w:rsidRPr="00735CE4">
        <w:rPr>
          <w:rFonts w:asciiTheme="minorHAnsi" w:hAnsiTheme="minorHAnsi" w:cstheme="minorHAnsi"/>
          <w:b/>
        </w:rPr>
        <w:t>.</w:t>
      </w:r>
      <w:r w:rsidR="00910FA8">
        <w:rPr>
          <w:rFonts w:asciiTheme="minorHAnsi" w:eastAsia="Times New Roman" w:hAnsiTheme="minorHAnsi" w:cstheme="minorHAnsi"/>
        </w:rPr>
        <w:tab/>
      </w:r>
      <w:r w:rsidR="00EE614A">
        <w:rPr>
          <w:rFonts w:asciiTheme="minorHAnsi" w:hAnsiTheme="minorHAnsi" w:cstheme="minorHAnsi"/>
          <w:b/>
        </w:rPr>
        <w:t>Purchase Order Terms</w:t>
      </w:r>
      <w:r w:rsidR="00EC6CA9" w:rsidRPr="00735CE4">
        <w:rPr>
          <w:rFonts w:asciiTheme="minorHAnsi" w:hAnsiTheme="minorHAnsi" w:cstheme="minorHAnsi"/>
        </w:rPr>
        <w:t xml:space="preserve">. The parties agree that any term or condition stated in a purchase order or similar purchase documentation </w:t>
      </w:r>
      <w:r w:rsidR="008A5613" w:rsidRPr="00735CE4">
        <w:rPr>
          <w:rFonts w:asciiTheme="minorHAnsi" w:hAnsiTheme="minorHAnsi" w:cstheme="minorHAnsi"/>
        </w:rPr>
        <w:t xml:space="preserve">provided by </w:t>
      </w:r>
      <w:r w:rsidR="000F0C6C">
        <w:rPr>
          <w:rFonts w:asciiTheme="minorHAnsi" w:hAnsiTheme="minorHAnsi" w:cstheme="minorHAnsi"/>
        </w:rPr>
        <w:t>Customer</w:t>
      </w:r>
      <w:r w:rsidR="008A5613" w:rsidRPr="00735CE4">
        <w:rPr>
          <w:rFonts w:asciiTheme="minorHAnsi" w:hAnsiTheme="minorHAnsi" w:cstheme="minorHAnsi"/>
        </w:rPr>
        <w:t xml:space="preserve"> </w:t>
      </w:r>
      <w:r w:rsidR="00EE614A">
        <w:rPr>
          <w:rFonts w:asciiTheme="minorHAnsi" w:hAnsiTheme="minorHAnsi" w:cstheme="minorHAnsi"/>
        </w:rPr>
        <w:t>will be inapplicable and is hereby disclaimed</w:t>
      </w:r>
      <w:r w:rsidR="00EC6CA9" w:rsidRPr="00735CE4">
        <w:rPr>
          <w:rFonts w:asciiTheme="minorHAnsi" w:hAnsiTheme="minorHAnsi" w:cstheme="minorHAnsi"/>
        </w:rPr>
        <w:t>.</w:t>
      </w:r>
      <w:r w:rsidR="000B1C0F">
        <w:rPr>
          <w:rFonts w:asciiTheme="minorHAnsi" w:hAnsiTheme="minorHAnsi" w:cstheme="minorHAnsi"/>
        </w:rPr>
        <w:t xml:space="preserve">  </w:t>
      </w:r>
      <w:r w:rsidR="000B1C0F">
        <w:t>A negotiated Government Purchase Order, signed by both parties, shall supersede the terms of the Agreement.</w:t>
      </w:r>
    </w:p>
    <w:p w14:paraId="5FD59450" w14:textId="292AEA18" w:rsidR="00895431" w:rsidRPr="00735CE4" w:rsidRDefault="00EC6CA9" w:rsidP="00C25DEE">
      <w:pPr>
        <w:keepLines/>
        <w:tabs>
          <w:tab w:val="left" w:pos="720"/>
        </w:tabs>
        <w:spacing w:line="240" w:lineRule="auto"/>
        <w:jc w:val="both"/>
        <w:rPr>
          <w:rFonts w:asciiTheme="minorHAnsi" w:hAnsiTheme="minorHAnsi" w:cstheme="minorHAnsi"/>
        </w:rPr>
      </w:pPr>
      <w:r w:rsidRPr="00735CE4">
        <w:rPr>
          <w:rFonts w:asciiTheme="minorHAnsi" w:hAnsiTheme="minorHAnsi" w:cstheme="minorHAnsi"/>
        </w:rPr>
        <w:t xml:space="preserve"> </w:t>
      </w:r>
      <w:r w:rsidR="00D52CD5">
        <w:rPr>
          <w:rFonts w:asciiTheme="minorHAnsi" w:hAnsiTheme="minorHAnsi" w:cstheme="minorHAnsi"/>
          <w:b/>
        </w:rPr>
        <w:t>15</w:t>
      </w:r>
      <w:r w:rsidRPr="00735CE4">
        <w:rPr>
          <w:rFonts w:asciiTheme="minorHAnsi" w:hAnsiTheme="minorHAnsi" w:cstheme="minorHAnsi"/>
          <w:b/>
        </w:rPr>
        <w:t>.</w:t>
      </w:r>
      <w:r w:rsidR="006049CF">
        <w:rPr>
          <w:rFonts w:asciiTheme="minorHAnsi" w:hAnsiTheme="minorHAnsi" w:cstheme="minorHAnsi"/>
          <w:b/>
        </w:rPr>
        <w:t>8</w:t>
      </w:r>
      <w:r w:rsidRPr="00735CE4">
        <w:rPr>
          <w:rFonts w:asciiTheme="minorHAnsi" w:hAnsiTheme="minorHAnsi" w:cstheme="minorHAnsi"/>
          <w:b/>
        </w:rPr>
        <w:t>.</w:t>
      </w:r>
      <w:r w:rsidR="00910FA8">
        <w:rPr>
          <w:rFonts w:asciiTheme="minorHAnsi" w:eastAsia="Times New Roman" w:hAnsiTheme="minorHAnsi" w:cstheme="minorHAnsi"/>
        </w:rPr>
        <w:tab/>
      </w:r>
      <w:r w:rsidRPr="00735CE4">
        <w:rPr>
          <w:rFonts w:asciiTheme="minorHAnsi" w:hAnsiTheme="minorHAnsi" w:cstheme="minorHAnsi"/>
          <w:b/>
        </w:rPr>
        <w:t>Assignment</w:t>
      </w:r>
      <w:r w:rsidRPr="00735CE4">
        <w:rPr>
          <w:rFonts w:asciiTheme="minorHAnsi" w:hAnsiTheme="minorHAnsi" w:cstheme="minorHAnsi"/>
        </w:rPr>
        <w:t>. Neither party may assign or otherwise transfer any of its rights or obligations hereunder, whether voluntarily, involuntarily, by operation of law or otherwise, without the other party’s prior written consent, which will not be unreasonably withheld</w:t>
      </w:r>
      <w:r w:rsidR="00123ECB" w:rsidRPr="00735CE4">
        <w:rPr>
          <w:rFonts w:asciiTheme="minorHAnsi" w:hAnsiTheme="minorHAnsi" w:cstheme="minorHAnsi"/>
        </w:rPr>
        <w:t>.</w:t>
      </w:r>
      <w:r w:rsidR="00987C12">
        <w:rPr>
          <w:rFonts w:asciiTheme="minorHAnsi" w:hAnsiTheme="minorHAnsi" w:cstheme="minorHAnsi"/>
        </w:rPr>
        <w:t xml:space="preserve"> </w:t>
      </w:r>
      <w:r w:rsidRPr="00735CE4">
        <w:rPr>
          <w:rFonts w:asciiTheme="minorHAnsi" w:hAnsiTheme="minorHAnsi" w:cstheme="minorHAnsi"/>
        </w:rPr>
        <w:t>Subject to the foregoing, th</w:t>
      </w:r>
      <w:r w:rsidR="00564AD0">
        <w:rPr>
          <w:rFonts w:asciiTheme="minorHAnsi" w:hAnsiTheme="minorHAnsi" w:cstheme="minorHAnsi"/>
        </w:rPr>
        <w:t>e Terms</w:t>
      </w:r>
      <w:r w:rsidRPr="00735CE4">
        <w:rPr>
          <w:rFonts w:asciiTheme="minorHAnsi" w:hAnsiTheme="minorHAnsi" w:cstheme="minorHAnsi"/>
        </w:rPr>
        <w:t xml:space="preserve"> will bind and inure to the benefit of the parties, their respective successors and permitted assigns. </w:t>
      </w:r>
      <w:r w:rsidR="00123ECB" w:rsidRPr="00735CE4">
        <w:rPr>
          <w:rFonts w:asciiTheme="minorHAnsi" w:hAnsiTheme="minorHAnsi" w:cstheme="minorHAnsi"/>
        </w:rPr>
        <w:t>Any nonconforming assignment or transfer shall be null and void.</w:t>
      </w:r>
      <w:r w:rsidRPr="00735CE4">
        <w:rPr>
          <w:rFonts w:asciiTheme="minorHAnsi" w:hAnsiTheme="minorHAnsi" w:cstheme="minorHAnsi"/>
        </w:rPr>
        <w:t xml:space="preserve"> </w:t>
      </w:r>
    </w:p>
    <w:p w14:paraId="1FA7B44E" w14:textId="3A135DFA" w:rsidR="00895431" w:rsidRPr="00735CE4" w:rsidRDefault="00D52CD5"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15</w:t>
      </w:r>
      <w:r w:rsidR="00EC6CA9" w:rsidRPr="00735CE4">
        <w:rPr>
          <w:rFonts w:asciiTheme="minorHAnsi" w:hAnsiTheme="minorHAnsi" w:cstheme="minorHAnsi"/>
          <w:b/>
        </w:rPr>
        <w:t>.</w:t>
      </w:r>
      <w:r w:rsidR="006049CF">
        <w:rPr>
          <w:rFonts w:asciiTheme="minorHAnsi" w:hAnsiTheme="minorHAnsi" w:cstheme="minorHAnsi"/>
          <w:b/>
        </w:rPr>
        <w:t>9</w:t>
      </w:r>
      <w:r w:rsidR="00EC6CA9" w:rsidRPr="00735CE4">
        <w:rPr>
          <w:rFonts w:asciiTheme="minorHAnsi" w:hAnsiTheme="minorHAnsi" w:cstheme="minorHAnsi"/>
          <w:b/>
        </w:rPr>
        <w:t>.</w:t>
      </w:r>
      <w:r w:rsidR="00910FA8">
        <w:rPr>
          <w:rFonts w:asciiTheme="minorHAnsi" w:eastAsia="Times New Roman" w:hAnsiTheme="minorHAnsi" w:cstheme="minorHAnsi"/>
        </w:rPr>
        <w:tab/>
      </w:r>
      <w:r w:rsidR="00EC6CA9" w:rsidRPr="00735CE4">
        <w:rPr>
          <w:rFonts w:asciiTheme="minorHAnsi" w:hAnsiTheme="minorHAnsi" w:cstheme="minorHAnsi"/>
          <w:b/>
        </w:rPr>
        <w:t>Relationship of the Parties</w:t>
      </w:r>
      <w:r w:rsidR="00EE614A">
        <w:rPr>
          <w:rFonts w:asciiTheme="minorHAnsi" w:hAnsiTheme="minorHAnsi" w:cstheme="minorHAnsi"/>
        </w:rPr>
        <w:t>. Nothing in the Terms</w:t>
      </w:r>
      <w:r w:rsidR="00EC6CA9" w:rsidRPr="00735CE4">
        <w:rPr>
          <w:rFonts w:asciiTheme="minorHAnsi" w:hAnsiTheme="minorHAnsi" w:cstheme="minorHAnsi"/>
        </w:rPr>
        <w:t xml:space="preserve"> shall be deemed to create a joint venture, partnership, or agency relationship between the parties or be deemed to authorize either party to incur any liabilities or obligations on behalf of, or in the name of, the other.</w:t>
      </w:r>
    </w:p>
    <w:p w14:paraId="7FBCD5BF" w14:textId="4C68B6A7" w:rsidR="00895431" w:rsidRPr="00735CE4" w:rsidRDefault="00D52CD5"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15</w:t>
      </w:r>
      <w:r w:rsidR="00EC6CA9" w:rsidRPr="00735CE4">
        <w:rPr>
          <w:rFonts w:asciiTheme="minorHAnsi" w:hAnsiTheme="minorHAnsi" w:cstheme="minorHAnsi"/>
          <w:b/>
        </w:rPr>
        <w:t>.</w:t>
      </w:r>
      <w:r w:rsidR="006049CF">
        <w:rPr>
          <w:rFonts w:asciiTheme="minorHAnsi" w:hAnsiTheme="minorHAnsi" w:cstheme="minorHAnsi"/>
          <w:b/>
        </w:rPr>
        <w:t>10</w:t>
      </w:r>
      <w:r w:rsidR="00EC6CA9" w:rsidRPr="00735CE4">
        <w:rPr>
          <w:rFonts w:asciiTheme="minorHAnsi" w:hAnsiTheme="minorHAnsi" w:cstheme="minorHAnsi"/>
          <w:b/>
        </w:rPr>
        <w:t>.</w:t>
      </w:r>
      <w:r w:rsidR="00EC6CA9" w:rsidRPr="00735CE4">
        <w:rPr>
          <w:rFonts w:asciiTheme="minorHAnsi" w:eastAsia="Times New Roman" w:hAnsiTheme="minorHAnsi" w:cstheme="minorHAnsi"/>
        </w:rPr>
        <w:t xml:space="preserve"> </w:t>
      </w:r>
      <w:r w:rsidR="00910FA8">
        <w:rPr>
          <w:rFonts w:asciiTheme="minorHAnsi" w:eastAsia="Times New Roman" w:hAnsiTheme="minorHAnsi" w:cstheme="minorHAnsi"/>
        </w:rPr>
        <w:tab/>
      </w:r>
      <w:r w:rsidR="00EC6CA9" w:rsidRPr="00735CE4">
        <w:rPr>
          <w:rFonts w:asciiTheme="minorHAnsi" w:hAnsiTheme="minorHAnsi" w:cstheme="minorHAnsi"/>
          <w:b/>
        </w:rPr>
        <w:t>Third-Party Beneficiaries</w:t>
      </w:r>
      <w:r w:rsidR="00EC6CA9" w:rsidRPr="00735CE4">
        <w:rPr>
          <w:rFonts w:asciiTheme="minorHAnsi" w:hAnsiTheme="minorHAnsi" w:cstheme="minorHAnsi"/>
        </w:rPr>
        <w:t>. There are no third-party beneficiaries under th</w:t>
      </w:r>
      <w:r w:rsidR="00EE614A">
        <w:rPr>
          <w:rFonts w:asciiTheme="minorHAnsi" w:hAnsiTheme="minorHAnsi" w:cstheme="minorHAnsi"/>
        </w:rPr>
        <w:t>e Terms</w:t>
      </w:r>
      <w:r w:rsidR="00EC6CA9" w:rsidRPr="00735CE4">
        <w:rPr>
          <w:rFonts w:asciiTheme="minorHAnsi" w:hAnsiTheme="minorHAnsi" w:cstheme="minorHAnsi"/>
        </w:rPr>
        <w:t xml:space="preserve">. </w:t>
      </w:r>
      <w:r w:rsidR="00465B04" w:rsidRPr="00465B04">
        <w:rPr>
          <w:rFonts w:asciiTheme="minorHAnsi" w:hAnsiTheme="minorHAnsi" w:cstheme="minorHAnsi"/>
        </w:rPr>
        <w:t>Customer’s</w:t>
      </w:r>
      <w:r w:rsidR="00465B04">
        <w:rPr>
          <w:rFonts w:asciiTheme="minorHAnsi" w:hAnsiTheme="minorHAnsi" w:cstheme="minorHAnsi"/>
        </w:rPr>
        <w:t xml:space="preserve"> </w:t>
      </w:r>
      <w:r w:rsidR="00EC6CA9" w:rsidRPr="00735CE4">
        <w:rPr>
          <w:rFonts w:asciiTheme="minorHAnsi" w:hAnsiTheme="minorHAnsi" w:cstheme="minorHAnsi"/>
        </w:rPr>
        <w:t xml:space="preserve">End Users are specifically not </w:t>
      </w:r>
      <w:proofErr w:type="gramStart"/>
      <w:r w:rsidR="00EC6CA9" w:rsidRPr="00735CE4">
        <w:rPr>
          <w:rFonts w:asciiTheme="minorHAnsi" w:hAnsiTheme="minorHAnsi" w:cstheme="minorHAnsi"/>
        </w:rPr>
        <w:t>third party</w:t>
      </w:r>
      <w:proofErr w:type="gramEnd"/>
      <w:r w:rsidR="00EC6CA9" w:rsidRPr="00735CE4">
        <w:rPr>
          <w:rFonts w:asciiTheme="minorHAnsi" w:hAnsiTheme="minorHAnsi" w:cstheme="minorHAnsi"/>
        </w:rPr>
        <w:t xml:space="preserve"> beneficiaries </w:t>
      </w:r>
      <w:r w:rsidR="00EE614A">
        <w:rPr>
          <w:rFonts w:asciiTheme="minorHAnsi" w:hAnsiTheme="minorHAnsi" w:cstheme="minorHAnsi"/>
        </w:rPr>
        <w:t>under the Terms</w:t>
      </w:r>
      <w:r w:rsidR="00EC6CA9" w:rsidRPr="00735CE4">
        <w:rPr>
          <w:rFonts w:asciiTheme="minorHAnsi" w:hAnsiTheme="minorHAnsi" w:cstheme="minorHAnsi"/>
        </w:rPr>
        <w:t>.</w:t>
      </w:r>
    </w:p>
    <w:p w14:paraId="0A60F02F" w14:textId="68340C11" w:rsidR="00895431" w:rsidRPr="00735CE4" w:rsidRDefault="00D52CD5"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15</w:t>
      </w:r>
      <w:r w:rsidR="00EC6CA9" w:rsidRPr="00735CE4">
        <w:rPr>
          <w:rFonts w:asciiTheme="minorHAnsi" w:hAnsiTheme="minorHAnsi" w:cstheme="minorHAnsi"/>
          <w:b/>
        </w:rPr>
        <w:t>.</w:t>
      </w:r>
      <w:r w:rsidR="006049CF">
        <w:rPr>
          <w:rFonts w:asciiTheme="minorHAnsi" w:hAnsiTheme="minorHAnsi" w:cstheme="minorHAnsi"/>
          <w:b/>
        </w:rPr>
        <w:t>11</w:t>
      </w:r>
      <w:r w:rsidR="00EC6CA9" w:rsidRPr="00735CE4">
        <w:rPr>
          <w:rFonts w:asciiTheme="minorHAnsi" w:hAnsiTheme="minorHAnsi" w:cstheme="minorHAnsi"/>
          <w:b/>
        </w:rPr>
        <w:t>.</w:t>
      </w:r>
      <w:r w:rsidR="00910FA8">
        <w:rPr>
          <w:rFonts w:asciiTheme="minorHAnsi" w:eastAsia="Times New Roman" w:hAnsiTheme="minorHAnsi" w:cstheme="minorHAnsi"/>
        </w:rPr>
        <w:tab/>
      </w:r>
      <w:r w:rsidR="00EC6CA9" w:rsidRPr="00735CE4">
        <w:rPr>
          <w:rFonts w:asciiTheme="minorHAnsi" w:hAnsiTheme="minorHAnsi" w:cstheme="minorHAnsi"/>
          <w:b/>
        </w:rPr>
        <w:t>No Waiver</w:t>
      </w:r>
      <w:r w:rsidR="00EC6CA9" w:rsidRPr="00735CE4">
        <w:rPr>
          <w:rFonts w:asciiTheme="minorHAnsi" w:hAnsiTheme="minorHAnsi" w:cstheme="minorHAnsi"/>
        </w:rPr>
        <w:t>. No failure or delay by either party in exercising any right under th</w:t>
      </w:r>
      <w:r w:rsidR="00EE614A">
        <w:rPr>
          <w:rFonts w:asciiTheme="minorHAnsi" w:hAnsiTheme="minorHAnsi" w:cstheme="minorHAnsi"/>
        </w:rPr>
        <w:t>e Terms wi</w:t>
      </w:r>
      <w:r w:rsidR="00EC6CA9" w:rsidRPr="00735CE4">
        <w:rPr>
          <w:rFonts w:asciiTheme="minorHAnsi" w:hAnsiTheme="minorHAnsi" w:cstheme="minorHAnsi"/>
        </w:rPr>
        <w:t>ll constitute a waiver of that right.</w:t>
      </w:r>
    </w:p>
    <w:p w14:paraId="79CDB1C5" w14:textId="29AFDEF5" w:rsidR="00E1069B" w:rsidRDefault="00D52CD5" w:rsidP="00C25DEE">
      <w:pPr>
        <w:keepLines/>
        <w:spacing w:line="240" w:lineRule="auto"/>
        <w:jc w:val="both"/>
        <w:rPr>
          <w:rFonts w:asciiTheme="minorHAnsi" w:hAnsiTheme="minorHAnsi" w:cstheme="minorHAnsi"/>
        </w:rPr>
      </w:pPr>
      <w:r>
        <w:rPr>
          <w:rFonts w:asciiTheme="minorHAnsi" w:hAnsiTheme="minorHAnsi" w:cstheme="minorHAnsi"/>
          <w:b/>
        </w:rPr>
        <w:t>15</w:t>
      </w:r>
      <w:r w:rsidR="00EC6CA9" w:rsidRPr="00735CE4">
        <w:rPr>
          <w:rFonts w:asciiTheme="minorHAnsi" w:hAnsiTheme="minorHAnsi" w:cstheme="minorHAnsi"/>
          <w:b/>
        </w:rPr>
        <w:t>.</w:t>
      </w:r>
      <w:r w:rsidR="006049CF">
        <w:rPr>
          <w:rFonts w:asciiTheme="minorHAnsi" w:hAnsiTheme="minorHAnsi" w:cstheme="minorHAnsi"/>
          <w:b/>
        </w:rPr>
        <w:t>12</w:t>
      </w:r>
      <w:r w:rsidR="00EC6CA9" w:rsidRPr="00735CE4">
        <w:rPr>
          <w:rFonts w:asciiTheme="minorHAnsi" w:hAnsiTheme="minorHAnsi" w:cstheme="minorHAnsi"/>
          <w:b/>
        </w:rPr>
        <w:t>.</w:t>
      </w:r>
      <w:r w:rsidR="00910FA8">
        <w:rPr>
          <w:rFonts w:asciiTheme="minorHAnsi" w:eastAsia="Times New Roman" w:hAnsiTheme="minorHAnsi" w:cstheme="minorHAnsi"/>
        </w:rPr>
        <w:tab/>
      </w:r>
      <w:r w:rsidR="00EC6CA9" w:rsidRPr="00735CE4">
        <w:rPr>
          <w:rFonts w:asciiTheme="minorHAnsi" w:hAnsiTheme="minorHAnsi" w:cstheme="minorHAnsi"/>
          <w:b/>
        </w:rPr>
        <w:t>Survival</w:t>
      </w:r>
      <w:r w:rsidR="00EC6CA9" w:rsidRPr="00735CE4">
        <w:rPr>
          <w:rFonts w:asciiTheme="minorHAnsi" w:hAnsiTheme="minorHAnsi" w:cstheme="minorHAnsi"/>
        </w:rPr>
        <w:t xml:space="preserve">. The </w:t>
      </w:r>
      <w:r w:rsidR="00EE614A">
        <w:rPr>
          <w:rFonts w:asciiTheme="minorHAnsi" w:hAnsiTheme="minorHAnsi" w:cstheme="minorHAnsi"/>
        </w:rPr>
        <w:t>following S</w:t>
      </w:r>
      <w:r w:rsidR="00EC6CA9" w:rsidRPr="00735CE4">
        <w:rPr>
          <w:rFonts w:asciiTheme="minorHAnsi" w:hAnsiTheme="minorHAnsi" w:cstheme="minorHAnsi"/>
        </w:rPr>
        <w:t>ections, and any other right or obligation of the parties in th</w:t>
      </w:r>
      <w:r w:rsidR="00EE614A">
        <w:rPr>
          <w:rFonts w:asciiTheme="minorHAnsi" w:hAnsiTheme="minorHAnsi" w:cstheme="minorHAnsi"/>
        </w:rPr>
        <w:t>e Terms</w:t>
      </w:r>
      <w:r w:rsidR="00EC6CA9" w:rsidRPr="00735CE4">
        <w:rPr>
          <w:rFonts w:asciiTheme="minorHAnsi" w:hAnsiTheme="minorHAnsi" w:cstheme="minorHAnsi"/>
        </w:rPr>
        <w:t xml:space="preserve"> that, by its nature, should survive termination or expiration of th</w:t>
      </w:r>
      <w:r w:rsidR="00EE614A">
        <w:rPr>
          <w:rFonts w:asciiTheme="minorHAnsi" w:hAnsiTheme="minorHAnsi" w:cstheme="minorHAnsi"/>
        </w:rPr>
        <w:t>e Terms</w:t>
      </w:r>
      <w:r w:rsidR="00EC6CA9" w:rsidRPr="00735CE4">
        <w:rPr>
          <w:rFonts w:asciiTheme="minorHAnsi" w:hAnsiTheme="minorHAnsi" w:cstheme="minorHAnsi"/>
        </w:rPr>
        <w:t>, will survive any expiration or termination of th</w:t>
      </w:r>
      <w:r w:rsidR="00EE614A">
        <w:rPr>
          <w:rFonts w:asciiTheme="minorHAnsi" w:hAnsiTheme="minorHAnsi" w:cstheme="minorHAnsi"/>
        </w:rPr>
        <w:t>e Terms</w:t>
      </w:r>
      <w:r w:rsidR="00EC6CA9" w:rsidRPr="00735CE4">
        <w:rPr>
          <w:rFonts w:asciiTheme="minorHAnsi" w:hAnsiTheme="minorHAnsi" w:cstheme="minorHAnsi"/>
        </w:rPr>
        <w:t>:</w:t>
      </w:r>
      <w:r w:rsidR="009E6543">
        <w:rPr>
          <w:rFonts w:asciiTheme="minorHAnsi" w:hAnsiTheme="minorHAnsi" w:cstheme="minorHAnsi"/>
        </w:rPr>
        <w:t xml:space="preserve"> </w:t>
      </w:r>
      <w:r w:rsidR="00DF437E">
        <w:rPr>
          <w:rFonts w:asciiTheme="minorHAnsi" w:hAnsiTheme="minorHAnsi" w:cstheme="minorHAnsi"/>
        </w:rPr>
        <w:t xml:space="preserve">5.1 Ownership, 5.3 </w:t>
      </w:r>
      <w:r w:rsidR="00E1069B" w:rsidRPr="00E1069B">
        <w:rPr>
          <w:rFonts w:asciiTheme="minorHAnsi" w:hAnsiTheme="minorHAnsi" w:cstheme="minorHAnsi"/>
        </w:rPr>
        <w:t>Feedback, 6.1 Fees (to the extent outstanding), 6.3</w:t>
      </w:r>
      <w:r w:rsidR="00E1069B">
        <w:rPr>
          <w:rFonts w:asciiTheme="minorHAnsi" w:hAnsiTheme="minorHAnsi" w:cstheme="minorHAnsi"/>
        </w:rPr>
        <w:t xml:space="preserve"> </w:t>
      </w:r>
      <w:r w:rsidR="00E1069B" w:rsidRPr="00E1069B">
        <w:rPr>
          <w:rFonts w:asciiTheme="minorHAnsi" w:hAnsiTheme="minorHAnsi" w:cstheme="minorHAnsi"/>
        </w:rPr>
        <w:t>Taxes (to the extent applicable), 8 Confidentiality, 9 Representations, Warranties and Disclaimers, 10</w:t>
      </w:r>
      <w:r w:rsidR="009E6543">
        <w:rPr>
          <w:rFonts w:asciiTheme="minorHAnsi" w:hAnsiTheme="minorHAnsi" w:cstheme="minorHAnsi"/>
        </w:rPr>
        <w:t xml:space="preserve"> </w:t>
      </w:r>
      <w:r w:rsidR="00E1069B" w:rsidRPr="00E1069B">
        <w:rPr>
          <w:rFonts w:asciiTheme="minorHAnsi" w:hAnsiTheme="minorHAnsi" w:cstheme="minorHAnsi"/>
        </w:rPr>
        <w:t>Indemnification, 11.</w:t>
      </w:r>
      <w:r w:rsidR="00E1069B">
        <w:rPr>
          <w:rFonts w:asciiTheme="minorHAnsi" w:hAnsiTheme="minorHAnsi" w:cstheme="minorHAnsi"/>
        </w:rPr>
        <w:t xml:space="preserve"> Limitation o</w:t>
      </w:r>
      <w:r w:rsidR="00E1069B" w:rsidRPr="00E1069B">
        <w:rPr>
          <w:rFonts w:asciiTheme="minorHAnsi" w:hAnsiTheme="minorHAnsi" w:cstheme="minorHAnsi"/>
        </w:rPr>
        <w:t>f Liability, 15.1</w:t>
      </w:r>
      <w:r w:rsidR="00DF437E">
        <w:rPr>
          <w:rFonts w:asciiTheme="minorHAnsi" w:hAnsiTheme="minorHAnsi" w:cstheme="minorHAnsi"/>
        </w:rPr>
        <w:t xml:space="preserve"> </w:t>
      </w:r>
      <w:r w:rsidR="00E1069B" w:rsidRPr="00E1069B">
        <w:rPr>
          <w:rFonts w:asciiTheme="minorHAnsi" w:hAnsiTheme="minorHAnsi" w:cstheme="minorHAnsi"/>
        </w:rPr>
        <w:t>Notice</w:t>
      </w:r>
      <w:r w:rsidR="00E1069B">
        <w:rPr>
          <w:rFonts w:asciiTheme="minorHAnsi" w:hAnsiTheme="minorHAnsi" w:cstheme="minorHAnsi"/>
        </w:rPr>
        <w:t>s</w:t>
      </w:r>
      <w:r w:rsidR="00E1069B" w:rsidRPr="00E1069B">
        <w:rPr>
          <w:rFonts w:asciiTheme="minorHAnsi" w:hAnsiTheme="minorHAnsi" w:cstheme="minorHAnsi"/>
        </w:rPr>
        <w:t>, and 15.2</w:t>
      </w:r>
      <w:r w:rsidR="00E1069B">
        <w:rPr>
          <w:rFonts w:asciiTheme="minorHAnsi" w:hAnsiTheme="minorHAnsi" w:cstheme="minorHAnsi"/>
        </w:rPr>
        <w:t xml:space="preserve"> </w:t>
      </w:r>
      <w:r w:rsidR="00E1069B" w:rsidRPr="00E1069B">
        <w:rPr>
          <w:rFonts w:asciiTheme="minorHAnsi" w:hAnsiTheme="minorHAnsi" w:cstheme="minorHAnsi"/>
        </w:rPr>
        <w:t>Governing Law</w:t>
      </w:r>
      <w:r w:rsidR="00E1069B">
        <w:rPr>
          <w:rFonts w:asciiTheme="minorHAnsi" w:hAnsiTheme="minorHAnsi" w:cstheme="minorHAnsi"/>
        </w:rPr>
        <w:t>.</w:t>
      </w:r>
    </w:p>
    <w:p w14:paraId="26D9E861" w14:textId="6E543927" w:rsidR="00895431" w:rsidRPr="00735CE4" w:rsidRDefault="00D52CD5"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15</w:t>
      </w:r>
      <w:r w:rsidR="00EC6CA9" w:rsidRPr="00735CE4">
        <w:rPr>
          <w:rFonts w:asciiTheme="minorHAnsi" w:hAnsiTheme="minorHAnsi" w:cstheme="minorHAnsi"/>
          <w:b/>
        </w:rPr>
        <w:t>.</w:t>
      </w:r>
      <w:r w:rsidR="006049CF">
        <w:rPr>
          <w:rFonts w:asciiTheme="minorHAnsi" w:hAnsiTheme="minorHAnsi" w:cstheme="minorHAnsi"/>
          <w:b/>
        </w:rPr>
        <w:t>13</w:t>
      </w:r>
      <w:r w:rsidR="00EC6CA9" w:rsidRPr="00735CE4">
        <w:rPr>
          <w:rFonts w:asciiTheme="minorHAnsi" w:hAnsiTheme="minorHAnsi" w:cstheme="minorHAnsi"/>
          <w:b/>
        </w:rPr>
        <w:t>.</w:t>
      </w:r>
      <w:r w:rsidR="00910FA8">
        <w:rPr>
          <w:rFonts w:asciiTheme="minorHAnsi" w:eastAsia="Times New Roman" w:hAnsiTheme="minorHAnsi" w:cstheme="minorHAnsi"/>
        </w:rPr>
        <w:tab/>
      </w:r>
      <w:r w:rsidR="00EC6CA9" w:rsidRPr="00735CE4">
        <w:rPr>
          <w:rFonts w:asciiTheme="minorHAnsi" w:hAnsiTheme="minorHAnsi" w:cstheme="minorHAnsi"/>
          <w:b/>
        </w:rPr>
        <w:t>Severability</w:t>
      </w:r>
      <w:r w:rsidR="00EC6CA9" w:rsidRPr="00735CE4">
        <w:rPr>
          <w:rFonts w:asciiTheme="minorHAnsi" w:hAnsiTheme="minorHAnsi" w:cstheme="minorHAnsi"/>
        </w:rPr>
        <w:t>. If any provision of th</w:t>
      </w:r>
      <w:r w:rsidR="00CB1404" w:rsidRPr="00735CE4">
        <w:rPr>
          <w:rFonts w:asciiTheme="minorHAnsi" w:hAnsiTheme="minorHAnsi" w:cstheme="minorHAnsi"/>
        </w:rPr>
        <w:t>e Terms</w:t>
      </w:r>
      <w:r w:rsidR="00EC6CA9" w:rsidRPr="00735CE4">
        <w:rPr>
          <w:rFonts w:asciiTheme="minorHAnsi" w:hAnsiTheme="minorHAnsi" w:cstheme="minorHAnsi"/>
        </w:rPr>
        <w:t xml:space="preserve"> is held by a court of competent jurisdiction to be contrary to law, </w:t>
      </w:r>
      <w:r w:rsidR="00CB1404" w:rsidRPr="00735CE4">
        <w:rPr>
          <w:rFonts w:asciiTheme="minorHAnsi" w:hAnsiTheme="minorHAnsi" w:cstheme="minorHAnsi"/>
        </w:rPr>
        <w:t xml:space="preserve">then that provision will be construed </w:t>
      </w:r>
      <w:r w:rsidR="00EC6CA9" w:rsidRPr="00735CE4">
        <w:rPr>
          <w:rFonts w:asciiTheme="minorHAnsi" w:hAnsiTheme="minorHAnsi" w:cstheme="minorHAnsi"/>
        </w:rPr>
        <w:t xml:space="preserve">so as to </w:t>
      </w:r>
      <w:r w:rsidR="00CB1404" w:rsidRPr="00735CE4">
        <w:rPr>
          <w:rFonts w:asciiTheme="minorHAnsi" w:hAnsiTheme="minorHAnsi" w:cstheme="minorHAnsi"/>
        </w:rPr>
        <w:t xml:space="preserve">make it conforming </w:t>
      </w:r>
      <w:r w:rsidR="00EE614A">
        <w:rPr>
          <w:rFonts w:asciiTheme="minorHAnsi" w:hAnsiTheme="minorHAnsi" w:cstheme="minorHAnsi"/>
        </w:rPr>
        <w:t xml:space="preserve">to law </w:t>
      </w:r>
      <w:r w:rsidR="00CB1404" w:rsidRPr="00735CE4">
        <w:rPr>
          <w:rFonts w:asciiTheme="minorHAnsi" w:hAnsiTheme="minorHAnsi" w:cstheme="minorHAnsi"/>
        </w:rPr>
        <w:t xml:space="preserve">and to </w:t>
      </w:r>
      <w:r w:rsidR="0036241D" w:rsidRPr="00735CE4">
        <w:rPr>
          <w:rFonts w:asciiTheme="minorHAnsi" w:hAnsiTheme="minorHAnsi" w:cstheme="minorHAnsi"/>
        </w:rPr>
        <w:t>affect</w:t>
      </w:r>
      <w:r w:rsidR="00EC6CA9" w:rsidRPr="00735CE4">
        <w:rPr>
          <w:rFonts w:asciiTheme="minorHAnsi" w:hAnsiTheme="minorHAnsi" w:cstheme="minorHAnsi"/>
        </w:rPr>
        <w:t xml:space="preserve"> the original intent of the parties as closely as </w:t>
      </w:r>
      <w:r w:rsidR="0036241D" w:rsidRPr="00735CE4">
        <w:rPr>
          <w:rFonts w:asciiTheme="minorHAnsi" w:hAnsiTheme="minorHAnsi" w:cstheme="minorHAnsi"/>
        </w:rPr>
        <w:t>possible.</w:t>
      </w:r>
    </w:p>
    <w:p w14:paraId="10B49A26" w14:textId="7AA955E1" w:rsidR="00895431" w:rsidRPr="00735CE4" w:rsidRDefault="00D52CD5"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t>15</w:t>
      </w:r>
      <w:r w:rsidR="00EC6CA9" w:rsidRPr="00735CE4">
        <w:rPr>
          <w:rFonts w:asciiTheme="minorHAnsi" w:hAnsiTheme="minorHAnsi" w:cstheme="minorHAnsi"/>
          <w:b/>
        </w:rPr>
        <w:t>.</w:t>
      </w:r>
      <w:r w:rsidR="006049CF">
        <w:rPr>
          <w:rFonts w:asciiTheme="minorHAnsi" w:hAnsiTheme="minorHAnsi" w:cstheme="minorHAnsi"/>
          <w:b/>
        </w:rPr>
        <w:t>14</w:t>
      </w:r>
      <w:r w:rsidR="00EC6CA9" w:rsidRPr="00735CE4">
        <w:rPr>
          <w:rFonts w:asciiTheme="minorHAnsi" w:hAnsiTheme="minorHAnsi" w:cstheme="minorHAnsi"/>
          <w:b/>
        </w:rPr>
        <w:t>.</w:t>
      </w:r>
      <w:r w:rsidR="00910FA8">
        <w:rPr>
          <w:rFonts w:asciiTheme="minorHAnsi" w:eastAsia="Times New Roman" w:hAnsiTheme="minorHAnsi" w:cstheme="minorHAnsi"/>
        </w:rPr>
        <w:tab/>
      </w:r>
      <w:r w:rsidR="00EC6CA9" w:rsidRPr="00735CE4">
        <w:rPr>
          <w:rFonts w:asciiTheme="minorHAnsi" w:hAnsiTheme="minorHAnsi" w:cstheme="minorHAnsi"/>
          <w:b/>
        </w:rPr>
        <w:t>Construction</w:t>
      </w:r>
      <w:r w:rsidR="00EC6CA9" w:rsidRPr="00735CE4">
        <w:rPr>
          <w:rFonts w:asciiTheme="minorHAnsi" w:hAnsiTheme="minorHAnsi" w:cstheme="minorHAnsi"/>
        </w:rPr>
        <w:t>. The section headings used throughout th</w:t>
      </w:r>
      <w:r w:rsidR="00CB1404" w:rsidRPr="00735CE4">
        <w:rPr>
          <w:rFonts w:asciiTheme="minorHAnsi" w:hAnsiTheme="minorHAnsi" w:cstheme="minorHAnsi"/>
        </w:rPr>
        <w:t>e Terms</w:t>
      </w:r>
      <w:r w:rsidR="00EC6CA9" w:rsidRPr="00735CE4">
        <w:rPr>
          <w:rFonts w:asciiTheme="minorHAnsi" w:hAnsiTheme="minorHAnsi" w:cstheme="minorHAnsi"/>
        </w:rPr>
        <w:t xml:space="preserve"> are for convenience of reference only and shall have no effect upon the construction or interpretation of th</w:t>
      </w:r>
      <w:r w:rsidR="00CB1404" w:rsidRPr="00735CE4">
        <w:rPr>
          <w:rFonts w:asciiTheme="minorHAnsi" w:hAnsiTheme="minorHAnsi" w:cstheme="minorHAnsi"/>
        </w:rPr>
        <w:t>e Terms</w:t>
      </w:r>
      <w:r w:rsidR="00EC6CA9" w:rsidRPr="00735CE4">
        <w:rPr>
          <w:rFonts w:asciiTheme="minorHAnsi" w:hAnsiTheme="minorHAnsi" w:cstheme="minorHAnsi"/>
        </w:rPr>
        <w:t xml:space="preserve"> or any part thereof. The use of the singular or plural form shall include the other form and the use of the masculine, feminine or neuter gender shall include the other genders. In construing or interpreting th</w:t>
      </w:r>
      <w:r w:rsidR="00EE614A">
        <w:rPr>
          <w:rFonts w:asciiTheme="minorHAnsi" w:hAnsiTheme="minorHAnsi" w:cstheme="minorHAnsi"/>
        </w:rPr>
        <w:t>e Terms</w:t>
      </w:r>
      <w:r w:rsidR="00EC6CA9" w:rsidRPr="00735CE4">
        <w:rPr>
          <w:rFonts w:asciiTheme="minorHAnsi" w:hAnsiTheme="minorHAnsi" w:cstheme="minorHAnsi"/>
        </w:rPr>
        <w:t>, the word “including” shall not be limiting</w:t>
      </w:r>
      <w:r w:rsidR="001728E7">
        <w:rPr>
          <w:rFonts w:asciiTheme="minorHAnsi" w:hAnsiTheme="minorHAnsi" w:cstheme="minorHAnsi"/>
        </w:rPr>
        <w:t>,</w:t>
      </w:r>
      <w:r w:rsidR="00EC6CA9" w:rsidRPr="00735CE4">
        <w:rPr>
          <w:rFonts w:asciiTheme="minorHAnsi" w:hAnsiTheme="minorHAnsi" w:cstheme="minorHAnsi"/>
        </w:rPr>
        <w:t xml:space="preserve"> and the words “hereunder” and “herein” mean within th</w:t>
      </w:r>
      <w:r w:rsidR="00CB1404" w:rsidRPr="00735CE4">
        <w:rPr>
          <w:rFonts w:asciiTheme="minorHAnsi" w:hAnsiTheme="minorHAnsi" w:cstheme="minorHAnsi"/>
        </w:rPr>
        <w:t>e Terms</w:t>
      </w:r>
      <w:r w:rsidR="00EC6CA9" w:rsidRPr="00735CE4">
        <w:rPr>
          <w:rFonts w:asciiTheme="minorHAnsi" w:hAnsiTheme="minorHAnsi" w:cstheme="minorHAnsi"/>
        </w:rPr>
        <w:t xml:space="preserve">, including its </w:t>
      </w:r>
      <w:r w:rsidR="001728E7">
        <w:rPr>
          <w:rFonts w:asciiTheme="minorHAnsi" w:hAnsiTheme="minorHAnsi" w:cstheme="minorHAnsi"/>
        </w:rPr>
        <w:t>attachments</w:t>
      </w:r>
      <w:r w:rsidR="00EC6CA9" w:rsidRPr="00735CE4">
        <w:rPr>
          <w:rFonts w:asciiTheme="minorHAnsi" w:hAnsiTheme="minorHAnsi" w:cstheme="minorHAnsi"/>
        </w:rPr>
        <w:t>. The parties agree that any principle of construction or rule of law that provides that an agreement shall be construed against the drafter shall not apply to th</w:t>
      </w:r>
      <w:r w:rsidR="00CB1404" w:rsidRPr="00735CE4">
        <w:rPr>
          <w:rFonts w:asciiTheme="minorHAnsi" w:hAnsiTheme="minorHAnsi" w:cstheme="minorHAnsi"/>
        </w:rPr>
        <w:t>e Terms</w:t>
      </w:r>
      <w:r w:rsidR="00EC6CA9" w:rsidRPr="00735CE4">
        <w:rPr>
          <w:rFonts w:asciiTheme="minorHAnsi" w:hAnsiTheme="minorHAnsi" w:cstheme="minorHAnsi"/>
        </w:rPr>
        <w:t>.</w:t>
      </w:r>
    </w:p>
    <w:p w14:paraId="081B2A63" w14:textId="6E6351A4" w:rsidR="008A5613" w:rsidRDefault="00D52CD5" w:rsidP="00C25DEE">
      <w:pPr>
        <w:keepLines/>
        <w:tabs>
          <w:tab w:val="left" w:pos="720"/>
        </w:tabs>
        <w:spacing w:line="240" w:lineRule="auto"/>
        <w:jc w:val="both"/>
        <w:rPr>
          <w:rFonts w:asciiTheme="minorHAnsi" w:hAnsiTheme="minorHAnsi" w:cstheme="minorHAnsi"/>
        </w:rPr>
      </w:pPr>
      <w:r>
        <w:rPr>
          <w:rFonts w:asciiTheme="minorHAnsi" w:hAnsiTheme="minorHAnsi" w:cstheme="minorHAnsi"/>
          <w:b/>
        </w:rPr>
        <w:lastRenderedPageBreak/>
        <w:t>15</w:t>
      </w:r>
      <w:r w:rsidR="008A5613" w:rsidRPr="00735CE4">
        <w:rPr>
          <w:rFonts w:asciiTheme="minorHAnsi" w:hAnsiTheme="minorHAnsi" w:cstheme="minorHAnsi"/>
          <w:b/>
        </w:rPr>
        <w:t>.</w:t>
      </w:r>
      <w:r w:rsidR="006049CF">
        <w:rPr>
          <w:rFonts w:asciiTheme="minorHAnsi" w:hAnsiTheme="minorHAnsi" w:cstheme="minorHAnsi"/>
          <w:b/>
        </w:rPr>
        <w:t>15</w:t>
      </w:r>
      <w:r w:rsidR="008A5613" w:rsidRPr="00735CE4">
        <w:rPr>
          <w:rFonts w:asciiTheme="minorHAnsi" w:hAnsiTheme="minorHAnsi" w:cstheme="minorHAnsi"/>
          <w:b/>
        </w:rPr>
        <w:t>.</w:t>
      </w:r>
      <w:r w:rsidR="00910FA8">
        <w:rPr>
          <w:rFonts w:asciiTheme="minorHAnsi" w:hAnsiTheme="minorHAnsi" w:cstheme="minorHAnsi"/>
        </w:rPr>
        <w:tab/>
      </w:r>
      <w:r w:rsidR="008A5613" w:rsidRPr="00735CE4">
        <w:rPr>
          <w:rFonts w:asciiTheme="minorHAnsi" w:hAnsiTheme="minorHAnsi" w:cstheme="minorHAnsi"/>
          <w:b/>
        </w:rPr>
        <w:t>Entire Agreement</w:t>
      </w:r>
      <w:r w:rsidR="008A5613" w:rsidRPr="00735CE4">
        <w:rPr>
          <w:rFonts w:asciiTheme="minorHAnsi" w:hAnsiTheme="minorHAnsi" w:cstheme="minorHAnsi"/>
        </w:rPr>
        <w:t>. Th</w:t>
      </w:r>
      <w:r w:rsidR="00CB1404" w:rsidRPr="00735CE4">
        <w:rPr>
          <w:rFonts w:asciiTheme="minorHAnsi" w:hAnsiTheme="minorHAnsi" w:cstheme="minorHAnsi"/>
        </w:rPr>
        <w:t>e Terms</w:t>
      </w:r>
      <w:r w:rsidR="008A5613" w:rsidRPr="00735CE4">
        <w:rPr>
          <w:rFonts w:asciiTheme="minorHAnsi" w:hAnsiTheme="minorHAnsi" w:cstheme="minorHAnsi"/>
        </w:rPr>
        <w:t xml:space="preserve">, including </w:t>
      </w:r>
      <w:r w:rsidR="00CB1404" w:rsidRPr="00735CE4">
        <w:rPr>
          <w:rFonts w:asciiTheme="minorHAnsi" w:hAnsiTheme="minorHAnsi" w:cstheme="minorHAnsi"/>
        </w:rPr>
        <w:t xml:space="preserve">all </w:t>
      </w:r>
      <w:r w:rsidR="004A741C">
        <w:rPr>
          <w:rFonts w:asciiTheme="minorHAnsi" w:hAnsiTheme="minorHAnsi" w:cstheme="minorHAnsi"/>
        </w:rPr>
        <w:t>attachments</w:t>
      </w:r>
      <w:r w:rsidR="008A5613" w:rsidRPr="00735CE4">
        <w:rPr>
          <w:rFonts w:asciiTheme="minorHAnsi" w:hAnsiTheme="minorHAnsi" w:cstheme="minorHAnsi"/>
        </w:rPr>
        <w:t>, relevant Order Forms</w:t>
      </w:r>
      <w:r w:rsidR="004A741C">
        <w:rPr>
          <w:rFonts w:asciiTheme="minorHAnsi" w:hAnsiTheme="minorHAnsi" w:cstheme="minorHAnsi"/>
        </w:rPr>
        <w:t>,</w:t>
      </w:r>
      <w:r w:rsidR="00A72C0C">
        <w:rPr>
          <w:rFonts w:asciiTheme="minorHAnsi" w:hAnsiTheme="minorHAnsi" w:cstheme="minorHAnsi"/>
        </w:rPr>
        <w:t xml:space="preserve"> </w:t>
      </w:r>
      <w:r w:rsidR="00A72C0C" w:rsidRPr="00103B6F">
        <w:rPr>
          <w:rFonts w:eastAsia="Times New Roman"/>
          <w:color w:val="222222"/>
        </w:rPr>
        <w:t xml:space="preserve">together with the underlying GSA Schedule Contract, </w:t>
      </w:r>
      <w:r w:rsidR="00A72C0C">
        <w:rPr>
          <w:rFonts w:eastAsia="Times New Roman"/>
          <w:color w:val="222222"/>
        </w:rPr>
        <w:t xml:space="preserve">and </w:t>
      </w:r>
      <w:r w:rsidR="00A72C0C" w:rsidRPr="00103B6F">
        <w:rPr>
          <w:rFonts w:eastAsia="Times New Roman"/>
          <w:color w:val="222222"/>
        </w:rPr>
        <w:t xml:space="preserve">Schedule Pricelist, </w:t>
      </w:r>
      <w:r w:rsidR="008A5613" w:rsidRPr="00735CE4">
        <w:rPr>
          <w:rFonts w:asciiTheme="minorHAnsi" w:hAnsiTheme="minorHAnsi" w:cstheme="minorHAnsi"/>
        </w:rPr>
        <w:t xml:space="preserve">and </w:t>
      </w:r>
      <w:r w:rsidR="004A741C">
        <w:rPr>
          <w:rFonts w:asciiTheme="minorHAnsi" w:hAnsiTheme="minorHAnsi" w:cstheme="minorHAnsi"/>
        </w:rPr>
        <w:t xml:space="preserve">any </w:t>
      </w:r>
      <w:r w:rsidR="008A5613" w:rsidRPr="00735CE4">
        <w:rPr>
          <w:rFonts w:asciiTheme="minorHAnsi" w:hAnsiTheme="minorHAnsi" w:cstheme="minorHAnsi"/>
        </w:rPr>
        <w:t>associated terms and policies referenced and incorporated hereunder and thereunder</w:t>
      </w:r>
      <w:r w:rsidR="00CB1404" w:rsidRPr="00735CE4">
        <w:rPr>
          <w:rFonts w:asciiTheme="minorHAnsi" w:hAnsiTheme="minorHAnsi" w:cstheme="minorHAnsi"/>
        </w:rPr>
        <w:t xml:space="preserve">, </w:t>
      </w:r>
      <w:r w:rsidR="008A5613" w:rsidRPr="00735CE4">
        <w:rPr>
          <w:rFonts w:asciiTheme="minorHAnsi" w:hAnsiTheme="minorHAnsi" w:cstheme="minorHAnsi"/>
        </w:rPr>
        <w:t xml:space="preserve">comprise the entire agreement regarding </w:t>
      </w:r>
      <w:r w:rsidR="00465B04" w:rsidRPr="00465B04">
        <w:rPr>
          <w:rFonts w:asciiTheme="minorHAnsi" w:hAnsiTheme="minorHAnsi" w:cstheme="minorHAnsi"/>
        </w:rPr>
        <w:t>Customer’s</w:t>
      </w:r>
      <w:r w:rsidR="00465B04">
        <w:rPr>
          <w:rFonts w:asciiTheme="minorHAnsi" w:hAnsiTheme="minorHAnsi" w:cstheme="minorHAnsi"/>
        </w:rPr>
        <w:t xml:space="preserve"> </w:t>
      </w:r>
      <w:r w:rsidR="008A5613" w:rsidRPr="00735CE4">
        <w:rPr>
          <w:rFonts w:asciiTheme="minorHAnsi" w:hAnsiTheme="minorHAnsi" w:cstheme="minorHAnsi"/>
        </w:rPr>
        <w:t xml:space="preserve">use of the Services and supersedes all prior and contemporaneous agreements, proposals or representations, written or oral, concerning its subject matter. </w:t>
      </w:r>
      <w:r w:rsidR="00525203">
        <w:rPr>
          <w:rFonts w:asciiTheme="minorHAnsi" w:hAnsiTheme="minorHAnsi" w:cstheme="minorHAnsi"/>
        </w:rPr>
        <w:t>Except as otherwise provided herein, n</w:t>
      </w:r>
      <w:r w:rsidR="008A5613" w:rsidRPr="00735CE4">
        <w:rPr>
          <w:rFonts w:asciiTheme="minorHAnsi" w:hAnsiTheme="minorHAnsi" w:cstheme="minorHAnsi"/>
        </w:rPr>
        <w:t>o modification, amendment, or waiver of any provision of th</w:t>
      </w:r>
      <w:r w:rsidR="00CB1404" w:rsidRPr="00735CE4">
        <w:rPr>
          <w:rFonts w:asciiTheme="minorHAnsi" w:hAnsiTheme="minorHAnsi" w:cstheme="minorHAnsi"/>
        </w:rPr>
        <w:t>e Terms</w:t>
      </w:r>
      <w:r w:rsidR="008A5613" w:rsidRPr="00735CE4">
        <w:rPr>
          <w:rFonts w:asciiTheme="minorHAnsi" w:hAnsiTheme="minorHAnsi" w:cstheme="minorHAnsi"/>
        </w:rPr>
        <w:t xml:space="preserve"> will be effective unless in writing and signed by the party against whom the modification, amendment or waiver is to be asserted.</w:t>
      </w:r>
    </w:p>
    <w:p w14:paraId="44860E4C" w14:textId="77777777" w:rsidR="0075329A" w:rsidRPr="00735CE4" w:rsidRDefault="0075329A" w:rsidP="00910FA8">
      <w:pPr>
        <w:tabs>
          <w:tab w:val="left" w:pos="720"/>
        </w:tabs>
        <w:spacing w:after="0" w:line="240" w:lineRule="auto"/>
        <w:jc w:val="both"/>
        <w:rPr>
          <w:rFonts w:asciiTheme="minorHAnsi" w:hAnsiTheme="minorHAnsi" w:cstheme="minorHAnsi"/>
        </w:rPr>
      </w:pPr>
    </w:p>
    <w:tbl>
      <w:tblPr>
        <w:tblW w:w="4411" w:type="pct"/>
        <w:tblLook w:val="0000" w:firstRow="0" w:lastRow="0" w:firstColumn="0" w:lastColumn="0" w:noHBand="0" w:noVBand="0"/>
      </w:tblPr>
      <w:tblGrid>
        <w:gridCol w:w="809"/>
        <w:gridCol w:w="3489"/>
        <w:gridCol w:w="222"/>
        <w:gridCol w:w="809"/>
        <w:gridCol w:w="3564"/>
      </w:tblGrid>
      <w:tr w:rsidR="00DF437E" w:rsidRPr="0075329A" w14:paraId="3E7C4870" w14:textId="77777777" w:rsidTr="00DF437E">
        <w:tc>
          <w:tcPr>
            <w:tcW w:w="2430" w:type="pct"/>
            <w:gridSpan w:val="2"/>
          </w:tcPr>
          <w:p w14:paraId="34BD2DEA" w14:textId="32FC33D9" w:rsidR="00DF437E" w:rsidRPr="0075329A" w:rsidRDefault="00931C28"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b/>
                <w:color w:val="auto"/>
                <w:lang w:val="en-US"/>
              </w:rPr>
            </w:pPr>
            <w:r>
              <w:rPr>
                <w:rFonts w:asciiTheme="minorHAnsi" w:eastAsia="MS Mincho" w:hAnsiTheme="minorHAnsi" w:cstheme="minorHAnsi"/>
                <w:b/>
                <w:color w:val="auto"/>
                <w:lang w:val="en-US"/>
              </w:rPr>
              <w:t>[INSERT NAME OF CUSTOMER]</w:t>
            </w:r>
          </w:p>
        </w:tc>
        <w:tc>
          <w:tcPr>
            <w:tcW w:w="100" w:type="pct"/>
          </w:tcPr>
          <w:p w14:paraId="58973D8D"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b/>
                <w:color w:val="auto"/>
                <w:lang w:val="en-US"/>
              </w:rPr>
            </w:pPr>
          </w:p>
        </w:tc>
        <w:tc>
          <w:tcPr>
            <w:tcW w:w="2470" w:type="pct"/>
            <w:gridSpan w:val="2"/>
          </w:tcPr>
          <w:p w14:paraId="3D21385E" w14:textId="1011401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b/>
                <w:color w:val="auto"/>
                <w:lang w:val="en-US"/>
              </w:rPr>
            </w:pPr>
            <w:r>
              <w:rPr>
                <w:rFonts w:asciiTheme="minorHAnsi" w:eastAsia="MS Mincho" w:hAnsiTheme="minorHAnsi" w:cstheme="minorHAnsi"/>
                <w:b/>
                <w:color w:val="auto"/>
                <w:lang w:val="en-US"/>
              </w:rPr>
              <w:t>NOWSECURE, INC.</w:t>
            </w:r>
          </w:p>
        </w:tc>
      </w:tr>
      <w:tr w:rsidR="00DF437E" w:rsidRPr="0075329A" w14:paraId="02A6EB77" w14:textId="77777777" w:rsidTr="00DF437E">
        <w:tc>
          <w:tcPr>
            <w:tcW w:w="332" w:type="pct"/>
          </w:tcPr>
          <w:p w14:paraId="39E72821"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2098" w:type="pct"/>
          </w:tcPr>
          <w:p w14:paraId="40F3C5CE" w14:textId="74F01875"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100" w:type="pct"/>
          </w:tcPr>
          <w:p w14:paraId="62F856DC"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330" w:type="pct"/>
          </w:tcPr>
          <w:p w14:paraId="105D2761"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2140" w:type="pct"/>
          </w:tcPr>
          <w:p w14:paraId="6C292CC1" w14:textId="6E2B5B5E"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r>
      <w:tr w:rsidR="00DF437E" w:rsidRPr="0075329A" w14:paraId="59D2ADD3" w14:textId="77777777" w:rsidTr="00DF437E">
        <w:tc>
          <w:tcPr>
            <w:tcW w:w="332" w:type="pct"/>
          </w:tcPr>
          <w:p w14:paraId="0D022FB9" w14:textId="33FB2803"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r w:rsidRPr="0075329A">
              <w:rPr>
                <w:rFonts w:asciiTheme="minorHAnsi" w:eastAsia="MS Mincho" w:hAnsiTheme="minorHAnsi" w:cstheme="minorHAnsi"/>
                <w:color w:val="auto"/>
                <w:lang w:val="en-US"/>
              </w:rPr>
              <w:t>By:</w:t>
            </w:r>
          </w:p>
        </w:tc>
        <w:tc>
          <w:tcPr>
            <w:tcW w:w="2098" w:type="pct"/>
            <w:tcBorders>
              <w:bottom w:val="single" w:sz="4" w:space="0" w:color="auto"/>
            </w:tcBorders>
          </w:tcPr>
          <w:p w14:paraId="58A3F7BD" w14:textId="237754C1"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100" w:type="pct"/>
          </w:tcPr>
          <w:p w14:paraId="256400C1"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330" w:type="pct"/>
          </w:tcPr>
          <w:p w14:paraId="36D829AC" w14:textId="58AF78BD"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r w:rsidRPr="0075329A">
              <w:rPr>
                <w:rFonts w:asciiTheme="minorHAnsi" w:eastAsia="MS Mincho" w:hAnsiTheme="minorHAnsi" w:cstheme="minorHAnsi"/>
                <w:color w:val="auto"/>
                <w:lang w:val="en-US"/>
              </w:rPr>
              <w:t>By:</w:t>
            </w:r>
          </w:p>
        </w:tc>
        <w:tc>
          <w:tcPr>
            <w:tcW w:w="2140" w:type="pct"/>
            <w:tcBorders>
              <w:bottom w:val="single" w:sz="4" w:space="0" w:color="auto"/>
            </w:tcBorders>
          </w:tcPr>
          <w:p w14:paraId="087DB699" w14:textId="36C8121A"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r>
      <w:tr w:rsidR="00DF437E" w:rsidRPr="0075329A" w14:paraId="1D1FEB15" w14:textId="77777777" w:rsidTr="00DF437E">
        <w:tc>
          <w:tcPr>
            <w:tcW w:w="332" w:type="pct"/>
          </w:tcPr>
          <w:p w14:paraId="5F871461"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2098" w:type="pct"/>
          </w:tcPr>
          <w:p w14:paraId="026351DF" w14:textId="27ED8EAC"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100" w:type="pct"/>
          </w:tcPr>
          <w:p w14:paraId="37487FCD"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330" w:type="pct"/>
          </w:tcPr>
          <w:p w14:paraId="6D85F95C"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2140" w:type="pct"/>
          </w:tcPr>
          <w:p w14:paraId="735BA042" w14:textId="1DC36EFF"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r>
      <w:tr w:rsidR="00DF437E" w:rsidRPr="0075329A" w14:paraId="09722562" w14:textId="77777777" w:rsidTr="00DF437E">
        <w:tc>
          <w:tcPr>
            <w:tcW w:w="332" w:type="pct"/>
          </w:tcPr>
          <w:p w14:paraId="2E6D1A93" w14:textId="10ABC05D" w:rsidR="00DF437E" w:rsidRPr="0075329A" w:rsidRDefault="00DF437E" w:rsidP="00DF437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r w:rsidRPr="0075329A">
              <w:rPr>
                <w:rFonts w:asciiTheme="minorHAnsi" w:eastAsia="MS Mincho" w:hAnsiTheme="minorHAnsi" w:cstheme="minorHAnsi"/>
                <w:color w:val="auto"/>
                <w:lang w:val="en-US"/>
              </w:rPr>
              <w:t xml:space="preserve">Name:  </w:t>
            </w:r>
          </w:p>
        </w:tc>
        <w:tc>
          <w:tcPr>
            <w:tcW w:w="2098" w:type="pct"/>
            <w:tcBorders>
              <w:bottom w:val="single" w:sz="4" w:space="0" w:color="auto"/>
            </w:tcBorders>
          </w:tcPr>
          <w:p w14:paraId="6C8A35B4" w14:textId="518C5BD4" w:rsidR="00DF437E" w:rsidRPr="0075329A" w:rsidRDefault="00DF437E" w:rsidP="00DF437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100" w:type="pct"/>
          </w:tcPr>
          <w:p w14:paraId="0D3B399F"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330" w:type="pct"/>
          </w:tcPr>
          <w:p w14:paraId="1BBB51E0" w14:textId="5EB7C47F"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r w:rsidRPr="0075329A">
              <w:rPr>
                <w:rFonts w:asciiTheme="minorHAnsi" w:eastAsia="MS Mincho" w:hAnsiTheme="minorHAnsi" w:cstheme="minorHAnsi"/>
                <w:color w:val="auto"/>
                <w:lang w:val="en-US"/>
              </w:rPr>
              <w:t xml:space="preserve">Name:  </w:t>
            </w:r>
          </w:p>
        </w:tc>
        <w:tc>
          <w:tcPr>
            <w:tcW w:w="2140" w:type="pct"/>
            <w:tcBorders>
              <w:bottom w:val="single" w:sz="4" w:space="0" w:color="auto"/>
            </w:tcBorders>
          </w:tcPr>
          <w:p w14:paraId="341E4CB9" w14:textId="5DE958EC"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r>
      <w:tr w:rsidR="00DF437E" w:rsidRPr="0075329A" w14:paraId="77EE04E4" w14:textId="77777777" w:rsidTr="00DF437E">
        <w:tc>
          <w:tcPr>
            <w:tcW w:w="332" w:type="pct"/>
          </w:tcPr>
          <w:p w14:paraId="05D5F34F"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2098" w:type="pct"/>
          </w:tcPr>
          <w:p w14:paraId="7B10E1B6" w14:textId="2AA1375F"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100" w:type="pct"/>
          </w:tcPr>
          <w:p w14:paraId="51AFFD66"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330" w:type="pct"/>
          </w:tcPr>
          <w:p w14:paraId="59EDDE9D"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2140" w:type="pct"/>
          </w:tcPr>
          <w:p w14:paraId="67991CAD" w14:textId="7C40B85E"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r>
      <w:tr w:rsidR="00DF437E" w:rsidRPr="0075329A" w14:paraId="2D2F2468" w14:textId="77777777" w:rsidTr="00DF437E">
        <w:tc>
          <w:tcPr>
            <w:tcW w:w="332" w:type="pct"/>
          </w:tcPr>
          <w:p w14:paraId="6D91C061" w14:textId="7B9F563F" w:rsidR="00DF437E" w:rsidRPr="0075329A" w:rsidRDefault="00DF437E" w:rsidP="00DF437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r w:rsidRPr="0075329A">
              <w:rPr>
                <w:rFonts w:asciiTheme="minorHAnsi" w:eastAsia="MS Mincho" w:hAnsiTheme="minorHAnsi" w:cstheme="minorHAnsi"/>
                <w:color w:val="auto"/>
                <w:lang w:val="en-US"/>
              </w:rPr>
              <w:t xml:space="preserve">Title:  </w:t>
            </w:r>
          </w:p>
        </w:tc>
        <w:tc>
          <w:tcPr>
            <w:tcW w:w="2098" w:type="pct"/>
            <w:tcBorders>
              <w:bottom w:val="single" w:sz="4" w:space="0" w:color="auto"/>
            </w:tcBorders>
          </w:tcPr>
          <w:p w14:paraId="013E9C30" w14:textId="3C78A6AF" w:rsidR="00DF437E" w:rsidRPr="0075329A" w:rsidRDefault="00DF437E" w:rsidP="00DF437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100" w:type="pct"/>
          </w:tcPr>
          <w:p w14:paraId="59FA8C91"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330" w:type="pct"/>
          </w:tcPr>
          <w:p w14:paraId="3C03265F" w14:textId="4AFA342C"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r w:rsidRPr="0075329A">
              <w:rPr>
                <w:rFonts w:asciiTheme="minorHAnsi" w:eastAsia="MS Mincho" w:hAnsiTheme="minorHAnsi" w:cstheme="minorHAnsi"/>
                <w:color w:val="auto"/>
                <w:lang w:val="en-US"/>
              </w:rPr>
              <w:t xml:space="preserve">Title:  </w:t>
            </w:r>
          </w:p>
        </w:tc>
        <w:tc>
          <w:tcPr>
            <w:tcW w:w="2140" w:type="pct"/>
            <w:tcBorders>
              <w:bottom w:val="single" w:sz="4" w:space="0" w:color="auto"/>
            </w:tcBorders>
          </w:tcPr>
          <w:p w14:paraId="7BEF7A2E" w14:textId="1BDA277F"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r>
      <w:tr w:rsidR="00DF437E" w:rsidRPr="0075329A" w14:paraId="60087D98" w14:textId="77777777" w:rsidTr="00DF437E">
        <w:tc>
          <w:tcPr>
            <w:tcW w:w="332" w:type="pct"/>
          </w:tcPr>
          <w:p w14:paraId="6B625448"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2098" w:type="pct"/>
          </w:tcPr>
          <w:p w14:paraId="049480A1" w14:textId="0B8E410D"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100" w:type="pct"/>
          </w:tcPr>
          <w:p w14:paraId="5017419B"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330" w:type="pct"/>
          </w:tcPr>
          <w:p w14:paraId="4215C0E3"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2140" w:type="pct"/>
          </w:tcPr>
          <w:p w14:paraId="273CBC17" w14:textId="5FE3D2AB"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r>
      <w:tr w:rsidR="00DF437E" w:rsidRPr="0075329A" w14:paraId="1ACA0587" w14:textId="77777777" w:rsidTr="00DF437E">
        <w:tc>
          <w:tcPr>
            <w:tcW w:w="332" w:type="pct"/>
          </w:tcPr>
          <w:p w14:paraId="0A5B4624" w14:textId="71F77F98"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r w:rsidRPr="0075329A">
              <w:rPr>
                <w:rFonts w:asciiTheme="minorHAnsi" w:eastAsia="MS Mincho" w:hAnsiTheme="minorHAnsi" w:cstheme="minorHAnsi"/>
                <w:color w:val="auto"/>
                <w:lang w:val="en-US"/>
              </w:rPr>
              <w:t>Date:</w:t>
            </w:r>
          </w:p>
        </w:tc>
        <w:tc>
          <w:tcPr>
            <w:tcW w:w="2098" w:type="pct"/>
            <w:tcBorders>
              <w:bottom w:val="single" w:sz="4" w:space="0" w:color="auto"/>
            </w:tcBorders>
          </w:tcPr>
          <w:p w14:paraId="40C715BF" w14:textId="2855785E"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100" w:type="pct"/>
          </w:tcPr>
          <w:p w14:paraId="309A1EF3" w14:textId="77777777"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c>
          <w:tcPr>
            <w:tcW w:w="330" w:type="pct"/>
          </w:tcPr>
          <w:p w14:paraId="23DB1182" w14:textId="7BB0555F"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r w:rsidRPr="0075329A">
              <w:rPr>
                <w:rFonts w:asciiTheme="minorHAnsi" w:eastAsia="MS Mincho" w:hAnsiTheme="minorHAnsi" w:cstheme="minorHAnsi"/>
                <w:color w:val="auto"/>
                <w:lang w:val="en-US"/>
              </w:rPr>
              <w:t>Date:</w:t>
            </w:r>
          </w:p>
        </w:tc>
        <w:tc>
          <w:tcPr>
            <w:tcW w:w="2140" w:type="pct"/>
            <w:tcBorders>
              <w:bottom w:val="single" w:sz="4" w:space="0" w:color="auto"/>
            </w:tcBorders>
          </w:tcPr>
          <w:p w14:paraId="23A20C99" w14:textId="06FBCA79" w:rsidR="00DF437E" w:rsidRPr="0075329A" w:rsidRDefault="00DF437E" w:rsidP="0075329A">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MS Mincho" w:hAnsiTheme="minorHAnsi" w:cstheme="minorHAnsi"/>
                <w:color w:val="auto"/>
                <w:lang w:val="en-US"/>
              </w:rPr>
            </w:pPr>
          </w:p>
        </w:tc>
      </w:tr>
    </w:tbl>
    <w:p w14:paraId="7B8A4D29" w14:textId="00631FB6" w:rsidR="00525203" w:rsidRDefault="00525203">
      <w:pPr>
        <w:rPr>
          <w:rFonts w:asciiTheme="minorHAnsi" w:hAnsiTheme="minorHAnsi" w:cstheme="minorHAnsi"/>
        </w:rPr>
      </w:pPr>
      <w:r>
        <w:rPr>
          <w:rFonts w:asciiTheme="minorHAnsi" w:hAnsiTheme="minorHAnsi" w:cstheme="minorHAnsi"/>
        </w:rPr>
        <w:br w:type="page"/>
      </w:r>
    </w:p>
    <w:p w14:paraId="50DFDFFB" w14:textId="26F153EB" w:rsidR="00FF1326" w:rsidRPr="00735CE4" w:rsidRDefault="003E23E8" w:rsidP="00735CE4">
      <w:pPr>
        <w:spacing w:after="0" w:line="240" w:lineRule="auto"/>
        <w:jc w:val="center"/>
        <w:rPr>
          <w:rFonts w:asciiTheme="minorHAnsi" w:hAnsiTheme="minorHAnsi" w:cstheme="minorHAnsi"/>
          <w:b/>
          <w:lang w:val="en-US"/>
        </w:rPr>
      </w:pPr>
      <w:r>
        <w:rPr>
          <w:rFonts w:asciiTheme="minorHAnsi" w:hAnsiTheme="minorHAnsi" w:cstheme="minorHAnsi"/>
          <w:b/>
          <w:lang w:val="en-US"/>
        </w:rPr>
        <w:lastRenderedPageBreak/>
        <w:t>ADDENDUM</w:t>
      </w:r>
      <w:r w:rsidRPr="00735CE4">
        <w:rPr>
          <w:rFonts w:asciiTheme="minorHAnsi" w:hAnsiTheme="minorHAnsi" w:cstheme="minorHAnsi"/>
          <w:b/>
          <w:lang w:val="en-US"/>
        </w:rPr>
        <w:t xml:space="preserve"> </w:t>
      </w:r>
      <w:r w:rsidR="005270E0" w:rsidRPr="00735CE4">
        <w:rPr>
          <w:rFonts w:asciiTheme="minorHAnsi" w:hAnsiTheme="minorHAnsi" w:cstheme="minorHAnsi"/>
          <w:b/>
          <w:lang w:val="en-US"/>
        </w:rPr>
        <w:t>A</w:t>
      </w:r>
    </w:p>
    <w:p w14:paraId="074F2C46" w14:textId="132D2F72" w:rsidR="005270E0" w:rsidRDefault="005270E0" w:rsidP="00735CE4">
      <w:pPr>
        <w:spacing w:after="0" w:line="240" w:lineRule="auto"/>
        <w:jc w:val="center"/>
        <w:rPr>
          <w:rFonts w:asciiTheme="minorHAnsi" w:hAnsiTheme="minorHAnsi" w:cstheme="minorHAnsi"/>
          <w:b/>
          <w:lang w:val="en-US"/>
        </w:rPr>
      </w:pPr>
      <w:r w:rsidRPr="00735CE4">
        <w:rPr>
          <w:rFonts w:asciiTheme="minorHAnsi" w:hAnsiTheme="minorHAnsi" w:cstheme="minorHAnsi"/>
          <w:b/>
          <w:lang w:val="en-US"/>
        </w:rPr>
        <w:t xml:space="preserve">SUPPORT AND SERVICE LEVEL </w:t>
      </w:r>
      <w:r w:rsidR="003E23E8">
        <w:rPr>
          <w:rFonts w:asciiTheme="minorHAnsi" w:hAnsiTheme="minorHAnsi" w:cstheme="minorHAnsi"/>
          <w:b/>
          <w:lang w:val="en-US"/>
        </w:rPr>
        <w:t>AGREEMENT</w:t>
      </w:r>
    </w:p>
    <w:p w14:paraId="791EE1C6" w14:textId="77777777" w:rsidR="009E0178" w:rsidRPr="00735CE4" w:rsidRDefault="009E0178" w:rsidP="00735CE4">
      <w:pPr>
        <w:spacing w:after="0" w:line="240" w:lineRule="auto"/>
        <w:jc w:val="center"/>
        <w:rPr>
          <w:rFonts w:asciiTheme="minorHAnsi" w:hAnsiTheme="minorHAnsi" w:cstheme="minorHAnsi"/>
          <w:lang w:val="en-US"/>
        </w:rPr>
      </w:pPr>
    </w:p>
    <w:p w14:paraId="036225CB" w14:textId="5EF12810" w:rsidR="005270E0" w:rsidRPr="00735CE4" w:rsidRDefault="005270E0" w:rsidP="00735CE4">
      <w:pPr>
        <w:spacing w:after="0" w:line="240" w:lineRule="auto"/>
        <w:jc w:val="both"/>
        <w:rPr>
          <w:rFonts w:asciiTheme="minorHAnsi" w:hAnsiTheme="minorHAnsi" w:cstheme="minorHAnsi"/>
          <w:lang w:val="en-US"/>
        </w:rPr>
      </w:pPr>
      <w:r w:rsidRPr="00735CE4">
        <w:rPr>
          <w:rFonts w:asciiTheme="minorHAnsi" w:hAnsiTheme="minorHAnsi" w:cstheme="minorHAnsi"/>
          <w:lang w:val="en-US"/>
        </w:rPr>
        <w:t xml:space="preserve">This </w:t>
      </w:r>
      <w:r w:rsidR="00EF2697" w:rsidRPr="00735CE4">
        <w:rPr>
          <w:rFonts w:asciiTheme="minorHAnsi" w:hAnsiTheme="minorHAnsi" w:cstheme="minorHAnsi"/>
          <w:lang w:val="en-US"/>
        </w:rPr>
        <w:t xml:space="preserve">Support and Service Level </w:t>
      </w:r>
      <w:r w:rsidR="003E23E8">
        <w:rPr>
          <w:rFonts w:asciiTheme="minorHAnsi" w:hAnsiTheme="minorHAnsi" w:cstheme="minorHAnsi"/>
          <w:lang w:val="en-US"/>
        </w:rPr>
        <w:t>Agreement</w:t>
      </w:r>
      <w:r w:rsidR="003E23E8" w:rsidRPr="00735CE4">
        <w:rPr>
          <w:rFonts w:asciiTheme="minorHAnsi" w:hAnsiTheme="minorHAnsi" w:cstheme="minorHAnsi"/>
          <w:lang w:val="en-US"/>
        </w:rPr>
        <w:t xml:space="preserve"> </w:t>
      </w:r>
      <w:r w:rsidR="00EF2697" w:rsidRPr="00735CE4">
        <w:rPr>
          <w:rFonts w:asciiTheme="minorHAnsi" w:hAnsiTheme="minorHAnsi" w:cstheme="minorHAnsi"/>
          <w:lang w:val="en-US"/>
        </w:rPr>
        <w:t xml:space="preserve">(“SSLA”) </w:t>
      </w:r>
      <w:r w:rsidRPr="00735CE4">
        <w:rPr>
          <w:rFonts w:asciiTheme="minorHAnsi" w:hAnsiTheme="minorHAnsi" w:cstheme="minorHAnsi"/>
          <w:lang w:val="en-US"/>
        </w:rPr>
        <w:t>provides the standards and procedures for product support, issue reporting</w:t>
      </w:r>
      <w:r w:rsidR="00525203">
        <w:rPr>
          <w:rFonts w:asciiTheme="minorHAnsi" w:hAnsiTheme="minorHAnsi" w:cstheme="minorHAnsi"/>
          <w:lang w:val="en-US"/>
        </w:rPr>
        <w:t>,</w:t>
      </w:r>
      <w:r w:rsidRPr="00735CE4">
        <w:rPr>
          <w:rFonts w:asciiTheme="minorHAnsi" w:hAnsiTheme="minorHAnsi" w:cstheme="minorHAnsi"/>
          <w:lang w:val="en-US"/>
        </w:rPr>
        <w:t xml:space="preserve"> response times, and </w:t>
      </w:r>
      <w:r w:rsidR="00EF2697" w:rsidRPr="00735CE4">
        <w:rPr>
          <w:rFonts w:asciiTheme="minorHAnsi" w:hAnsiTheme="minorHAnsi" w:cstheme="minorHAnsi"/>
          <w:lang w:val="en-US"/>
        </w:rPr>
        <w:t>u</w:t>
      </w:r>
      <w:r w:rsidRPr="00735CE4">
        <w:rPr>
          <w:rFonts w:asciiTheme="minorHAnsi" w:hAnsiTheme="minorHAnsi" w:cstheme="minorHAnsi"/>
          <w:lang w:val="en-US"/>
        </w:rPr>
        <w:t xml:space="preserve">ptime </w:t>
      </w:r>
      <w:r w:rsidR="00EF2697" w:rsidRPr="00735CE4">
        <w:rPr>
          <w:rFonts w:asciiTheme="minorHAnsi" w:hAnsiTheme="minorHAnsi" w:cstheme="minorHAnsi"/>
          <w:lang w:val="en-US"/>
        </w:rPr>
        <w:t xml:space="preserve">commitment </w:t>
      </w:r>
      <w:r w:rsidRPr="00735CE4">
        <w:rPr>
          <w:rFonts w:asciiTheme="minorHAnsi" w:hAnsiTheme="minorHAnsi" w:cstheme="minorHAnsi"/>
          <w:lang w:val="en-US"/>
        </w:rPr>
        <w:t xml:space="preserve">for Online Services.  Capitalized terms not defined in this SSLA have the meanings set forth in the </w:t>
      </w:r>
      <w:r w:rsidR="00EF2697" w:rsidRPr="00735CE4">
        <w:rPr>
          <w:rFonts w:asciiTheme="minorHAnsi" w:hAnsiTheme="minorHAnsi" w:cstheme="minorHAnsi"/>
          <w:lang w:val="en-US"/>
        </w:rPr>
        <w:t>Terms</w:t>
      </w:r>
      <w:r w:rsidRPr="00735CE4">
        <w:rPr>
          <w:rFonts w:asciiTheme="minorHAnsi" w:hAnsiTheme="minorHAnsi" w:cstheme="minorHAnsi"/>
          <w:lang w:val="en-US"/>
        </w:rPr>
        <w:t>.</w:t>
      </w:r>
    </w:p>
    <w:p w14:paraId="67507E3D" w14:textId="15C42989" w:rsidR="005270E0" w:rsidRPr="00F02BFB" w:rsidRDefault="00B03FA0" w:rsidP="00C25DEE">
      <w:pPr>
        <w:keepNext/>
        <w:numPr>
          <w:ilvl w:val="0"/>
          <w:numId w:val="2"/>
        </w:numPr>
        <w:tabs>
          <w:tab w:val="left" w:pos="360"/>
        </w:tabs>
        <w:spacing w:before="240" w:line="240" w:lineRule="auto"/>
        <w:ind w:left="0"/>
        <w:jc w:val="both"/>
        <w:rPr>
          <w:rFonts w:asciiTheme="minorHAnsi" w:hAnsiTheme="minorHAnsi" w:cstheme="minorHAnsi"/>
          <w:lang w:val="en-US"/>
        </w:rPr>
      </w:pPr>
      <w:r>
        <w:rPr>
          <w:rFonts w:asciiTheme="minorHAnsi" w:hAnsiTheme="minorHAnsi" w:cstheme="minorHAnsi"/>
          <w:b/>
          <w:lang w:val="en-US"/>
        </w:rPr>
        <w:t>DEFINITIONS</w:t>
      </w:r>
    </w:p>
    <w:p w14:paraId="08382349" w14:textId="2382A85D" w:rsidR="00E332AC" w:rsidRDefault="00E332AC" w:rsidP="00F02BFB">
      <w:pPr>
        <w:tabs>
          <w:tab w:val="left" w:pos="360"/>
        </w:tabs>
        <w:spacing w:after="0" w:line="240" w:lineRule="auto"/>
        <w:jc w:val="both"/>
        <w:rPr>
          <w:rFonts w:asciiTheme="minorHAnsi" w:hAnsiTheme="minorHAnsi" w:cstheme="minorHAnsi"/>
          <w:lang w:val="en-US"/>
        </w:rPr>
      </w:pPr>
      <w:r w:rsidRPr="00E332AC">
        <w:rPr>
          <w:rFonts w:asciiTheme="minorHAnsi" w:hAnsiTheme="minorHAnsi" w:cstheme="minorHAnsi"/>
          <w:lang w:val="en-US"/>
        </w:rPr>
        <w:t>"</w:t>
      </w:r>
      <w:r w:rsidRPr="007459AD">
        <w:rPr>
          <w:rFonts w:asciiTheme="minorHAnsi" w:hAnsiTheme="minorHAnsi" w:cstheme="minorHAnsi"/>
          <w:b/>
          <w:lang w:val="en-US"/>
        </w:rPr>
        <w:t>Available</w:t>
      </w:r>
      <w:r w:rsidRPr="00E332AC">
        <w:rPr>
          <w:rFonts w:asciiTheme="minorHAnsi" w:hAnsiTheme="minorHAnsi" w:cstheme="minorHAnsi"/>
          <w:lang w:val="en-US"/>
        </w:rPr>
        <w:t xml:space="preserve">" means all material </w:t>
      </w:r>
      <w:r w:rsidR="00603F94">
        <w:rPr>
          <w:rFonts w:asciiTheme="minorHAnsi" w:hAnsiTheme="minorHAnsi" w:cstheme="minorHAnsi"/>
          <w:lang w:val="en-US"/>
        </w:rPr>
        <w:t xml:space="preserve">functions </w:t>
      </w:r>
      <w:r w:rsidRPr="00E332AC">
        <w:rPr>
          <w:rFonts w:asciiTheme="minorHAnsi" w:hAnsiTheme="minorHAnsi" w:cstheme="minorHAnsi"/>
          <w:lang w:val="en-US"/>
        </w:rPr>
        <w:t xml:space="preserve">of the Services are operational. </w:t>
      </w:r>
    </w:p>
    <w:p w14:paraId="1D877BCF" w14:textId="54CA30E0" w:rsidR="00667946" w:rsidRDefault="00667946" w:rsidP="00F02BFB">
      <w:pPr>
        <w:tabs>
          <w:tab w:val="left" w:pos="360"/>
        </w:tabs>
        <w:spacing w:after="0" w:line="240" w:lineRule="auto"/>
        <w:jc w:val="both"/>
        <w:rPr>
          <w:rFonts w:asciiTheme="minorHAnsi" w:hAnsiTheme="minorHAnsi" w:cstheme="minorHAnsi"/>
          <w:lang w:val="en-US"/>
        </w:rPr>
      </w:pPr>
    </w:p>
    <w:p w14:paraId="39FD8DA3" w14:textId="77777777" w:rsidR="00CC2864" w:rsidRDefault="00CC2864" w:rsidP="00CC2864">
      <w:pPr>
        <w:tabs>
          <w:tab w:val="left" w:pos="360"/>
        </w:tabs>
        <w:spacing w:after="0" w:line="240" w:lineRule="auto"/>
        <w:jc w:val="both"/>
        <w:rPr>
          <w:rFonts w:asciiTheme="minorHAnsi" w:hAnsiTheme="minorHAnsi" w:cstheme="minorHAnsi"/>
          <w:lang w:val="en-US"/>
        </w:rPr>
      </w:pPr>
      <w:r>
        <w:rPr>
          <w:rFonts w:asciiTheme="minorHAnsi" w:hAnsiTheme="minorHAnsi" w:cstheme="minorHAnsi"/>
          <w:lang w:val="en-US"/>
        </w:rPr>
        <w:t>“</w:t>
      </w:r>
      <w:r w:rsidRPr="007459AD">
        <w:rPr>
          <w:rFonts w:asciiTheme="minorHAnsi" w:hAnsiTheme="minorHAnsi" w:cstheme="minorHAnsi"/>
          <w:b/>
          <w:lang w:val="en-US"/>
        </w:rPr>
        <w:t>Business Hours</w:t>
      </w:r>
      <w:r>
        <w:rPr>
          <w:rFonts w:asciiTheme="minorHAnsi" w:hAnsiTheme="minorHAnsi" w:cstheme="minorHAnsi"/>
          <w:lang w:val="en-US"/>
        </w:rPr>
        <w:t xml:space="preserve">” means </w:t>
      </w:r>
      <w:proofErr w:type="spellStart"/>
      <w:r>
        <w:rPr>
          <w:rFonts w:asciiTheme="minorHAnsi" w:hAnsiTheme="minorHAnsi" w:cstheme="minorHAnsi"/>
          <w:lang w:val="en-US"/>
        </w:rPr>
        <w:t>NowSecure’s</w:t>
      </w:r>
      <w:proofErr w:type="spellEnd"/>
      <w:r>
        <w:rPr>
          <w:rFonts w:asciiTheme="minorHAnsi" w:hAnsiTheme="minorHAnsi" w:cstheme="minorHAnsi"/>
          <w:lang w:val="en-US"/>
        </w:rPr>
        <w:t xml:space="preserve"> standard business operating hours, </w:t>
      </w:r>
      <w:r w:rsidRPr="00735CE4">
        <w:rPr>
          <w:rFonts w:asciiTheme="minorHAnsi" w:hAnsiTheme="minorHAnsi" w:cstheme="minorHAnsi"/>
          <w:lang w:val="en-US"/>
        </w:rPr>
        <w:t xml:space="preserve">Monday through Friday (excluding </w:t>
      </w:r>
      <w:r>
        <w:rPr>
          <w:rFonts w:asciiTheme="minorHAnsi" w:hAnsiTheme="minorHAnsi" w:cstheme="minorHAnsi"/>
          <w:lang w:val="en-US"/>
        </w:rPr>
        <w:t xml:space="preserve">U.S. </w:t>
      </w:r>
      <w:r w:rsidRPr="00735CE4">
        <w:rPr>
          <w:rFonts w:asciiTheme="minorHAnsi" w:hAnsiTheme="minorHAnsi" w:cstheme="minorHAnsi"/>
          <w:lang w:val="en-US"/>
        </w:rPr>
        <w:t xml:space="preserve">holidays) </w:t>
      </w:r>
      <w:r>
        <w:rPr>
          <w:rFonts w:asciiTheme="minorHAnsi" w:hAnsiTheme="minorHAnsi" w:cstheme="minorHAnsi"/>
          <w:lang w:val="en-US"/>
        </w:rPr>
        <w:t xml:space="preserve">from </w:t>
      </w:r>
      <w:r w:rsidRPr="00735CE4">
        <w:rPr>
          <w:rFonts w:asciiTheme="minorHAnsi" w:hAnsiTheme="minorHAnsi" w:cstheme="minorHAnsi"/>
          <w:lang w:val="en-US"/>
        </w:rPr>
        <w:t>8:00</w:t>
      </w:r>
      <w:r>
        <w:rPr>
          <w:rFonts w:asciiTheme="minorHAnsi" w:hAnsiTheme="minorHAnsi" w:cstheme="minorHAnsi"/>
          <w:lang w:val="en-US"/>
        </w:rPr>
        <w:t xml:space="preserve"> </w:t>
      </w:r>
      <w:r w:rsidRPr="00735CE4">
        <w:rPr>
          <w:rFonts w:asciiTheme="minorHAnsi" w:hAnsiTheme="minorHAnsi" w:cstheme="minorHAnsi"/>
          <w:lang w:val="en-US"/>
        </w:rPr>
        <w:t>a</w:t>
      </w:r>
      <w:r>
        <w:rPr>
          <w:rFonts w:asciiTheme="minorHAnsi" w:hAnsiTheme="minorHAnsi" w:cstheme="minorHAnsi"/>
          <w:lang w:val="en-US"/>
        </w:rPr>
        <w:t>.</w:t>
      </w:r>
      <w:r w:rsidRPr="00735CE4">
        <w:rPr>
          <w:rFonts w:asciiTheme="minorHAnsi" w:hAnsiTheme="minorHAnsi" w:cstheme="minorHAnsi"/>
          <w:lang w:val="en-US"/>
        </w:rPr>
        <w:t>m</w:t>
      </w:r>
      <w:r>
        <w:rPr>
          <w:rFonts w:asciiTheme="minorHAnsi" w:hAnsiTheme="minorHAnsi" w:cstheme="minorHAnsi"/>
          <w:lang w:val="en-US"/>
        </w:rPr>
        <w:t>.</w:t>
      </w:r>
      <w:r w:rsidRPr="00735CE4">
        <w:rPr>
          <w:rFonts w:asciiTheme="minorHAnsi" w:hAnsiTheme="minorHAnsi" w:cstheme="minorHAnsi"/>
          <w:lang w:val="en-US"/>
        </w:rPr>
        <w:t xml:space="preserve"> to 6:00</w:t>
      </w:r>
      <w:r>
        <w:rPr>
          <w:rFonts w:asciiTheme="minorHAnsi" w:hAnsiTheme="minorHAnsi" w:cstheme="minorHAnsi"/>
          <w:lang w:val="en-US"/>
        </w:rPr>
        <w:t xml:space="preserve"> </w:t>
      </w:r>
      <w:r w:rsidRPr="00735CE4">
        <w:rPr>
          <w:rFonts w:asciiTheme="minorHAnsi" w:hAnsiTheme="minorHAnsi" w:cstheme="minorHAnsi"/>
          <w:lang w:val="en-US"/>
        </w:rPr>
        <w:t>p</w:t>
      </w:r>
      <w:r>
        <w:rPr>
          <w:rFonts w:asciiTheme="minorHAnsi" w:hAnsiTheme="minorHAnsi" w:cstheme="minorHAnsi"/>
          <w:lang w:val="en-US"/>
        </w:rPr>
        <w:t>.</w:t>
      </w:r>
      <w:r w:rsidRPr="00735CE4">
        <w:rPr>
          <w:rFonts w:asciiTheme="minorHAnsi" w:hAnsiTheme="minorHAnsi" w:cstheme="minorHAnsi"/>
          <w:lang w:val="en-US"/>
        </w:rPr>
        <w:t>m</w:t>
      </w:r>
      <w:r>
        <w:rPr>
          <w:rFonts w:asciiTheme="minorHAnsi" w:hAnsiTheme="minorHAnsi" w:cstheme="minorHAnsi"/>
          <w:lang w:val="en-US"/>
        </w:rPr>
        <w:t>.</w:t>
      </w:r>
      <w:r w:rsidRPr="00735CE4">
        <w:rPr>
          <w:rFonts w:asciiTheme="minorHAnsi" w:hAnsiTheme="minorHAnsi" w:cstheme="minorHAnsi"/>
          <w:lang w:val="en-US"/>
        </w:rPr>
        <w:t xml:space="preserve"> US Central Time</w:t>
      </w:r>
      <w:r>
        <w:rPr>
          <w:rFonts w:asciiTheme="minorHAnsi" w:hAnsiTheme="minorHAnsi" w:cstheme="minorHAnsi"/>
          <w:lang w:val="en-US"/>
        </w:rPr>
        <w:t xml:space="preserve">. </w:t>
      </w:r>
    </w:p>
    <w:p w14:paraId="0DB6D45C" w14:textId="77777777" w:rsidR="00CC2864" w:rsidRDefault="00CC2864" w:rsidP="00F02BFB">
      <w:pPr>
        <w:tabs>
          <w:tab w:val="left" w:pos="360"/>
        </w:tabs>
        <w:spacing w:after="0" w:line="240" w:lineRule="auto"/>
        <w:jc w:val="both"/>
        <w:rPr>
          <w:rFonts w:asciiTheme="minorHAnsi" w:hAnsiTheme="minorHAnsi" w:cstheme="minorHAnsi"/>
          <w:lang w:val="en-US"/>
        </w:rPr>
      </w:pPr>
    </w:p>
    <w:p w14:paraId="361C82F3" w14:textId="7ED8872E" w:rsidR="00CC2864" w:rsidRDefault="00CC2864" w:rsidP="00F02BFB">
      <w:pPr>
        <w:tabs>
          <w:tab w:val="left" w:pos="360"/>
        </w:tabs>
        <w:spacing w:after="0" w:line="240" w:lineRule="auto"/>
        <w:jc w:val="both"/>
        <w:rPr>
          <w:rFonts w:asciiTheme="minorHAnsi" w:hAnsiTheme="minorHAnsi" w:cstheme="minorHAnsi"/>
          <w:lang w:val="en-US"/>
        </w:rPr>
      </w:pPr>
      <w:r>
        <w:rPr>
          <w:rFonts w:asciiTheme="minorHAnsi" w:hAnsiTheme="minorHAnsi" w:cstheme="minorHAnsi"/>
          <w:lang w:val="en-US"/>
        </w:rPr>
        <w:t>“</w:t>
      </w:r>
      <w:r w:rsidRPr="007459AD">
        <w:rPr>
          <w:rFonts w:asciiTheme="minorHAnsi" w:hAnsiTheme="minorHAnsi" w:cstheme="minorHAnsi"/>
          <w:b/>
          <w:lang w:val="en-US"/>
        </w:rPr>
        <w:t>Critical Issues</w:t>
      </w:r>
      <w:r>
        <w:rPr>
          <w:rFonts w:asciiTheme="minorHAnsi" w:hAnsiTheme="minorHAnsi" w:cstheme="minorHAnsi"/>
          <w:lang w:val="en-US"/>
        </w:rPr>
        <w:t>” means</w:t>
      </w:r>
      <w:r w:rsidRPr="00735CE4">
        <w:rPr>
          <w:rFonts w:asciiTheme="minorHAnsi" w:hAnsiTheme="minorHAnsi" w:cstheme="minorHAnsi"/>
          <w:lang w:val="en-US"/>
        </w:rPr>
        <w:t xml:space="preserve"> </w:t>
      </w:r>
      <w:r>
        <w:rPr>
          <w:rFonts w:asciiTheme="minorHAnsi" w:hAnsiTheme="minorHAnsi" w:cstheme="minorHAnsi"/>
          <w:lang w:val="en-US"/>
        </w:rPr>
        <w:t>major</w:t>
      </w:r>
      <w:r w:rsidRPr="00735CE4">
        <w:rPr>
          <w:rFonts w:asciiTheme="minorHAnsi" w:hAnsiTheme="minorHAnsi" w:cstheme="minorHAnsi"/>
          <w:lang w:val="en-US"/>
        </w:rPr>
        <w:t xml:space="preserve"> issues preventing all or nearly all effective use of the </w:t>
      </w:r>
      <w:r>
        <w:rPr>
          <w:rFonts w:asciiTheme="minorHAnsi" w:hAnsiTheme="minorHAnsi" w:cstheme="minorHAnsi"/>
          <w:lang w:val="en-US"/>
        </w:rPr>
        <w:t xml:space="preserve">affected </w:t>
      </w:r>
      <w:r w:rsidRPr="00735CE4">
        <w:rPr>
          <w:rFonts w:asciiTheme="minorHAnsi" w:hAnsiTheme="minorHAnsi" w:cstheme="minorHAnsi"/>
          <w:lang w:val="en-US"/>
        </w:rPr>
        <w:t>Service</w:t>
      </w:r>
      <w:r>
        <w:rPr>
          <w:rFonts w:asciiTheme="minorHAnsi" w:hAnsiTheme="minorHAnsi" w:cstheme="minorHAnsi"/>
          <w:lang w:val="en-US"/>
        </w:rPr>
        <w:t xml:space="preserve">, or </w:t>
      </w:r>
      <w:r w:rsidRPr="00735CE4">
        <w:rPr>
          <w:rFonts w:asciiTheme="minorHAnsi" w:hAnsiTheme="minorHAnsi" w:cstheme="minorHAnsi"/>
          <w:lang w:val="en-US"/>
        </w:rPr>
        <w:t>high security risk</w:t>
      </w:r>
      <w:r>
        <w:rPr>
          <w:rFonts w:asciiTheme="minorHAnsi" w:hAnsiTheme="minorHAnsi" w:cstheme="minorHAnsi"/>
          <w:lang w:val="en-US"/>
        </w:rPr>
        <w:t xml:space="preserve"> reports.</w:t>
      </w:r>
    </w:p>
    <w:p w14:paraId="1095C547" w14:textId="77777777" w:rsidR="00CC2864" w:rsidRDefault="00CC2864" w:rsidP="00F02BFB">
      <w:pPr>
        <w:tabs>
          <w:tab w:val="left" w:pos="360"/>
        </w:tabs>
        <w:spacing w:after="0" w:line="240" w:lineRule="auto"/>
        <w:jc w:val="both"/>
        <w:rPr>
          <w:rFonts w:asciiTheme="minorHAnsi" w:hAnsiTheme="minorHAnsi" w:cstheme="minorHAnsi"/>
          <w:lang w:val="en-US"/>
        </w:rPr>
      </w:pPr>
    </w:p>
    <w:p w14:paraId="5BDE62F3" w14:textId="2DC7AE0C" w:rsidR="00BC613B" w:rsidRDefault="00BC613B" w:rsidP="00F02BFB">
      <w:pPr>
        <w:tabs>
          <w:tab w:val="left" w:pos="360"/>
        </w:tabs>
        <w:spacing w:after="0" w:line="240" w:lineRule="auto"/>
        <w:jc w:val="both"/>
        <w:rPr>
          <w:rFonts w:asciiTheme="minorHAnsi" w:hAnsiTheme="minorHAnsi" w:cstheme="minorHAnsi"/>
          <w:lang w:val="en-US"/>
        </w:rPr>
      </w:pPr>
      <w:r>
        <w:rPr>
          <w:rFonts w:asciiTheme="minorHAnsi" w:hAnsiTheme="minorHAnsi" w:cstheme="minorHAnsi"/>
          <w:lang w:val="en-US"/>
        </w:rPr>
        <w:t>“</w:t>
      </w:r>
      <w:r w:rsidRPr="007459AD">
        <w:rPr>
          <w:rFonts w:asciiTheme="minorHAnsi" w:hAnsiTheme="minorHAnsi" w:cstheme="minorHAnsi"/>
          <w:b/>
          <w:lang w:val="en-US"/>
        </w:rPr>
        <w:t>Product Support</w:t>
      </w:r>
      <w:r>
        <w:rPr>
          <w:rFonts w:asciiTheme="minorHAnsi" w:hAnsiTheme="minorHAnsi" w:cstheme="minorHAnsi"/>
          <w:lang w:val="en-US"/>
        </w:rPr>
        <w:t>” means written or verbal information provided for user assistance, troubleshooting</w:t>
      </w:r>
      <w:r w:rsidR="00665C0A">
        <w:rPr>
          <w:rFonts w:asciiTheme="minorHAnsi" w:hAnsiTheme="minorHAnsi" w:cstheme="minorHAnsi"/>
          <w:lang w:val="en-US"/>
        </w:rPr>
        <w:t>,</w:t>
      </w:r>
      <w:r>
        <w:rPr>
          <w:rFonts w:asciiTheme="minorHAnsi" w:hAnsiTheme="minorHAnsi" w:cstheme="minorHAnsi"/>
          <w:lang w:val="en-US"/>
        </w:rPr>
        <w:t xml:space="preserve"> and advice regarding the access </w:t>
      </w:r>
      <w:r w:rsidR="00665C0A">
        <w:rPr>
          <w:rFonts w:asciiTheme="minorHAnsi" w:hAnsiTheme="minorHAnsi" w:cstheme="minorHAnsi"/>
          <w:lang w:val="en-US"/>
        </w:rPr>
        <w:t xml:space="preserve">to </w:t>
      </w:r>
      <w:r>
        <w:rPr>
          <w:rFonts w:asciiTheme="minorHAnsi" w:hAnsiTheme="minorHAnsi" w:cstheme="minorHAnsi"/>
          <w:lang w:val="en-US"/>
        </w:rPr>
        <w:t>and use of the Services.</w:t>
      </w:r>
    </w:p>
    <w:p w14:paraId="1A5987BB" w14:textId="77777777" w:rsidR="00F83DA2" w:rsidRDefault="00F83DA2" w:rsidP="00F02BFB">
      <w:pPr>
        <w:tabs>
          <w:tab w:val="left" w:pos="360"/>
        </w:tabs>
        <w:spacing w:after="0" w:line="240" w:lineRule="auto"/>
        <w:jc w:val="both"/>
        <w:rPr>
          <w:rFonts w:asciiTheme="minorHAnsi" w:hAnsiTheme="minorHAnsi" w:cstheme="minorHAnsi"/>
          <w:lang w:val="en-US"/>
        </w:rPr>
      </w:pPr>
    </w:p>
    <w:p w14:paraId="606CC0D9" w14:textId="34B3921F" w:rsidR="00F83DA2" w:rsidRDefault="00F83DA2" w:rsidP="00F02BFB">
      <w:pPr>
        <w:tabs>
          <w:tab w:val="left" w:pos="360"/>
        </w:tabs>
        <w:spacing w:after="0" w:line="240" w:lineRule="auto"/>
        <w:jc w:val="both"/>
        <w:rPr>
          <w:rFonts w:asciiTheme="minorHAnsi" w:hAnsiTheme="minorHAnsi" w:cstheme="minorHAnsi"/>
          <w:lang w:val="en-US"/>
        </w:rPr>
      </w:pPr>
      <w:r>
        <w:rPr>
          <w:rFonts w:asciiTheme="minorHAnsi" w:hAnsiTheme="minorHAnsi" w:cstheme="minorHAnsi"/>
          <w:lang w:val="en-US"/>
        </w:rPr>
        <w:t>“</w:t>
      </w:r>
      <w:r w:rsidRPr="007459AD">
        <w:rPr>
          <w:rFonts w:asciiTheme="minorHAnsi" w:hAnsiTheme="minorHAnsi" w:cstheme="minorHAnsi"/>
          <w:b/>
          <w:lang w:val="en-US"/>
        </w:rPr>
        <w:t>Exclusions</w:t>
      </w:r>
      <w:r>
        <w:rPr>
          <w:rFonts w:asciiTheme="minorHAnsi" w:hAnsiTheme="minorHAnsi" w:cstheme="minorHAnsi"/>
          <w:lang w:val="en-US"/>
        </w:rPr>
        <w:t xml:space="preserve">” means </w:t>
      </w:r>
      <w:r w:rsidR="0066116A">
        <w:rPr>
          <w:rFonts w:asciiTheme="minorHAnsi" w:hAnsiTheme="minorHAnsi" w:cstheme="minorHAnsi"/>
          <w:lang w:val="en-US"/>
        </w:rPr>
        <w:t xml:space="preserve">any </w:t>
      </w:r>
      <w:r>
        <w:rPr>
          <w:rFonts w:asciiTheme="minorHAnsi" w:hAnsiTheme="minorHAnsi" w:cstheme="minorHAnsi"/>
          <w:lang w:val="en-US"/>
        </w:rPr>
        <w:t>Outage</w:t>
      </w:r>
      <w:r w:rsidRPr="00F83DA2">
        <w:rPr>
          <w:rFonts w:asciiTheme="minorHAnsi" w:hAnsiTheme="minorHAnsi" w:cstheme="minorHAnsi"/>
          <w:lang w:val="en-US"/>
        </w:rPr>
        <w:t xml:space="preserve">: (a) caused by factors outside of </w:t>
      </w:r>
      <w:proofErr w:type="spellStart"/>
      <w:r w:rsidR="0066116A">
        <w:rPr>
          <w:rFonts w:asciiTheme="minorHAnsi" w:hAnsiTheme="minorHAnsi" w:cstheme="minorHAnsi"/>
          <w:lang w:val="en-US"/>
        </w:rPr>
        <w:t>NowSecure’s</w:t>
      </w:r>
      <w:proofErr w:type="spellEnd"/>
      <w:r w:rsidRPr="00F83DA2">
        <w:rPr>
          <w:rFonts w:asciiTheme="minorHAnsi" w:hAnsiTheme="minorHAnsi" w:cstheme="minorHAnsi"/>
          <w:lang w:val="en-US"/>
        </w:rPr>
        <w:t xml:space="preserve"> reasonable control, including any </w:t>
      </w:r>
      <w:r w:rsidR="00843B52">
        <w:rPr>
          <w:rFonts w:asciiTheme="minorHAnsi" w:hAnsiTheme="minorHAnsi" w:cstheme="minorHAnsi"/>
          <w:lang w:val="en-US"/>
        </w:rPr>
        <w:t>F</w:t>
      </w:r>
      <w:r w:rsidRPr="00F83DA2">
        <w:rPr>
          <w:rFonts w:asciiTheme="minorHAnsi" w:hAnsiTheme="minorHAnsi" w:cstheme="minorHAnsi"/>
          <w:lang w:val="en-US"/>
        </w:rPr>
        <w:t xml:space="preserve">orce </w:t>
      </w:r>
      <w:r w:rsidR="00843B52">
        <w:rPr>
          <w:rFonts w:asciiTheme="minorHAnsi" w:hAnsiTheme="minorHAnsi" w:cstheme="minorHAnsi"/>
          <w:lang w:val="en-US"/>
        </w:rPr>
        <w:t>M</w:t>
      </w:r>
      <w:r w:rsidRPr="00F83DA2">
        <w:rPr>
          <w:rFonts w:asciiTheme="minorHAnsi" w:hAnsiTheme="minorHAnsi" w:cstheme="minorHAnsi"/>
          <w:lang w:val="en-US"/>
        </w:rPr>
        <w:t xml:space="preserve">ajeure </w:t>
      </w:r>
      <w:r w:rsidR="00843B52">
        <w:rPr>
          <w:rFonts w:asciiTheme="minorHAnsi" w:hAnsiTheme="minorHAnsi" w:cstheme="minorHAnsi"/>
          <w:lang w:val="en-US"/>
        </w:rPr>
        <w:t>E</w:t>
      </w:r>
      <w:r w:rsidRPr="00F83DA2">
        <w:rPr>
          <w:rFonts w:asciiTheme="minorHAnsi" w:hAnsiTheme="minorHAnsi" w:cstheme="minorHAnsi"/>
          <w:lang w:val="en-US"/>
        </w:rPr>
        <w:t xml:space="preserve">vent or Internet access or related problems beyond the demarcation point of the </w:t>
      </w:r>
      <w:r w:rsidR="00E54EC0">
        <w:rPr>
          <w:rFonts w:asciiTheme="minorHAnsi" w:hAnsiTheme="minorHAnsi" w:cstheme="minorHAnsi"/>
          <w:lang w:val="en-US"/>
        </w:rPr>
        <w:t>NowSecure Webs</w:t>
      </w:r>
      <w:r w:rsidRPr="00F83DA2">
        <w:rPr>
          <w:rFonts w:asciiTheme="minorHAnsi" w:hAnsiTheme="minorHAnsi" w:cstheme="minorHAnsi"/>
          <w:lang w:val="en-US"/>
        </w:rPr>
        <w:t>ite</w:t>
      </w:r>
      <w:r w:rsidR="00521456">
        <w:rPr>
          <w:rFonts w:asciiTheme="minorHAnsi" w:hAnsiTheme="minorHAnsi" w:cstheme="minorHAnsi"/>
          <w:lang w:val="en-US"/>
        </w:rPr>
        <w:t>;</w:t>
      </w:r>
      <w:r w:rsidRPr="00F83DA2">
        <w:rPr>
          <w:rFonts w:asciiTheme="minorHAnsi" w:hAnsiTheme="minorHAnsi" w:cstheme="minorHAnsi"/>
          <w:lang w:val="en-US"/>
        </w:rPr>
        <w:t xml:space="preserve"> (b) that result</w:t>
      </w:r>
      <w:r w:rsidR="00625ED6">
        <w:rPr>
          <w:rFonts w:asciiTheme="minorHAnsi" w:hAnsiTheme="minorHAnsi" w:cstheme="minorHAnsi"/>
          <w:lang w:val="en-US"/>
        </w:rPr>
        <w:t>s</w:t>
      </w:r>
      <w:r w:rsidRPr="00F83DA2">
        <w:rPr>
          <w:rFonts w:asciiTheme="minorHAnsi" w:hAnsiTheme="minorHAnsi" w:cstheme="minorHAnsi"/>
          <w:lang w:val="en-US"/>
        </w:rPr>
        <w:t xml:space="preserve"> from </w:t>
      </w:r>
      <w:r w:rsidR="00521456">
        <w:rPr>
          <w:rFonts w:asciiTheme="minorHAnsi" w:hAnsiTheme="minorHAnsi" w:cstheme="minorHAnsi"/>
          <w:lang w:val="en-US"/>
        </w:rPr>
        <w:t>any</w:t>
      </w:r>
      <w:r w:rsidRPr="00F83DA2">
        <w:rPr>
          <w:rFonts w:asciiTheme="minorHAnsi" w:hAnsiTheme="minorHAnsi" w:cstheme="minorHAnsi"/>
          <w:lang w:val="en-US"/>
        </w:rPr>
        <w:t xml:space="preserve"> action or inaction</w:t>
      </w:r>
      <w:r w:rsidR="00521456">
        <w:rPr>
          <w:rFonts w:asciiTheme="minorHAnsi" w:hAnsiTheme="minorHAnsi" w:cstheme="minorHAnsi"/>
          <w:lang w:val="en-US"/>
        </w:rPr>
        <w:t xml:space="preserve"> by </w:t>
      </w:r>
      <w:r w:rsidR="000F0C6C">
        <w:rPr>
          <w:rFonts w:asciiTheme="minorHAnsi" w:hAnsiTheme="minorHAnsi" w:cstheme="minorHAnsi"/>
          <w:lang w:val="en-US"/>
        </w:rPr>
        <w:t>Customer</w:t>
      </w:r>
      <w:r w:rsidR="00521456">
        <w:rPr>
          <w:rFonts w:asciiTheme="minorHAnsi" w:hAnsiTheme="minorHAnsi" w:cstheme="minorHAnsi"/>
          <w:lang w:val="en-US"/>
        </w:rPr>
        <w:t xml:space="preserve"> </w:t>
      </w:r>
      <w:r w:rsidRPr="00F83DA2">
        <w:rPr>
          <w:rFonts w:asciiTheme="minorHAnsi" w:hAnsiTheme="minorHAnsi" w:cstheme="minorHAnsi"/>
          <w:lang w:val="en-US"/>
        </w:rPr>
        <w:t>or any third party</w:t>
      </w:r>
      <w:r w:rsidR="00521456">
        <w:rPr>
          <w:rFonts w:asciiTheme="minorHAnsi" w:hAnsiTheme="minorHAnsi" w:cstheme="minorHAnsi"/>
          <w:lang w:val="en-US"/>
        </w:rPr>
        <w:t xml:space="preserve"> acting on </w:t>
      </w:r>
      <w:r w:rsidR="00465B04" w:rsidRPr="00465B04">
        <w:rPr>
          <w:rFonts w:asciiTheme="minorHAnsi" w:hAnsiTheme="minorHAnsi" w:cstheme="minorHAnsi"/>
        </w:rPr>
        <w:t>Customer’s</w:t>
      </w:r>
      <w:r w:rsidR="00465B04">
        <w:rPr>
          <w:rFonts w:asciiTheme="minorHAnsi" w:hAnsiTheme="minorHAnsi" w:cstheme="minorHAnsi"/>
        </w:rPr>
        <w:t xml:space="preserve"> </w:t>
      </w:r>
      <w:r w:rsidR="00521456">
        <w:rPr>
          <w:rFonts w:asciiTheme="minorHAnsi" w:hAnsiTheme="minorHAnsi" w:cstheme="minorHAnsi"/>
          <w:lang w:val="en-US"/>
        </w:rPr>
        <w:t>behalf;</w:t>
      </w:r>
      <w:r w:rsidRPr="00F83DA2">
        <w:rPr>
          <w:rFonts w:asciiTheme="minorHAnsi" w:hAnsiTheme="minorHAnsi" w:cstheme="minorHAnsi"/>
          <w:lang w:val="en-US"/>
        </w:rPr>
        <w:t xml:space="preserve"> (c) </w:t>
      </w:r>
      <w:r w:rsidR="00521456">
        <w:rPr>
          <w:rFonts w:asciiTheme="minorHAnsi" w:hAnsiTheme="minorHAnsi" w:cstheme="minorHAnsi"/>
          <w:lang w:val="en-US"/>
        </w:rPr>
        <w:t xml:space="preserve">caused by </w:t>
      </w:r>
      <w:r w:rsidR="00465B04" w:rsidRPr="00465B04">
        <w:rPr>
          <w:rFonts w:asciiTheme="minorHAnsi" w:hAnsiTheme="minorHAnsi" w:cstheme="minorHAnsi"/>
        </w:rPr>
        <w:t>Customer’s</w:t>
      </w:r>
      <w:r w:rsidR="00465B04">
        <w:rPr>
          <w:rFonts w:asciiTheme="minorHAnsi" w:hAnsiTheme="minorHAnsi" w:cstheme="minorHAnsi"/>
        </w:rPr>
        <w:t xml:space="preserve"> </w:t>
      </w:r>
      <w:r w:rsidRPr="00F83DA2">
        <w:rPr>
          <w:rFonts w:asciiTheme="minorHAnsi" w:hAnsiTheme="minorHAnsi" w:cstheme="minorHAnsi"/>
          <w:lang w:val="en-US"/>
        </w:rPr>
        <w:t xml:space="preserve">software or </w:t>
      </w:r>
      <w:r w:rsidR="00521456">
        <w:rPr>
          <w:rFonts w:asciiTheme="minorHAnsi" w:hAnsiTheme="minorHAnsi" w:cstheme="minorHAnsi"/>
          <w:lang w:val="en-US"/>
        </w:rPr>
        <w:t xml:space="preserve">hardware, or </w:t>
      </w:r>
      <w:r w:rsidRPr="00F83DA2">
        <w:rPr>
          <w:rFonts w:asciiTheme="minorHAnsi" w:hAnsiTheme="minorHAnsi" w:cstheme="minorHAnsi"/>
          <w:lang w:val="en-US"/>
        </w:rPr>
        <w:t xml:space="preserve">third party </w:t>
      </w:r>
      <w:r w:rsidR="00521456">
        <w:rPr>
          <w:rFonts w:asciiTheme="minorHAnsi" w:hAnsiTheme="minorHAnsi" w:cstheme="minorHAnsi"/>
          <w:lang w:val="en-US"/>
        </w:rPr>
        <w:t>software or hardware not supplied by NowSecure</w:t>
      </w:r>
      <w:r w:rsidRPr="00F83DA2">
        <w:rPr>
          <w:rFonts w:asciiTheme="minorHAnsi" w:hAnsiTheme="minorHAnsi" w:cstheme="minorHAnsi"/>
          <w:lang w:val="en-US"/>
        </w:rPr>
        <w:t xml:space="preserve">; or (d) arising from </w:t>
      </w:r>
      <w:proofErr w:type="spellStart"/>
      <w:r w:rsidR="00521456">
        <w:rPr>
          <w:rFonts w:asciiTheme="minorHAnsi" w:hAnsiTheme="minorHAnsi" w:cstheme="minorHAnsi"/>
          <w:lang w:val="en-US"/>
        </w:rPr>
        <w:t>NowSecure’s</w:t>
      </w:r>
      <w:proofErr w:type="spellEnd"/>
      <w:r w:rsidRPr="00F83DA2">
        <w:rPr>
          <w:rFonts w:asciiTheme="minorHAnsi" w:hAnsiTheme="minorHAnsi" w:cstheme="minorHAnsi"/>
          <w:lang w:val="en-US"/>
        </w:rPr>
        <w:t xml:space="preserve"> suspension </w:t>
      </w:r>
      <w:r w:rsidR="00521456">
        <w:rPr>
          <w:rFonts w:asciiTheme="minorHAnsi" w:hAnsiTheme="minorHAnsi" w:cstheme="minorHAnsi"/>
          <w:lang w:val="en-US"/>
        </w:rPr>
        <w:t>or</w:t>
      </w:r>
      <w:r w:rsidRPr="00F83DA2">
        <w:rPr>
          <w:rFonts w:asciiTheme="minorHAnsi" w:hAnsiTheme="minorHAnsi" w:cstheme="minorHAnsi"/>
          <w:lang w:val="en-US"/>
        </w:rPr>
        <w:t xml:space="preserve"> termination of </w:t>
      </w:r>
      <w:r w:rsidR="00465B04" w:rsidRPr="00465B04">
        <w:rPr>
          <w:rFonts w:asciiTheme="minorHAnsi" w:hAnsiTheme="minorHAnsi" w:cstheme="minorHAnsi"/>
        </w:rPr>
        <w:t>Customer’s</w:t>
      </w:r>
      <w:r w:rsidR="00465B04">
        <w:rPr>
          <w:rFonts w:asciiTheme="minorHAnsi" w:hAnsiTheme="minorHAnsi" w:cstheme="minorHAnsi"/>
        </w:rPr>
        <w:t xml:space="preserve"> </w:t>
      </w:r>
      <w:r w:rsidR="00521456">
        <w:rPr>
          <w:rFonts w:asciiTheme="minorHAnsi" w:hAnsiTheme="minorHAnsi" w:cstheme="minorHAnsi"/>
          <w:lang w:val="en-US"/>
        </w:rPr>
        <w:t xml:space="preserve">Service Subscription </w:t>
      </w:r>
      <w:r w:rsidRPr="00F83DA2">
        <w:rPr>
          <w:rFonts w:asciiTheme="minorHAnsi" w:hAnsiTheme="minorHAnsi" w:cstheme="minorHAnsi"/>
          <w:lang w:val="en-US"/>
        </w:rPr>
        <w:t>in accordance with the Terms.</w:t>
      </w:r>
    </w:p>
    <w:p w14:paraId="6E3D8262" w14:textId="77777777" w:rsidR="00BC613B" w:rsidRDefault="00BC613B" w:rsidP="00F02BFB">
      <w:pPr>
        <w:tabs>
          <w:tab w:val="left" w:pos="360"/>
        </w:tabs>
        <w:spacing w:after="0" w:line="240" w:lineRule="auto"/>
        <w:jc w:val="both"/>
        <w:rPr>
          <w:rFonts w:asciiTheme="minorHAnsi" w:hAnsiTheme="minorHAnsi" w:cstheme="minorHAnsi"/>
          <w:lang w:val="en-US"/>
        </w:rPr>
      </w:pPr>
    </w:p>
    <w:p w14:paraId="6BC1D4B1" w14:textId="6152920C" w:rsidR="00667946" w:rsidRDefault="00667946" w:rsidP="00F02BFB">
      <w:pPr>
        <w:tabs>
          <w:tab w:val="left" w:pos="360"/>
        </w:tabs>
        <w:spacing w:after="0" w:line="240" w:lineRule="auto"/>
        <w:jc w:val="both"/>
        <w:rPr>
          <w:rFonts w:asciiTheme="minorHAnsi" w:hAnsiTheme="minorHAnsi" w:cstheme="minorHAnsi"/>
          <w:lang w:val="en-US"/>
        </w:rPr>
      </w:pPr>
      <w:r>
        <w:rPr>
          <w:rFonts w:asciiTheme="minorHAnsi" w:hAnsiTheme="minorHAnsi" w:cstheme="minorHAnsi"/>
          <w:lang w:val="en-US"/>
        </w:rPr>
        <w:t>“</w:t>
      </w:r>
      <w:r w:rsidRPr="007459AD">
        <w:rPr>
          <w:rFonts w:asciiTheme="minorHAnsi" w:hAnsiTheme="minorHAnsi" w:cstheme="minorHAnsi"/>
          <w:b/>
          <w:lang w:val="en-US"/>
        </w:rPr>
        <w:t>Outage</w:t>
      </w:r>
      <w:r>
        <w:rPr>
          <w:rFonts w:asciiTheme="minorHAnsi" w:hAnsiTheme="minorHAnsi" w:cstheme="minorHAnsi"/>
          <w:lang w:val="en-US"/>
        </w:rPr>
        <w:t xml:space="preserve">” means a period when the Services are </w:t>
      </w:r>
      <w:r w:rsidR="00B3555D">
        <w:rPr>
          <w:rFonts w:asciiTheme="minorHAnsi" w:hAnsiTheme="minorHAnsi" w:cstheme="minorHAnsi"/>
          <w:lang w:val="en-US"/>
        </w:rPr>
        <w:t>not Available</w:t>
      </w:r>
      <w:r w:rsidR="00F83DA2">
        <w:rPr>
          <w:rFonts w:asciiTheme="minorHAnsi" w:hAnsiTheme="minorHAnsi" w:cstheme="minorHAnsi"/>
          <w:lang w:val="en-US"/>
        </w:rPr>
        <w:t>,</w:t>
      </w:r>
      <w:r w:rsidR="00B37130">
        <w:rPr>
          <w:rFonts w:asciiTheme="minorHAnsi" w:hAnsiTheme="minorHAnsi" w:cstheme="minorHAnsi"/>
          <w:lang w:val="en-US"/>
        </w:rPr>
        <w:t xml:space="preserve"> outside of</w:t>
      </w:r>
      <w:r w:rsidR="00A24021">
        <w:rPr>
          <w:rFonts w:asciiTheme="minorHAnsi" w:hAnsiTheme="minorHAnsi" w:cstheme="minorHAnsi"/>
          <w:lang w:val="en-US"/>
        </w:rPr>
        <w:t xml:space="preserve"> Scheduled Maintenance P</w:t>
      </w:r>
      <w:r w:rsidR="00F83DA2">
        <w:rPr>
          <w:rFonts w:asciiTheme="minorHAnsi" w:hAnsiTheme="minorHAnsi" w:cstheme="minorHAnsi"/>
          <w:lang w:val="en-US"/>
        </w:rPr>
        <w:t xml:space="preserve">eriods, for reasons other than Exclusions. </w:t>
      </w:r>
    </w:p>
    <w:p w14:paraId="7C095F7C" w14:textId="77777777" w:rsidR="00E332AC" w:rsidRPr="00E332AC" w:rsidRDefault="00E332AC" w:rsidP="00F02BFB">
      <w:pPr>
        <w:tabs>
          <w:tab w:val="left" w:pos="360"/>
        </w:tabs>
        <w:spacing w:after="0" w:line="240" w:lineRule="auto"/>
        <w:jc w:val="both"/>
        <w:rPr>
          <w:rFonts w:asciiTheme="minorHAnsi" w:hAnsiTheme="minorHAnsi" w:cstheme="minorHAnsi"/>
          <w:lang w:val="en-US"/>
        </w:rPr>
      </w:pPr>
    </w:p>
    <w:p w14:paraId="5806C2FB" w14:textId="77777777" w:rsidR="00CC2864" w:rsidRDefault="00CC2864" w:rsidP="00CC2864">
      <w:pPr>
        <w:tabs>
          <w:tab w:val="left" w:pos="360"/>
        </w:tabs>
        <w:spacing w:after="0" w:line="240" w:lineRule="auto"/>
        <w:jc w:val="both"/>
        <w:rPr>
          <w:rFonts w:asciiTheme="minorHAnsi" w:hAnsiTheme="minorHAnsi" w:cstheme="minorHAnsi"/>
          <w:lang w:val="en-US"/>
        </w:rPr>
      </w:pPr>
      <w:r>
        <w:rPr>
          <w:rFonts w:asciiTheme="minorHAnsi" w:hAnsiTheme="minorHAnsi" w:cstheme="minorHAnsi"/>
          <w:lang w:val="en-US"/>
        </w:rPr>
        <w:t>“</w:t>
      </w:r>
      <w:r w:rsidRPr="007459AD">
        <w:rPr>
          <w:rFonts w:asciiTheme="minorHAnsi" w:hAnsiTheme="minorHAnsi" w:cstheme="minorHAnsi"/>
          <w:b/>
          <w:lang w:val="en-US"/>
        </w:rPr>
        <w:t>Regular Issues</w:t>
      </w:r>
      <w:r>
        <w:rPr>
          <w:rFonts w:asciiTheme="minorHAnsi" w:hAnsiTheme="minorHAnsi" w:cstheme="minorHAnsi"/>
          <w:lang w:val="en-US"/>
        </w:rPr>
        <w:t xml:space="preserve">” means common </w:t>
      </w:r>
      <w:r w:rsidRPr="00735CE4">
        <w:rPr>
          <w:rFonts w:asciiTheme="minorHAnsi" w:hAnsiTheme="minorHAnsi" w:cstheme="minorHAnsi"/>
          <w:lang w:val="en-US"/>
        </w:rPr>
        <w:t>problems, user questions, or less-serious bugs</w:t>
      </w:r>
    </w:p>
    <w:p w14:paraId="306CC678" w14:textId="77777777" w:rsidR="00CC2864" w:rsidRDefault="00CC2864" w:rsidP="00F02BFB">
      <w:pPr>
        <w:tabs>
          <w:tab w:val="left" w:pos="360"/>
        </w:tabs>
        <w:spacing w:after="0" w:line="240" w:lineRule="auto"/>
        <w:jc w:val="both"/>
        <w:rPr>
          <w:rFonts w:asciiTheme="minorHAnsi" w:hAnsiTheme="minorHAnsi" w:cstheme="minorHAnsi"/>
          <w:lang w:val="en-US"/>
        </w:rPr>
      </w:pPr>
    </w:p>
    <w:p w14:paraId="4C49DEF8" w14:textId="77777777" w:rsidR="009A0653" w:rsidRDefault="009A0653" w:rsidP="009A0653">
      <w:pPr>
        <w:tabs>
          <w:tab w:val="left" w:pos="360"/>
        </w:tabs>
        <w:spacing w:after="0" w:line="240" w:lineRule="auto"/>
        <w:jc w:val="both"/>
        <w:rPr>
          <w:rFonts w:asciiTheme="minorHAnsi" w:hAnsiTheme="minorHAnsi" w:cstheme="minorHAnsi"/>
          <w:lang w:val="en-US"/>
        </w:rPr>
      </w:pPr>
      <w:r w:rsidRPr="00E332AC">
        <w:rPr>
          <w:rFonts w:asciiTheme="minorHAnsi" w:hAnsiTheme="minorHAnsi" w:cstheme="minorHAnsi"/>
          <w:lang w:val="en-US"/>
        </w:rPr>
        <w:t>"</w:t>
      </w:r>
      <w:r w:rsidRPr="007459AD">
        <w:rPr>
          <w:rFonts w:asciiTheme="minorHAnsi" w:hAnsiTheme="minorHAnsi" w:cstheme="minorHAnsi"/>
          <w:b/>
          <w:lang w:val="en-US"/>
        </w:rPr>
        <w:t>Scheduled Maintenance Periods</w:t>
      </w:r>
      <w:r w:rsidRPr="00E332AC">
        <w:rPr>
          <w:rFonts w:asciiTheme="minorHAnsi" w:hAnsiTheme="minorHAnsi" w:cstheme="minorHAnsi"/>
          <w:lang w:val="en-US"/>
        </w:rPr>
        <w:t>" means</w:t>
      </w:r>
      <w:r>
        <w:rPr>
          <w:rFonts w:asciiTheme="minorHAnsi" w:hAnsiTheme="minorHAnsi" w:cstheme="minorHAnsi"/>
          <w:lang w:val="en-US"/>
        </w:rPr>
        <w:t xml:space="preserve"> pre-announced time periods when Services have limited functionality or become unavailable for purposes of scheduled maintenance. </w:t>
      </w:r>
    </w:p>
    <w:p w14:paraId="48FBB22D" w14:textId="77777777" w:rsidR="009A0653" w:rsidRDefault="009A0653" w:rsidP="009A0653">
      <w:pPr>
        <w:tabs>
          <w:tab w:val="left" w:pos="360"/>
        </w:tabs>
        <w:spacing w:after="0" w:line="240" w:lineRule="auto"/>
        <w:jc w:val="both"/>
        <w:rPr>
          <w:rFonts w:asciiTheme="minorHAnsi" w:hAnsiTheme="minorHAnsi" w:cstheme="minorHAnsi"/>
          <w:lang w:val="en-US"/>
        </w:rPr>
      </w:pPr>
    </w:p>
    <w:p w14:paraId="7AEF3944" w14:textId="77777777" w:rsidR="009A0653" w:rsidRDefault="009A0653" w:rsidP="009A0653">
      <w:pPr>
        <w:tabs>
          <w:tab w:val="left" w:pos="360"/>
        </w:tabs>
        <w:spacing w:after="0" w:line="240" w:lineRule="auto"/>
        <w:jc w:val="both"/>
        <w:rPr>
          <w:rFonts w:asciiTheme="minorHAnsi" w:hAnsiTheme="minorHAnsi" w:cstheme="minorHAnsi"/>
          <w:lang w:val="en-US"/>
        </w:rPr>
      </w:pPr>
      <w:r>
        <w:rPr>
          <w:rFonts w:asciiTheme="minorHAnsi" w:hAnsiTheme="minorHAnsi" w:cstheme="minorHAnsi"/>
          <w:lang w:val="en-US"/>
        </w:rPr>
        <w:t>“</w:t>
      </w:r>
      <w:r w:rsidRPr="007459AD">
        <w:rPr>
          <w:rFonts w:asciiTheme="minorHAnsi" w:hAnsiTheme="minorHAnsi" w:cstheme="minorHAnsi"/>
          <w:b/>
          <w:lang w:val="en-US"/>
        </w:rPr>
        <w:t>Serious Issues</w:t>
      </w:r>
      <w:r>
        <w:rPr>
          <w:rFonts w:asciiTheme="minorHAnsi" w:hAnsiTheme="minorHAnsi" w:cstheme="minorHAnsi"/>
          <w:lang w:val="en-US"/>
        </w:rPr>
        <w:t>” means significant</w:t>
      </w:r>
      <w:r w:rsidRPr="00735CE4">
        <w:rPr>
          <w:rFonts w:asciiTheme="minorHAnsi" w:hAnsiTheme="minorHAnsi" w:cstheme="minorHAnsi"/>
          <w:lang w:val="en-US"/>
        </w:rPr>
        <w:t xml:space="preserve"> issues preventing effective use of one or more Service features, or low and medium security risk reports</w:t>
      </w:r>
      <w:r>
        <w:rPr>
          <w:rFonts w:asciiTheme="minorHAnsi" w:hAnsiTheme="minorHAnsi" w:cstheme="minorHAnsi"/>
          <w:lang w:val="en-US"/>
        </w:rPr>
        <w:t>.</w:t>
      </w:r>
      <w:r w:rsidRPr="00735CE4">
        <w:rPr>
          <w:rFonts w:asciiTheme="minorHAnsi" w:hAnsiTheme="minorHAnsi" w:cstheme="minorHAnsi"/>
          <w:lang w:val="en-US"/>
        </w:rPr>
        <w:t xml:space="preserve"> </w:t>
      </w:r>
    </w:p>
    <w:p w14:paraId="6339E8D4" w14:textId="77777777" w:rsidR="00BC613B" w:rsidRDefault="00BC613B" w:rsidP="00F02BFB">
      <w:pPr>
        <w:tabs>
          <w:tab w:val="left" w:pos="360"/>
        </w:tabs>
        <w:spacing w:after="0" w:line="240" w:lineRule="auto"/>
        <w:jc w:val="both"/>
        <w:rPr>
          <w:rFonts w:asciiTheme="minorHAnsi" w:hAnsiTheme="minorHAnsi" w:cstheme="minorHAnsi"/>
          <w:lang w:val="en-US"/>
        </w:rPr>
      </w:pPr>
    </w:p>
    <w:p w14:paraId="3B547A05" w14:textId="750E68EA" w:rsidR="00B03FA0" w:rsidRPr="00F02BFB" w:rsidRDefault="00BC613B" w:rsidP="00F02BFB">
      <w:pPr>
        <w:tabs>
          <w:tab w:val="left" w:pos="360"/>
        </w:tabs>
        <w:spacing w:after="0" w:line="240" w:lineRule="auto"/>
        <w:jc w:val="both"/>
        <w:rPr>
          <w:rFonts w:asciiTheme="minorHAnsi" w:hAnsiTheme="minorHAnsi" w:cstheme="minorHAnsi"/>
          <w:lang w:val="en-US"/>
        </w:rPr>
      </w:pPr>
      <w:r w:rsidRPr="00E332AC">
        <w:rPr>
          <w:rFonts w:asciiTheme="minorHAnsi" w:hAnsiTheme="minorHAnsi" w:cstheme="minorHAnsi"/>
          <w:lang w:val="en-US"/>
        </w:rPr>
        <w:t>"</w:t>
      </w:r>
      <w:r w:rsidRPr="007459AD">
        <w:rPr>
          <w:rFonts w:asciiTheme="minorHAnsi" w:hAnsiTheme="minorHAnsi" w:cstheme="minorHAnsi"/>
          <w:b/>
          <w:lang w:val="en-US"/>
        </w:rPr>
        <w:t>Uptime Percentage</w:t>
      </w:r>
      <w:r w:rsidRPr="00E332AC">
        <w:rPr>
          <w:rFonts w:asciiTheme="minorHAnsi" w:hAnsiTheme="minorHAnsi" w:cstheme="minorHAnsi"/>
          <w:lang w:val="en-US"/>
        </w:rPr>
        <w:t>" means the prop</w:t>
      </w:r>
      <w:r>
        <w:rPr>
          <w:rFonts w:asciiTheme="minorHAnsi" w:hAnsiTheme="minorHAnsi" w:cstheme="minorHAnsi"/>
          <w:lang w:val="en-US"/>
        </w:rPr>
        <w:t xml:space="preserve">ortion of time during each </w:t>
      </w:r>
      <w:r w:rsidRPr="00E332AC">
        <w:rPr>
          <w:rFonts w:asciiTheme="minorHAnsi" w:hAnsiTheme="minorHAnsi" w:cstheme="minorHAnsi"/>
          <w:lang w:val="en-US"/>
        </w:rPr>
        <w:t>calendar month when the Services are Available</w:t>
      </w:r>
      <w:r>
        <w:rPr>
          <w:rFonts w:asciiTheme="minorHAnsi" w:hAnsiTheme="minorHAnsi" w:cstheme="minorHAnsi"/>
          <w:lang w:val="en-US"/>
        </w:rPr>
        <w:t xml:space="preserve">, as a percentage </w:t>
      </w:r>
      <w:r w:rsidR="008E7984">
        <w:rPr>
          <w:rFonts w:asciiTheme="minorHAnsi" w:hAnsiTheme="minorHAnsi" w:cstheme="minorHAnsi"/>
          <w:lang w:val="en-US"/>
        </w:rPr>
        <w:t>(</w:t>
      </w:r>
      <w:r>
        <w:rPr>
          <w:rFonts w:asciiTheme="minorHAnsi" w:hAnsiTheme="minorHAnsi" w:cstheme="minorHAnsi"/>
          <w:lang w:val="en-US"/>
        </w:rPr>
        <w:t>Available minutes/total minutes</w:t>
      </w:r>
      <w:r w:rsidR="008E7984">
        <w:rPr>
          <w:rFonts w:asciiTheme="minorHAnsi" w:hAnsiTheme="minorHAnsi" w:cstheme="minorHAnsi"/>
          <w:lang w:val="en-US"/>
        </w:rPr>
        <w:t>)</w:t>
      </w:r>
      <w:r>
        <w:rPr>
          <w:rFonts w:asciiTheme="minorHAnsi" w:hAnsiTheme="minorHAnsi" w:cstheme="minorHAnsi"/>
          <w:lang w:val="en-US"/>
        </w:rPr>
        <w:t>, where total minutes in the month excludes</w:t>
      </w:r>
      <w:r w:rsidRPr="00E332AC">
        <w:rPr>
          <w:rFonts w:asciiTheme="minorHAnsi" w:hAnsiTheme="minorHAnsi" w:cstheme="minorHAnsi"/>
          <w:lang w:val="en-US"/>
        </w:rPr>
        <w:t xml:space="preserve"> Scheduled Maintenance and </w:t>
      </w:r>
      <w:r w:rsidR="00045513">
        <w:rPr>
          <w:rFonts w:asciiTheme="minorHAnsi" w:hAnsiTheme="minorHAnsi" w:cstheme="minorHAnsi"/>
          <w:lang w:val="en-US"/>
        </w:rPr>
        <w:t>o</w:t>
      </w:r>
      <w:r w:rsidRPr="00E332AC">
        <w:rPr>
          <w:rFonts w:asciiTheme="minorHAnsi" w:hAnsiTheme="minorHAnsi" w:cstheme="minorHAnsi"/>
          <w:lang w:val="en-US"/>
        </w:rPr>
        <w:t xml:space="preserve">ther </w:t>
      </w:r>
      <w:r>
        <w:rPr>
          <w:rFonts w:asciiTheme="minorHAnsi" w:hAnsiTheme="minorHAnsi" w:cstheme="minorHAnsi"/>
          <w:lang w:val="en-US"/>
        </w:rPr>
        <w:t xml:space="preserve">Exclusions (both defined </w:t>
      </w:r>
      <w:r w:rsidR="00045513">
        <w:rPr>
          <w:rFonts w:asciiTheme="minorHAnsi" w:hAnsiTheme="minorHAnsi" w:cstheme="minorHAnsi"/>
          <w:lang w:val="en-US"/>
        </w:rPr>
        <w:t>herein</w:t>
      </w:r>
      <w:r>
        <w:rPr>
          <w:rFonts w:asciiTheme="minorHAnsi" w:hAnsiTheme="minorHAnsi" w:cstheme="minorHAnsi"/>
          <w:lang w:val="en-US"/>
        </w:rPr>
        <w:t>)</w:t>
      </w:r>
      <w:r w:rsidRPr="00E332AC">
        <w:rPr>
          <w:rFonts w:asciiTheme="minorHAnsi" w:hAnsiTheme="minorHAnsi" w:cstheme="minorHAnsi"/>
          <w:lang w:val="en-US"/>
        </w:rPr>
        <w:t xml:space="preserve">. </w:t>
      </w:r>
    </w:p>
    <w:p w14:paraId="6D58C46D" w14:textId="79113869" w:rsidR="00B03FA0" w:rsidRPr="00F02BFB" w:rsidRDefault="00BC613B" w:rsidP="00C25DEE">
      <w:pPr>
        <w:keepNext/>
        <w:numPr>
          <w:ilvl w:val="0"/>
          <w:numId w:val="2"/>
        </w:numPr>
        <w:tabs>
          <w:tab w:val="left" w:pos="360"/>
        </w:tabs>
        <w:spacing w:before="240" w:line="240" w:lineRule="auto"/>
        <w:ind w:left="0"/>
        <w:jc w:val="both"/>
        <w:rPr>
          <w:rFonts w:asciiTheme="minorHAnsi" w:hAnsiTheme="minorHAnsi" w:cstheme="minorHAnsi"/>
          <w:b/>
          <w:lang w:val="en-US"/>
        </w:rPr>
      </w:pPr>
      <w:r w:rsidRPr="00F02BFB">
        <w:rPr>
          <w:rFonts w:asciiTheme="minorHAnsi" w:hAnsiTheme="minorHAnsi" w:cstheme="minorHAnsi"/>
          <w:b/>
          <w:lang w:val="en-US"/>
        </w:rPr>
        <w:t>STANDARD BUSINESS PRODUCT SUPPORT</w:t>
      </w:r>
    </w:p>
    <w:p w14:paraId="4CE6340A" w14:textId="0C2EC391" w:rsidR="00BC613B" w:rsidRDefault="00BC613B" w:rsidP="00987C12">
      <w:pPr>
        <w:numPr>
          <w:ilvl w:val="1"/>
          <w:numId w:val="2"/>
        </w:numPr>
        <w:tabs>
          <w:tab w:val="left" w:pos="540"/>
        </w:tabs>
        <w:spacing w:after="0" w:line="240" w:lineRule="auto"/>
        <w:ind w:left="0" w:firstLine="17"/>
        <w:contextualSpacing/>
        <w:jc w:val="both"/>
        <w:rPr>
          <w:rFonts w:asciiTheme="minorHAnsi" w:hAnsiTheme="minorHAnsi" w:cstheme="minorHAnsi"/>
          <w:lang w:val="en-US"/>
        </w:rPr>
      </w:pPr>
      <w:r w:rsidRPr="00F02BFB">
        <w:rPr>
          <w:rFonts w:asciiTheme="minorHAnsi" w:hAnsiTheme="minorHAnsi" w:cstheme="minorHAnsi"/>
          <w:b/>
          <w:lang w:val="en-US"/>
        </w:rPr>
        <w:t>Product Support</w:t>
      </w:r>
      <w:r>
        <w:rPr>
          <w:rFonts w:asciiTheme="minorHAnsi" w:hAnsiTheme="minorHAnsi" w:cstheme="minorHAnsi"/>
          <w:lang w:val="en-US"/>
        </w:rPr>
        <w:t>. NowSecure will provide Product Support to the Account Owner and End Users</w:t>
      </w:r>
      <w:r w:rsidR="00F02BFB">
        <w:rPr>
          <w:rFonts w:asciiTheme="minorHAnsi" w:hAnsiTheme="minorHAnsi" w:cstheme="minorHAnsi"/>
          <w:lang w:val="en-US"/>
        </w:rPr>
        <w:t xml:space="preserve">, via website, telephone, email and other methods </w:t>
      </w:r>
      <w:r w:rsidR="001F5B5C">
        <w:rPr>
          <w:rFonts w:asciiTheme="minorHAnsi" w:hAnsiTheme="minorHAnsi" w:cstheme="minorHAnsi"/>
          <w:lang w:val="en-US"/>
        </w:rPr>
        <w:t>made available by NowSecure</w:t>
      </w:r>
      <w:r w:rsidR="00F02BFB">
        <w:rPr>
          <w:rFonts w:asciiTheme="minorHAnsi" w:hAnsiTheme="minorHAnsi" w:cstheme="minorHAnsi"/>
          <w:lang w:val="en-US"/>
        </w:rPr>
        <w:t xml:space="preserve">. </w:t>
      </w:r>
      <w:r w:rsidR="001F5B5C">
        <w:rPr>
          <w:rFonts w:asciiTheme="minorHAnsi" w:hAnsiTheme="minorHAnsi" w:cstheme="minorHAnsi"/>
          <w:lang w:val="en-US"/>
        </w:rPr>
        <w:t>NowSecure</w:t>
      </w:r>
      <w:r w:rsidR="00F02BFB">
        <w:rPr>
          <w:rFonts w:asciiTheme="minorHAnsi" w:hAnsiTheme="minorHAnsi" w:cstheme="minorHAnsi"/>
          <w:lang w:val="en-US"/>
        </w:rPr>
        <w:t xml:space="preserve"> may limit the number of End Users eligible for Product Support on certain Services, but at least two (2) will be allowed for all Subscriptions.</w:t>
      </w:r>
    </w:p>
    <w:p w14:paraId="7770BA7B" w14:textId="3667493D" w:rsidR="00BC613B" w:rsidRPr="00F02BFB" w:rsidRDefault="00BC613B" w:rsidP="00F02BFB">
      <w:pPr>
        <w:tabs>
          <w:tab w:val="left" w:pos="540"/>
        </w:tabs>
        <w:spacing w:after="0" w:line="240" w:lineRule="auto"/>
        <w:ind w:left="17"/>
        <w:contextualSpacing/>
        <w:jc w:val="both"/>
        <w:rPr>
          <w:rFonts w:asciiTheme="minorHAnsi" w:hAnsiTheme="minorHAnsi" w:cstheme="minorHAnsi"/>
          <w:lang w:val="en-US"/>
        </w:rPr>
      </w:pPr>
      <w:r>
        <w:rPr>
          <w:rFonts w:asciiTheme="minorHAnsi" w:hAnsiTheme="minorHAnsi" w:cstheme="minorHAnsi"/>
          <w:lang w:val="en-US"/>
        </w:rPr>
        <w:lastRenderedPageBreak/>
        <w:t xml:space="preserve"> </w:t>
      </w:r>
    </w:p>
    <w:p w14:paraId="441398DE" w14:textId="2DBFA11B" w:rsidR="005270E0" w:rsidRDefault="00F02BFB" w:rsidP="00987C12">
      <w:pPr>
        <w:numPr>
          <w:ilvl w:val="1"/>
          <w:numId w:val="2"/>
        </w:numPr>
        <w:tabs>
          <w:tab w:val="left" w:pos="540"/>
        </w:tabs>
        <w:spacing w:after="0" w:line="240" w:lineRule="auto"/>
        <w:ind w:left="0" w:firstLine="17"/>
        <w:contextualSpacing/>
        <w:jc w:val="both"/>
        <w:rPr>
          <w:rFonts w:asciiTheme="minorHAnsi" w:hAnsiTheme="minorHAnsi" w:cstheme="minorHAnsi"/>
          <w:lang w:val="en-US"/>
        </w:rPr>
      </w:pPr>
      <w:r>
        <w:rPr>
          <w:rFonts w:asciiTheme="minorHAnsi" w:hAnsiTheme="minorHAnsi" w:cstheme="minorHAnsi"/>
          <w:b/>
          <w:lang w:val="en-US"/>
        </w:rPr>
        <w:t>Support Contacts</w:t>
      </w:r>
      <w:r w:rsidR="005270E0" w:rsidRPr="00735CE4">
        <w:rPr>
          <w:rFonts w:asciiTheme="minorHAnsi" w:hAnsiTheme="minorHAnsi" w:cstheme="minorHAnsi"/>
          <w:lang w:val="en-US"/>
        </w:rPr>
        <w:t xml:space="preserve">. Specific support phone numbers and email contacts (“Support Contacts”) are provided at </w:t>
      </w:r>
      <w:hyperlink r:id="rId9">
        <w:r w:rsidR="005270E0" w:rsidRPr="00735CE4">
          <w:rPr>
            <w:rFonts w:asciiTheme="minorHAnsi" w:hAnsiTheme="minorHAnsi" w:cstheme="minorHAnsi"/>
            <w:color w:val="1155CC"/>
            <w:u w:val="single"/>
            <w:lang w:val="en-US"/>
          </w:rPr>
          <w:t>https://support.nowsecure.com</w:t>
        </w:r>
      </w:hyperlink>
      <w:r w:rsidR="005270E0" w:rsidRPr="00735CE4">
        <w:rPr>
          <w:rFonts w:asciiTheme="minorHAnsi" w:hAnsiTheme="minorHAnsi" w:cstheme="minorHAnsi"/>
          <w:lang w:val="en-US"/>
        </w:rPr>
        <w:t xml:space="preserve">, and </w:t>
      </w:r>
      <w:r w:rsidR="000F0C6C">
        <w:rPr>
          <w:rFonts w:asciiTheme="minorHAnsi" w:hAnsiTheme="minorHAnsi" w:cstheme="minorHAnsi"/>
          <w:lang w:val="en-US"/>
        </w:rPr>
        <w:t>Customer</w:t>
      </w:r>
      <w:r w:rsidR="005270E0" w:rsidRPr="00735CE4">
        <w:rPr>
          <w:rFonts w:asciiTheme="minorHAnsi" w:hAnsiTheme="minorHAnsi" w:cstheme="minorHAnsi"/>
          <w:lang w:val="en-US"/>
        </w:rPr>
        <w:t xml:space="preserve"> may submit a support request to the Support Contacts on a 24 hour, 7 days a week over 365 days a year (24/7/365) basis.</w:t>
      </w:r>
    </w:p>
    <w:p w14:paraId="44684EE0" w14:textId="77777777" w:rsidR="00987C12" w:rsidRPr="00735CE4" w:rsidRDefault="00987C12" w:rsidP="00987C12">
      <w:pPr>
        <w:tabs>
          <w:tab w:val="left" w:pos="540"/>
        </w:tabs>
        <w:spacing w:after="0" w:line="240" w:lineRule="auto"/>
        <w:ind w:left="17"/>
        <w:contextualSpacing/>
        <w:jc w:val="both"/>
        <w:rPr>
          <w:rFonts w:asciiTheme="minorHAnsi" w:hAnsiTheme="minorHAnsi" w:cstheme="minorHAnsi"/>
          <w:lang w:val="en-US"/>
        </w:rPr>
      </w:pPr>
    </w:p>
    <w:p w14:paraId="4A5CF81D" w14:textId="2B9443EE" w:rsidR="009E0178" w:rsidRDefault="00BC613B" w:rsidP="00987C12">
      <w:pPr>
        <w:numPr>
          <w:ilvl w:val="1"/>
          <w:numId w:val="2"/>
        </w:numPr>
        <w:tabs>
          <w:tab w:val="left" w:pos="540"/>
        </w:tabs>
        <w:spacing w:after="0" w:line="240" w:lineRule="auto"/>
        <w:ind w:left="0" w:firstLine="17"/>
        <w:contextualSpacing/>
        <w:jc w:val="both"/>
        <w:rPr>
          <w:rFonts w:asciiTheme="minorHAnsi" w:hAnsiTheme="minorHAnsi" w:cstheme="minorHAnsi"/>
          <w:lang w:val="en-US"/>
        </w:rPr>
      </w:pPr>
      <w:r>
        <w:rPr>
          <w:rFonts w:asciiTheme="minorHAnsi" w:hAnsiTheme="minorHAnsi" w:cstheme="minorHAnsi"/>
          <w:b/>
          <w:lang w:val="en-US"/>
        </w:rPr>
        <w:t>R</w:t>
      </w:r>
      <w:r w:rsidR="005270E0" w:rsidRPr="00735CE4">
        <w:rPr>
          <w:rFonts w:asciiTheme="minorHAnsi" w:hAnsiTheme="minorHAnsi" w:cstheme="minorHAnsi"/>
          <w:b/>
          <w:lang w:val="en-US"/>
        </w:rPr>
        <w:t xml:space="preserve">esponse </w:t>
      </w:r>
      <w:r w:rsidR="00F02BFB">
        <w:rPr>
          <w:rFonts w:asciiTheme="minorHAnsi" w:hAnsiTheme="minorHAnsi" w:cstheme="minorHAnsi"/>
          <w:b/>
          <w:lang w:val="en-US"/>
        </w:rPr>
        <w:t>T</w:t>
      </w:r>
      <w:r w:rsidR="00F02BFB" w:rsidRPr="00735CE4">
        <w:rPr>
          <w:rFonts w:asciiTheme="minorHAnsi" w:hAnsiTheme="minorHAnsi" w:cstheme="minorHAnsi"/>
          <w:b/>
          <w:lang w:val="en-US"/>
        </w:rPr>
        <w:t>ime</w:t>
      </w:r>
      <w:r w:rsidR="005270E0" w:rsidRPr="00735CE4">
        <w:rPr>
          <w:rFonts w:asciiTheme="minorHAnsi" w:hAnsiTheme="minorHAnsi" w:cstheme="minorHAnsi"/>
          <w:lang w:val="en-US"/>
        </w:rPr>
        <w:t xml:space="preserve">. </w:t>
      </w:r>
      <w:r w:rsidR="00EF2697" w:rsidRPr="00735CE4">
        <w:rPr>
          <w:rFonts w:asciiTheme="minorHAnsi" w:hAnsiTheme="minorHAnsi" w:cstheme="minorHAnsi"/>
          <w:lang w:val="en-US"/>
        </w:rPr>
        <w:t xml:space="preserve">For support requests received during </w:t>
      </w:r>
      <w:r w:rsidR="005270E0" w:rsidRPr="00735CE4">
        <w:rPr>
          <w:rFonts w:asciiTheme="minorHAnsi" w:hAnsiTheme="minorHAnsi" w:cstheme="minorHAnsi"/>
          <w:lang w:val="en-US"/>
        </w:rPr>
        <w:t xml:space="preserve">normal </w:t>
      </w:r>
      <w:r w:rsidR="00220DD3" w:rsidRPr="00735CE4">
        <w:rPr>
          <w:rFonts w:asciiTheme="minorHAnsi" w:hAnsiTheme="minorHAnsi" w:cstheme="minorHAnsi"/>
          <w:lang w:val="en-US"/>
        </w:rPr>
        <w:t xml:space="preserve">support </w:t>
      </w:r>
      <w:r w:rsidR="005270E0" w:rsidRPr="00735CE4">
        <w:rPr>
          <w:rFonts w:asciiTheme="minorHAnsi" w:hAnsiTheme="minorHAnsi" w:cstheme="minorHAnsi"/>
          <w:lang w:val="en-US"/>
        </w:rPr>
        <w:t>hours</w:t>
      </w:r>
      <w:r w:rsidR="00EF2697" w:rsidRPr="00735CE4">
        <w:rPr>
          <w:rFonts w:asciiTheme="minorHAnsi" w:hAnsiTheme="minorHAnsi" w:cstheme="minorHAnsi"/>
          <w:lang w:val="en-US"/>
        </w:rPr>
        <w:t>,</w:t>
      </w:r>
      <w:r w:rsidR="005270E0" w:rsidRPr="00735CE4">
        <w:rPr>
          <w:rFonts w:asciiTheme="minorHAnsi" w:hAnsiTheme="minorHAnsi" w:cstheme="minorHAnsi"/>
          <w:lang w:val="en-US"/>
        </w:rPr>
        <w:t xml:space="preserve"> </w:t>
      </w:r>
      <w:r w:rsidR="00EF2697" w:rsidRPr="00735CE4">
        <w:rPr>
          <w:rFonts w:asciiTheme="minorHAnsi" w:hAnsiTheme="minorHAnsi" w:cstheme="minorHAnsi"/>
          <w:lang w:val="en-US"/>
        </w:rPr>
        <w:t xml:space="preserve">which are </w:t>
      </w:r>
      <w:r w:rsidR="005270E0" w:rsidRPr="00735CE4">
        <w:rPr>
          <w:rFonts w:asciiTheme="minorHAnsi" w:hAnsiTheme="minorHAnsi" w:cstheme="minorHAnsi"/>
          <w:lang w:val="en-US"/>
        </w:rPr>
        <w:t>Monday through Friday</w:t>
      </w:r>
      <w:r w:rsidR="00EF2697" w:rsidRPr="00735CE4">
        <w:rPr>
          <w:rFonts w:asciiTheme="minorHAnsi" w:hAnsiTheme="minorHAnsi" w:cstheme="minorHAnsi"/>
          <w:lang w:val="en-US"/>
        </w:rPr>
        <w:t xml:space="preserve"> (</w:t>
      </w:r>
      <w:r w:rsidR="005270E0" w:rsidRPr="00735CE4">
        <w:rPr>
          <w:rFonts w:asciiTheme="minorHAnsi" w:hAnsiTheme="minorHAnsi" w:cstheme="minorHAnsi"/>
          <w:lang w:val="en-US"/>
        </w:rPr>
        <w:t>excluding holidays</w:t>
      </w:r>
      <w:r w:rsidR="00EF2697" w:rsidRPr="00735CE4">
        <w:rPr>
          <w:rFonts w:asciiTheme="minorHAnsi" w:hAnsiTheme="minorHAnsi" w:cstheme="minorHAnsi"/>
          <w:lang w:val="en-US"/>
        </w:rPr>
        <w:t xml:space="preserve">) </w:t>
      </w:r>
      <w:r w:rsidR="005270E0" w:rsidRPr="00735CE4">
        <w:rPr>
          <w:rFonts w:asciiTheme="minorHAnsi" w:hAnsiTheme="minorHAnsi" w:cstheme="minorHAnsi"/>
          <w:lang w:val="en-US"/>
        </w:rPr>
        <w:t>8:00</w:t>
      </w:r>
      <w:r w:rsidR="001F5B5C">
        <w:rPr>
          <w:rFonts w:asciiTheme="minorHAnsi" w:hAnsiTheme="minorHAnsi" w:cstheme="minorHAnsi"/>
          <w:lang w:val="en-US"/>
        </w:rPr>
        <w:t xml:space="preserve"> </w:t>
      </w:r>
      <w:r w:rsidR="005270E0" w:rsidRPr="00735CE4">
        <w:rPr>
          <w:rFonts w:asciiTheme="minorHAnsi" w:hAnsiTheme="minorHAnsi" w:cstheme="minorHAnsi"/>
          <w:lang w:val="en-US"/>
        </w:rPr>
        <w:t>a</w:t>
      </w:r>
      <w:r w:rsidR="001F5B5C">
        <w:rPr>
          <w:rFonts w:asciiTheme="minorHAnsi" w:hAnsiTheme="minorHAnsi" w:cstheme="minorHAnsi"/>
          <w:lang w:val="en-US"/>
        </w:rPr>
        <w:t>.</w:t>
      </w:r>
      <w:r w:rsidR="005270E0" w:rsidRPr="00735CE4">
        <w:rPr>
          <w:rFonts w:asciiTheme="minorHAnsi" w:hAnsiTheme="minorHAnsi" w:cstheme="minorHAnsi"/>
          <w:lang w:val="en-US"/>
        </w:rPr>
        <w:t>m</w:t>
      </w:r>
      <w:r w:rsidR="001F5B5C">
        <w:rPr>
          <w:rFonts w:asciiTheme="minorHAnsi" w:hAnsiTheme="minorHAnsi" w:cstheme="minorHAnsi"/>
          <w:lang w:val="en-US"/>
        </w:rPr>
        <w:t>.</w:t>
      </w:r>
      <w:r w:rsidR="005270E0" w:rsidRPr="00735CE4">
        <w:rPr>
          <w:rFonts w:asciiTheme="minorHAnsi" w:hAnsiTheme="minorHAnsi" w:cstheme="minorHAnsi"/>
          <w:lang w:val="en-US"/>
        </w:rPr>
        <w:t xml:space="preserve"> to 6:00</w:t>
      </w:r>
      <w:r w:rsidR="001F5B5C">
        <w:rPr>
          <w:rFonts w:asciiTheme="minorHAnsi" w:hAnsiTheme="minorHAnsi" w:cstheme="minorHAnsi"/>
          <w:lang w:val="en-US"/>
        </w:rPr>
        <w:t xml:space="preserve"> </w:t>
      </w:r>
      <w:r w:rsidR="005270E0" w:rsidRPr="00735CE4">
        <w:rPr>
          <w:rFonts w:asciiTheme="minorHAnsi" w:hAnsiTheme="minorHAnsi" w:cstheme="minorHAnsi"/>
          <w:lang w:val="en-US"/>
        </w:rPr>
        <w:t>p</w:t>
      </w:r>
      <w:r w:rsidR="001F5B5C">
        <w:rPr>
          <w:rFonts w:asciiTheme="minorHAnsi" w:hAnsiTheme="minorHAnsi" w:cstheme="minorHAnsi"/>
          <w:lang w:val="en-US"/>
        </w:rPr>
        <w:t>.</w:t>
      </w:r>
      <w:r w:rsidR="005270E0" w:rsidRPr="00735CE4">
        <w:rPr>
          <w:rFonts w:asciiTheme="minorHAnsi" w:hAnsiTheme="minorHAnsi" w:cstheme="minorHAnsi"/>
          <w:lang w:val="en-US"/>
        </w:rPr>
        <w:t>m</w:t>
      </w:r>
      <w:r w:rsidR="001F5B5C">
        <w:rPr>
          <w:rFonts w:asciiTheme="minorHAnsi" w:hAnsiTheme="minorHAnsi" w:cstheme="minorHAnsi"/>
          <w:lang w:val="en-US"/>
        </w:rPr>
        <w:t>.</w:t>
      </w:r>
      <w:r w:rsidR="005270E0" w:rsidRPr="00735CE4">
        <w:rPr>
          <w:rFonts w:asciiTheme="minorHAnsi" w:hAnsiTheme="minorHAnsi" w:cstheme="minorHAnsi"/>
          <w:lang w:val="en-US"/>
        </w:rPr>
        <w:t xml:space="preserve"> US Central Time</w:t>
      </w:r>
      <w:r w:rsidR="00220DD3" w:rsidRPr="00735CE4">
        <w:rPr>
          <w:rFonts w:asciiTheme="minorHAnsi" w:hAnsiTheme="minorHAnsi" w:cstheme="minorHAnsi"/>
          <w:lang w:val="en-US"/>
        </w:rPr>
        <w:t>,</w:t>
      </w:r>
      <w:r w:rsidR="005270E0" w:rsidRPr="00735CE4">
        <w:rPr>
          <w:rFonts w:asciiTheme="minorHAnsi" w:hAnsiTheme="minorHAnsi" w:cstheme="minorHAnsi"/>
          <w:lang w:val="en-US"/>
        </w:rPr>
        <w:t xml:space="preserve"> </w:t>
      </w:r>
      <w:r w:rsidR="00EF2697" w:rsidRPr="00735CE4">
        <w:rPr>
          <w:rFonts w:asciiTheme="minorHAnsi" w:hAnsiTheme="minorHAnsi" w:cstheme="minorHAnsi"/>
          <w:lang w:val="en-US"/>
        </w:rPr>
        <w:t xml:space="preserve">NowSecure will respond to </w:t>
      </w:r>
      <w:r w:rsidR="00465B04" w:rsidRPr="00465B04">
        <w:rPr>
          <w:rFonts w:asciiTheme="minorHAnsi" w:hAnsiTheme="minorHAnsi" w:cstheme="minorHAnsi"/>
        </w:rPr>
        <w:t>Customer’s</w:t>
      </w:r>
      <w:r w:rsidR="00465B04">
        <w:rPr>
          <w:rFonts w:asciiTheme="minorHAnsi" w:hAnsiTheme="minorHAnsi" w:cstheme="minorHAnsi"/>
        </w:rPr>
        <w:t xml:space="preserve"> </w:t>
      </w:r>
      <w:r w:rsidR="00EF2697" w:rsidRPr="00735CE4">
        <w:rPr>
          <w:rFonts w:asciiTheme="minorHAnsi" w:hAnsiTheme="minorHAnsi" w:cstheme="minorHAnsi"/>
          <w:lang w:val="en-US"/>
        </w:rPr>
        <w:t>support request</w:t>
      </w:r>
      <w:r w:rsidR="005270E0" w:rsidRPr="00735CE4">
        <w:rPr>
          <w:rFonts w:asciiTheme="minorHAnsi" w:hAnsiTheme="minorHAnsi" w:cstheme="minorHAnsi"/>
          <w:lang w:val="en-US"/>
        </w:rPr>
        <w:t>:</w:t>
      </w:r>
    </w:p>
    <w:p w14:paraId="3EDC640D" w14:textId="51692929" w:rsidR="005270E0" w:rsidRPr="00735CE4" w:rsidRDefault="005270E0" w:rsidP="009E0178">
      <w:pPr>
        <w:tabs>
          <w:tab w:val="left" w:pos="540"/>
        </w:tabs>
        <w:spacing w:after="0" w:line="240" w:lineRule="auto"/>
        <w:ind w:left="17"/>
        <w:contextualSpacing/>
        <w:jc w:val="both"/>
        <w:rPr>
          <w:rFonts w:asciiTheme="minorHAnsi" w:hAnsiTheme="minorHAnsi" w:cstheme="minorHAnsi"/>
          <w:lang w:val="en-US"/>
        </w:rPr>
      </w:pPr>
      <w:r w:rsidRPr="00735CE4">
        <w:rPr>
          <w:rFonts w:asciiTheme="minorHAnsi" w:hAnsiTheme="minorHAnsi" w:cstheme="minorHAnsi"/>
          <w:lang w:val="en-US"/>
        </w:rPr>
        <w:t xml:space="preserve"> </w:t>
      </w:r>
    </w:p>
    <w:p w14:paraId="27F713AD" w14:textId="2DE26531" w:rsidR="005270E0" w:rsidRPr="00735CE4" w:rsidRDefault="005270E0" w:rsidP="00987C12">
      <w:pPr>
        <w:numPr>
          <w:ilvl w:val="0"/>
          <w:numId w:val="3"/>
        </w:numPr>
        <w:spacing w:after="0" w:line="240" w:lineRule="auto"/>
        <w:ind w:left="900" w:hanging="360"/>
        <w:contextualSpacing/>
        <w:jc w:val="both"/>
        <w:rPr>
          <w:rFonts w:asciiTheme="minorHAnsi" w:hAnsiTheme="minorHAnsi" w:cstheme="minorHAnsi"/>
          <w:lang w:val="en-US"/>
        </w:rPr>
      </w:pPr>
      <w:r w:rsidRPr="00735CE4">
        <w:rPr>
          <w:rFonts w:asciiTheme="minorHAnsi" w:hAnsiTheme="minorHAnsi" w:cstheme="minorHAnsi"/>
          <w:lang w:val="en-US"/>
        </w:rPr>
        <w:t xml:space="preserve">Within one </w:t>
      </w:r>
      <w:r w:rsidR="00671776" w:rsidRPr="00735CE4">
        <w:rPr>
          <w:rFonts w:asciiTheme="minorHAnsi" w:hAnsiTheme="minorHAnsi" w:cstheme="minorHAnsi"/>
          <w:lang w:val="en-US"/>
        </w:rPr>
        <w:t xml:space="preserve">(1) </w:t>
      </w:r>
      <w:r w:rsidRPr="00735CE4">
        <w:rPr>
          <w:rFonts w:asciiTheme="minorHAnsi" w:hAnsiTheme="minorHAnsi" w:cstheme="minorHAnsi"/>
          <w:lang w:val="en-US"/>
        </w:rPr>
        <w:t xml:space="preserve">hour for Critical </w:t>
      </w:r>
      <w:proofErr w:type="gramStart"/>
      <w:r w:rsidRPr="00735CE4">
        <w:rPr>
          <w:rFonts w:asciiTheme="minorHAnsi" w:hAnsiTheme="minorHAnsi" w:cstheme="minorHAnsi"/>
          <w:lang w:val="en-US"/>
        </w:rPr>
        <w:t>Issues;</w:t>
      </w:r>
      <w:proofErr w:type="gramEnd"/>
    </w:p>
    <w:p w14:paraId="4CBA9C3A" w14:textId="40F2CB5A" w:rsidR="005270E0" w:rsidRPr="00735CE4" w:rsidRDefault="005270E0" w:rsidP="00987C12">
      <w:pPr>
        <w:numPr>
          <w:ilvl w:val="0"/>
          <w:numId w:val="3"/>
        </w:numPr>
        <w:spacing w:after="0" w:line="240" w:lineRule="auto"/>
        <w:ind w:left="900" w:hanging="360"/>
        <w:contextualSpacing/>
        <w:jc w:val="both"/>
        <w:rPr>
          <w:rFonts w:asciiTheme="minorHAnsi" w:hAnsiTheme="minorHAnsi" w:cstheme="minorHAnsi"/>
          <w:lang w:val="en-US"/>
        </w:rPr>
      </w:pPr>
      <w:r w:rsidRPr="00735CE4">
        <w:rPr>
          <w:rFonts w:asciiTheme="minorHAnsi" w:hAnsiTheme="minorHAnsi" w:cstheme="minorHAnsi"/>
          <w:lang w:val="en-US"/>
        </w:rPr>
        <w:t xml:space="preserve">Within two (2) hours for </w:t>
      </w:r>
      <w:r w:rsidR="009A0653">
        <w:rPr>
          <w:rFonts w:asciiTheme="minorHAnsi" w:hAnsiTheme="minorHAnsi" w:cstheme="minorHAnsi"/>
          <w:lang w:val="en-US"/>
        </w:rPr>
        <w:t>S</w:t>
      </w:r>
      <w:r w:rsidR="009A0653" w:rsidRPr="00735CE4">
        <w:rPr>
          <w:rFonts w:asciiTheme="minorHAnsi" w:hAnsiTheme="minorHAnsi" w:cstheme="minorHAnsi"/>
          <w:lang w:val="en-US"/>
        </w:rPr>
        <w:t xml:space="preserve">erious </w:t>
      </w:r>
      <w:r w:rsidR="009A0653">
        <w:rPr>
          <w:rFonts w:asciiTheme="minorHAnsi" w:hAnsiTheme="minorHAnsi" w:cstheme="minorHAnsi"/>
          <w:lang w:val="en-US"/>
        </w:rPr>
        <w:t>I</w:t>
      </w:r>
      <w:r w:rsidR="009A0653" w:rsidRPr="00735CE4">
        <w:rPr>
          <w:rFonts w:asciiTheme="minorHAnsi" w:hAnsiTheme="minorHAnsi" w:cstheme="minorHAnsi"/>
          <w:lang w:val="en-US"/>
        </w:rPr>
        <w:t>ssues</w:t>
      </w:r>
      <w:r w:rsidRPr="00735CE4">
        <w:rPr>
          <w:rFonts w:asciiTheme="minorHAnsi" w:hAnsiTheme="minorHAnsi" w:cstheme="minorHAnsi"/>
          <w:lang w:val="en-US"/>
        </w:rPr>
        <w:t>; and</w:t>
      </w:r>
    </w:p>
    <w:p w14:paraId="2E0848BE" w14:textId="2A28A3B3" w:rsidR="005270E0" w:rsidRDefault="005270E0" w:rsidP="00987C12">
      <w:pPr>
        <w:numPr>
          <w:ilvl w:val="0"/>
          <w:numId w:val="3"/>
        </w:numPr>
        <w:spacing w:after="0" w:line="240" w:lineRule="auto"/>
        <w:ind w:left="900" w:hanging="360"/>
        <w:contextualSpacing/>
        <w:jc w:val="both"/>
        <w:rPr>
          <w:rFonts w:asciiTheme="minorHAnsi" w:hAnsiTheme="minorHAnsi" w:cstheme="minorHAnsi"/>
          <w:lang w:val="en-US"/>
        </w:rPr>
      </w:pPr>
      <w:r w:rsidRPr="00735CE4">
        <w:rPr>
          <w:rFonts w:asciiTheme="minorHAnsi" w:hAnsiTheme="minorHAnsi" w:cstheme="minorHAnsi"/>
          <w:lang w:val="en-US"/>
        </w:rPr>
        <w:t>Within one (1) business day for Regular Issues</w:t>
      </w:r>
    </w:p>
    <w:p w14:paraId="594F4725" w14:textId="77777777" w:rsidR="009E0178" w:rsidRPr="00735CE4" w:rsidRDefault="009E0178" w:rsidP="009E0178">
      <w:pPr>
        <w:spacing w:after="0" w:line="240" w:lineRule="auto"/>
        <w:ind w:left="540"/>
        <w:contextualSpacing/>
        <w:jc w:val="both"/>
        <w:rPr>
          <w:rFonts w:asciiTheme="minorHAnsi" w:hAnsiTheme="minorHAnsi" w:cstheme="minorHAnsi"/>
          <w:lang w:val="en-US"/>
        </w:rPr>
      </w:pPr>
    </w:p>
    <w:p w14:paraId="0CF9A9BF" w14:textId="553EF809" w:rsidR="009E0178" w:rsidRDefault="000F0C6C" w:rsidP="009E0178">
      <w:pPr>
        <w:numPr>
          <w:ilvl w:val="1"/>
          <w:numId w:val="2"/>
        </w:numPr>
        <w:tabs>
          <w:tab w:val="left" w:pos="540"/>
        </w:tabs>
        <w:spacing w:after="0" w:line="240" w:lineRule="auto"/>
        <w:ind w:left="0" w:firstLine="0"/>
        <w:jc w:val="both"/>
        <w:rPr>
          <w:rFonts w:asciiTheme="minorHAnsi" w:hAnsiTheme="minorHAnsi" w:cstheme="minorHAnsi"/>
          <w:lang w:val="en-US"/>
        </w:rPr>
      </w:pPr>
      <w:r>
        <w:rPr>
          <w:rFonts w:asciiTheme="minorHAnsi" w:hAnsiTheme="minorHAnsi" w:cstheme="minorHAnsi"/>
          <w:b/>
          <w:lang w:val="en-US"/>
        </w:rPr>
        <w:t>Custome</w:t>
      </w:r>
      <w:r w:rsidR="005270E0" w:rsidRPr="00735CE4">
        <w:rPr>
          <w:rFonts w:asciiTheme="minorHAnsi" w:hAnsiTheme="minorHAnsi" w:cstheme="minorHAnsi"/>
          <w:b/>
          <w:lang w:val="en-US"/>
        </w:rPr>
        <w:t>r Cooperation</w:t>
      </w:r>
      <w:r w:rsidR="005270E0" w:rsidRPr="00735CE4">
        <w:rPr>
          <w:rFonts w:asciiTheme="minorHAnsi" w:hAnsiTheme="minorHAnsi" w:cstheme="minorHAnsi"/>
          <w:lang w:val="en-US"/>
        </w:rPr>
        <w:t xml:space="preserve">. </w:t>
      </w:r>
      <w:r>
        <w:rPr>
          <w:rFonts w:asciiTheme="minorHAnsi" w:hAnsiTheme="minorHAnsi" w:cstheme="minorHAnsi"/>
          <w:lang w:val="en-US"/>
        </w:rPr>
        <w:t>Customer</w:t>
      </w:r>
      <w:r w:rsidR="005270E0" w:rsidRPr="00735CE4">
        <w:rPr>
          <w:rFonts w:asciiTheme="minorHAnsi" w:hAnsiTheme="minorHAnsi" w:cstheme="minorHAnsi"/>
          <w:lang w:val="en-US"/>
        </w:rPr>
        <w:t xml:space="preserve"> agree</w:t>
      </w:r>
      <w:r w:rsidR="00465B04">
        <w:rPr>
          <w:rFonts w:asciiTheme="minorHAnsi" w:hAnsiTheme="minorHAnsi" w:cstheme="minorHAnsi"/>
          <w:lang w:val="en-US"/>
        </w:rPr>
        <w:t>s</w:t>
      </w:r>
      <w:r w:rsidR="005270E0" w:rsidRPr="00735CE4">
        <w:rPr>
          <w:rFonts w:asciiTheme="minorHAnsi" w:hAnsiTheme="minorHAnsi" w:cstheme="minorHAnsi"/>
          <w:lang w:val="en-US"/>
        </w:rPr>
        <w:t xml:space="preserve"> to cooperate and work with </w:t>
      </w:r>
      <w:r w:rsidR="00D0371D" w:rsidRPr="00735CE4">
        <w:rPr>
          <w:rFonts w:asciiTheme="minorHAnsi" w:hAnsiTheme="minorHAnsi" w:cstheme="minorHAnsi"/>
          <w:lang w:val="en-US"/>
        </w:rPr>
        <w:t>NowSecure</w:t>
      </w:r>
      <w:r w:rsidR="005270E0" w:rsidRPr="00735CE4">
        <w:rPr>
          <w:rFonts w:asciiTheme="minorHAnsi" w:hAnsiTheme="minorHAnsi" w:cstheme="minorHAnsi"/>
          <w:lang w:val="en-US"/>
        </w:rPr>
        <w:t xml:space="preserve"> to reproduce errors, including conducting diagnostic or troubleshooting activities as reasonably requested and appropriate.</w:t>
      </w:r>
    </w:p>
    <w:p w14:paraId="0EDB7B8A" w14:textId="6BA751CA" w:rsidR="005270E0" w:rsidRPr="00735CE4" w:rsidRDefault="005270E0" w:rsidP="009E0178">
      <w:pPr>
        <w:tabs>
          <w:tab w:val="left" w:pos="540"/>
        </w:tabs>
        <w:spacing w:after="0" w:line="240" w:lineRule="auto"/>
        <w:jc w:val="both"/>
        <w:rPr>
          <w:rFonts w:asciiTheme="minorHAnsi" w:hAnsiTheme="minorHAnsi" w:cstheme="minorHAnsi"/>
          <w:lang w:val="en-US"/>
        </w:rPr>
      </w:pPr>
      <w:r w:rsidRPr="00735CE4">
        <w:rPr>
          <w:rFonts w:asciiTheme="minorHAnsi" w:hAnsiTheme="minorHAnsi" w:cstheme="minorHAnsi"/>
          <w:lang w:val="en-US"/>
        </w:rPr>
        <w:t xml:space="preserve"> </w:t>
      </w:r>
    </w:p>
    <w:p w14:paraId="151F20CC" w14:textId="025394CF" w:rsidR="005270E0" w:rsidRDefault="005270E0" w:rsidP="009E0178">
      <w:pPr>
        <w:numPr>
          <w:ilvl w:val="1"/>
          <w:numId w:val="2"/>
        </w:numPr>
        <w:tabs>
          <w:tab w:val="left" w:pos="540"/>
        </w:tabs>
        <w:spacing w:after="0" w:line="240" w:lineRule="auto"/>
        <w:ind w:left="0" w:firstLine="0"/>
        <w:jc w:val="both"/>
        <w:rPr>
          <w:rFonts w:asciiTheme="minorHAnsi" w:hAnsiTheme="minorHAnsi" w:cstheme="minorHAnsi"/>
          <w:lang w:val="en-US"/>
        </w:rPr>
      </w:pPr>
      <w:r w:rsidRPr="00735CE4">
        <w:rPr>
          <w:rFonts w:asciiTheme="minorHAnsi" w:hAnsiTheme="minorHAnsi" w:cstheme="minorHAnsi"/>
          <w:b/>
          <w:lang w:val="en-US"/>
        </w:rPr>
        <w:t>Case Tracking and Resolution</w:t>
      </w:r>
      <w:r w:rsidRPr="00735CE4">
        <w:rPr>
          <w:rFonts w:asciiTheme="minorHAnsi" w:hAnsiTheme="minorHAnsi" w:cstheme="minorHAnsi"/>
          <w:lang w:val="en-US"/>
        </w:rPr>
        <w:t xml:space="preserve">. All support requests are assigned a case ID and tracked through resolution. </w:t>
      </w:r>
      <w:r w:rsidR="00AC4569" w:rsidRPr="00735CE4">
        <w:rPr>
          <w:rFonts w:asciiTheme="minorHAnsi" w:hAnsiTheme="minorHAnsi" w:cstheme="minorHAnsi"/>
          <w:lang w:val="en-US"/>
        </w:rPr>
        <w:t>NowSecure</w:t>
      </w:r>
      <w:r w:rsidRPr="00735CE4">
        <w:rPr>
          <w:rFonts w:asciiTheme="minorHAnsi" w:hAnsiTheme="minorHAnsi" w:cstheme="minorHAnsi"/>
          <w:lang w:val="en-US"/>
        </w:rPr>
        <w:t xml:space="preserve"> will initiate remediation promptly for Critical and Serious Issues and work until such issues are resolved or an acceptable workaround provided. Any Critical Issue not resolved or remediated through reasonable workaround within 2 business hours </w:t>
      </w:r>
      <w:r w:rsidR="00525203">
        <w:rPr>
          <w:rFonts w:asciiTheme="minorHAnsi" w:hAnsiTheme="minorHAnsi" w:cstheme="minorHAnsi"/>
          <w:lang w:val="en-US"/>
        </w:rPr>
        <w:t xml:space="preserve">of </w:t>
      </w:r>
      <w:proofErr w:type="spellStart"/>
      <w:r w:rsidR="00525203">
        <w:rPr>
          <w:rFonts w:asciiTheme="minorHAnsi" w:hAnsiTheme="minorHAnsi" w:cstheme="minorHAnsi"/>
          <w:lang w:val="en-US"/>
        </w:rPr>
        <w:t>NowSecure’s</w:t>
      </w:r>
      <w:proofErr w:type="spellEnd"/>
      <w:r w:rsidR="00525203">
        <w:rPr>
          <w:rFonts w:asciiTheme="minorHAnsi" w:hAnsiTheme="minorHAnsi" w:cstheme="minorHAnsi"/>
          <w:lang w:val="en-US"/>
        </w:rPr>
        <w:t xml:space="preserve"> receipt of </w:t>
      </w:r>
      <w:r w:rsidR="00465B04" w:rsidRPr="00465B04">
        <w:rPr>
          <w:rFonts w:asciiTheme="minorHAnsi" w:hAnsiTheme="minorHAnsi" w:cstheme="minorHAnsi"/>
        </w:rPr>
        <w:t>Customer’s</w:t>
      </w:r>
      <w:r w:rsidR="00465B04">
        <w:rPr>
          <w:rFonts w:asciiTheme="minorHAnsi" w:hAnsiTheme="minorHAnsi" w:cstheme="minorHAnsi"/>
        </w:rPr>
        <w:t xml:space="preserve"> </w:t>
      </w:r>
      <w:r w:rsidR="00525203">
        <w:rPr>
          <w:rFonts w:asciiTheme="minorHAnsi" w:hAnsiTheme="minorHAnsi" w:cstheme="minorHAnsi"/>
          <w:lang w:val="en-US"/>
        </w:rPr>
        <w:t xml:space="preserve">support request </w:t>
      </w:r>
      <w:r w:rsidRPr="00735CE4">
        <w:rPr>
          <w:rFonts w:asciiTheme="minorHAnsi" w:hAnsiTheme="minorHAnsi" w:cstheme="minorHAnsi"/>
          <w:lang w:val="en-US"/>
        </w:rPr>
        <w:t xml:space="preserve">will be considered Downtime under </w:t>
      </w:r>
      <w:r w:rsidR="00220DD3" w:rsidRPr="00735CE4">
        <w:rPr>
          <w:rFonts w:asciiTheme="minorHAnsi" w:hAnsiTheme="minorHAnsi" w:cstheme="minorHAnsi"/>
          <w:lang w:val="en-US"/>
        </w:rPr>
        <w:t xml:space="preserve">the </w:t>
      </w:r>
      <w:r w:rsidRPr="00735CE4">
        <w:rPr>
          <w:rFonts w:asciiTheme="minorHAnsi" w:hAnsiTheme="minorHAnsi" w:cstheme="minorHAnsi"/>
          <w:lang w:val="en-US"/>
        </w:rPr>
        <w:t xml:space="preserve">Uptime </w:t>
      </w:r>
      <w:r w:rsidR="00220DD3" w:rsidRPr="00735CE4">
        <w:rPr>
          <w:rFonts w:asciiTheme="minorHAnsi" w:hAnsiTheme="minorHAnsi" w:cstheme="minorHAnsi"/>
          <w:lang w:val="en-US"/>
        </w:rPr>
        <w:t>Commitment</w:t>
      </w:r>
      <w:r w:rsidRPr="00735CE4">
        <w:rPr>
          <w:rFonts w:asciiTheme="minorHAnsi" w:hAnsiTheme="minorHAnsi" w:cstheme="minorHAnsi"/>
          <w:lang w:val="en-US"/>
        </w:rPr>
        <w:t xml:space="preserve">, counted from the </w:t>
      </w:r>
      <w:r w:rsidR="00220DD3" w:rsidRPr="00735CE4">
        <w:rPr>
          <w:rFonts w:asciiTheme="minorHAnsi" w:hAnsiTheme="minorHAnsi" w:cstheme="minorHAnsi"/>
          <w:lang w:val="en-US"/>
        </w:rPr>
        <w:t xml:space="preserve">time NowSecure receives </w:t>
      </w:r>
      <w:r w:rsidR="00465B04" w:rsidRPr="00465B04">
        <w:rPr>
          <w:rFonts w:asciiTheme="minorHAnsi" w:hAnsiTheme="minorHAnsi" w:cstheme="minorHAnsi"/>
        </w:rPr>
        <w:t>Customer’s</w:t>
      </w:r>
      <w:r w:rsidR="00465B04">
        <w:rPr>
          <w:rFonts w:asciiTheme="minorHAnsi" w:hAnsiTheme="minorHAnsi" w:cstheme="minorHAnsi"/>
        </w:rPr>
        <w:t xml:space="preserve"> </w:t>
      </w:r>
      <w:r w:rsidRPr="00735CE4">
        <w:rPr>
          <w:rFonts w:asciiTheme="minorHAnsi" w:hAnsiTheme="minorHAnsi" w:cstheme="minorHAnsi"/>
          <w:lang w:val="en-US"/>
        </w:rPr>
        <w:t xml:space="preserve">initial </w:t>
      </w:r>
      <w:r w:rsidR="00525203">
        <w:rPr>
          <w:rFonts w:asciiTheme="minorHAnsi" w:hAnsiTheme="minorHAnsi" w:cstheme="minorHAnsi"/>
          <w:lang w:val="en-US"/>
        </w:rPr>
        <w:t>request</w:t>
      </w:r>
      <w:r w:rsidRPr="00735CE4">
        <w:rPr>
          <w:rFonts w:asciiTheme="minorHAnsi" w:hAnsiTheme="minorHAnsi" w:cstheme="minorHAnsi"/>
          <w:lang w:val="en-US"/>
        </w:rPr>
        <w:t xml:space="preserve">. </w:t>
      </w:r>
    </w:p>
    <w:p w14:paraId="3632936C" w14:textId="77777777" w:rsidR="009E0178" w:rsidRPr="00735CE4" w:rsidRDefault="009E0178" w:rsidP="009E0178">
      <w:pPr>
        <w:tabs>
          <w:tab w:val="left" w:pos="540"/>
        </w:tabs>
        <w:spacing w:after="0" w:line="240" w:lineRule="auto"/>
        <w:jc w:val="both"/>
        <w:rPr>
          <w:rFonts w:asciiTheme="minorHAnsi" w:hAnsiTheme="minorHAnsi" w:cstheme="minorHAnsi"/>
          <w:lang w:val="en-US"/>
        </w:rPr>
      </w:pPr>
    </w:p>
    <w:p w14:paraId="6639E668" w14:textId="4CA04EB4" w:rsidR="005270E0" w:rsidRDefault="005270E0" w:rsidP="009E0178">
      <w:pPr>
        <w:numPr>
          <w:ilvl w:val="1"/>
          <w:numId w:val="2"/>
        </w:numPr>
        <w:tabs>
          <w:tab w:val="left" w:pos="540"/>
        </w:tabs>
        <w:spacing w:after="0" w:line="240" w:lineRule="auto"/>
        <w:ind w:left="0" w:firstLine="0"/>
        <w:jc w:val="both"/>
        <w:rPr>
          <w:rFonts w:asciiTheme="minorHAnsi" w:hAnsiTheme="minorHAnsi" w:cstheme="minorHAnsi"/>
          <w:lang w:val="en-US"/>
        </w:rPr>
      </w:pPr>
      <w:r w:rsidRPr="00735CE4">
        <w:rPr>
          <w:rFonts w:asciiTheme="minorHAnsi" w:hAnsiTheme="minorHAnsi" w:cstheme="minorHAnsi"/>
          <w:b/>
          <w:lang w:val="en-US"/>
        </w:rPr>
        <w:t>Escalation</w:t>
      </w:r>
      <w:r w:rsidRPr="00735CE4">
        <w:rPr>
          <w:rFonts w:asciiTheme="minorHAnsi" w:hAnsiTheme="minorHAnsi" w:cstheme="minorHAnsi"/>
          <w:lang w:val="en-US"/>
        </w:rPr>
        <w:t xml:space="preserve">.  </w:t>
      </w:r>
      <w:r w:rsidR="000F0C6C">
        <w:rPr>
          <w:rFonts w:asciiTheme="minorHAnsi" w:hAnsiTheme="minorHAnsi" w:cstheme="minorHAnsi"/>
          <w:lang w:val="en-US"/>
        </w:rPr>
        <w:t>Customer</w:t>
      </w:r>
      <w:r w:rsidRPr="00735CE4">
        <w:rPr>
          <w:rFonts w:asciiTheme="minorHAnsi" w:hAnsiTheme="minorHAnsi" w:cstheme="minorHAnsi"/>
          <w:lang w:val="en-US"/>
        </w:rPr>
        <w:t xml:space="preserve"> may escalate an</w:t>
      </w:r>
      <w:r w:rsidR="00525203">
        <w:rPr>
          <w:rFonts w:asciiTheme="minorHAnsi" w:hAnsiTheme="minorHAnsi" w:cstheme="minorHAnsi"/>
          <w:lang w:val="en-US"/>
        </w:rPr>
        <w:t>y reported Critical or Serious I</w:t>
      </w:r>
      <w:r w:rsidRPr="00735CE4">
        <w:rPr>
          <w:rFonts w:asciiTheme="minorHAnsi" w:hAnsiTheme="minorHAnsi" w:cstheme="minorHAnsi"/>
          <w:lang w:val="en-US"/>
        </w:rPr>
        <w:t>ssue</w:t>
      </w:r>
      <w:r w:rsidR="00525203">
        <w:rPr>
          <w:rFonts w:asciiTheme="minorHAnsi" w:hAnsiTheme="minorHAnsi" w:cstheme="minorHAnsi"/>
          <w:lang w:val="en-US"/>
        </w:rPr>
        <w:t>s</w:t>
      </w:r>
      <w:r w:rsidRPr="00735CE4">
        <w:rPr>
          <w:rFonts w:asciiTheme="minorHAnsi" w:hAnsiTheme="minorHAnsi" w:cstheme="minorHAnsi"/>
          <w:lang w:val="en-US"/>
        </w:rPr>
        <w:t xml:space="preserve"> to </w:t>
      </w:r>
      <w:proofErr w:type="spellStart"/>
      <w:r w:rsidR="00AC4569" w:rsidRPr="00735CE4">
        <w:rPr>
          <w:rFonts w:asciiTheme="minorHAnsi" w:hAnsiTheme="minorHAnsi" w:cstheme="minorHAnsi"/>
          <w:lang w:val="en-US"/>
        </w:rPr>
        <w:t>NowSecure’s</w:t>
      </w:r>
      <w:proofErr w:type="spellEnd"/>
      <w:r w:rsidRPr="00735CE4">
        <w:rPr>
          <w:rFonts w:asciiTheme="minorHAnsi" w:hAnsiTheme="minorHAnsi" w:cstheme="minorHAnsi"/>
          <w:lang w:val="en-US"/>
        </w:rPr>
        <w:t xml:space="preserve"> </w:t>
      </w:r>
      <w:r w:rsidR="00E13383">
        <w:rPr>
          <w:rFonts w:asciiTheme="minorHAnsi" w:hAnsiTheme="minorHAnsi" w:cstheme="minorHAnsi"/>
          <w:lang w:val="en-US"/>
        </w:rPr>
        <w:t xml:space="preserve">VP or </w:t>
      </w:r>
      <w:r w:rsidRPr="00735CE4">
        <w:rPr>
          <w:rFonts w:asciiTheme="minorHAnsi" w:hAnsiTheme="minorHAnsi" w:cstheme="minorHAnsi"/>
          <w:lang w:val="en-US"/>
        </w:rPr>
        <w:t xml:space="preserve">Director of Customer </w:t>
      </w:r>
      <w:r w:rsidR="00E13383" w:rsidRPr="00735CE4">
        <w:rPr>
          <w:rFonts w:asciiTheme="minorHAnsi" w:hAnsiTheme="minorHAnsi" w:cstheme="minorHAnsi"/>
          <w:lang w:val="en-US"/>
        </w:rPr>
        <w:t>Su</w:t>
      </w:r>
      <w:r w:rsidR="00E13383">
        <w:rPr>
          <w:rFonts w:asciiTheme="minorHAnsi" w:hAnsiTheme="minorHAnsi" w:cstheme="minorHAnsi"/>
          <w:lang w:val="en-US"/>
        </w:rPr>
        <w:t>ccess</w:t>
      </w:r>
      <w:r w:rsidRPr="00735CE4">
        <w:rPr>
          <w:rFonts w:asciiTheme="minorHAnsi" w:hAnsiTheme="minorHAnsi" w:cstheme="minorHAnsi"/>
          <w:lang w:val="en-US"/>
        </w:rPr>
        <w:t xml:space="preserve">. </w:t>
      </w:r>
    </w:p>
    <w:p w14:paraId="51F27FD2" w14:textId="77777777" w:rsidR="009E0178" w:rsidRPr="00735CE4" w:rsidRDefault="009E0178" w:rsidP="009E0178">
      <w:pPr>
        <w:tabs>
          <w:tab w:val="left" w:pos="540"/>
        </w:tabs>
        <w:spacing w:after="0" w:line="240" w:lineRule="auto"/>
        <w:jc w:val="both"/>
        <w:rPr>
          <w:rFonts w:asciiTheme="minorHAnsi" w:hAnsiTheme="minorHAnsi" w:cstheme="minorHAnsi"/>
          <w:lang w:val="en-US"/>
        </w:rPr>
      </w:pPr>
    </w:p>
    <w:p w14:paraId="2E130993" w14:textId="4C7CA8FC" w:rsidR="009E0178" w:rsidRPr="00C25DEE" w:rsidRDefault="005270E0" w:rsidP="009E0178">
      <w:pPr>
        <w:numPr>
          <w:ilvl w:val="1"/>
          <w:numId w:val="2"/>
        </w:numPr>
        <w:tabs>
          <w:tab w:val="left" w:pos="540"/>
        </w:tabs>
        <w:spacing w:after="0" w:line="240" w:lineRule="auto"/>
        <w:ind w:left="0" w:firstLine="0"/>
        <w:jc w:val="both"/>
        <w:rPr>
          <w:rFonts w:asciiTheme="minorHAnsi" w:hAnsiTheme="minorHAnsi" w:cstheme="minorHAnsi"/>
          <w:lang w:val="en-US"/>
        </w:rPr>
      </w:pPr>
      <w:r w:rsidRPr="00735CE4">
        <w:rPr>
          <w:rFonts w:asciiTheme="minorHAnsi" w:hAnsiTheme="minorHAnsi" w:cstheme="minorHAnsi"/>
          <w:b/>
          <w:lang w:val="en-US"/>
        </w:rPr>
        <w:t xml:space="preserve">In-app </w:t>
      </w:r>
      <w:r w:rsidR="00F02BFB">
        <w:rPr>
          <w:rFonts w:asciiTheme="minorHAnsi" w:hAnsiTheme="minorHAnsi" w:cstheme="minorHAnsi"/>
          <w:b/>
          <w:lang w:val="en-US"/>
        </w:rPr>
        <w:t>Li</w:t>
      </w:r>
      <w:r w:rsidR="00F02BFB" w:rsidRPr="00735CE4">
        <w:rPr>
          <w:rFonts w:asciiTheme="minorHAnsi" w:hAnsiTheme="minorHAnsi" w:cstheme="minorHAnsi"/>
          <w:b/>
          <w:lang w:val="en-US"/>
        </w:rPr>
        <w:t xml:space="preserve">ve </w:t>
      </w:r>
      <w:r w:rsidR="00F02BFB">
        <w:rPr>
          <w:rFonts w:asciiTheme="minorHAnsi" w:hAnsiTheme="minorHAnsi" w:cstheme="minorHAnsi"/>
          <w:b/>
          <w:lang w:val="en-US"/>
        </w:rPr>
        <w:t>H</w:t>
      </w:r>
      <w:r w:rsidR="00F02BFB" w:rsidRPr="00735CE4">
        <w:rPr>
          <w:rFonts w:asciiTheme="minorHAnsi" w:hAnsiTheme="minorHAnsi" w:cstheme="minorHAnsi"/>
          <w:b/>
          <w:lang w:val="en-US"/>
        </w:rPr>
        <w:t>elp</w:t>
      </w:r>
      <w:r w:rsidRPr="00735CE4">
        <w:rPr>
          <w:rFonts w:asciiTheme="minorHAnsi" w:hAnsiTheme="minorHAnsi" w:cstheme="minorHAnsi"/>
          <w:lang w:val="en-US"/>
        </w:rPr>
        <w:t xml:space="preserve">.  </w:t>
      </w:r>
      <w:r w:rsidR="00716331" w:rsidRPr="00735CE4">
        <w:rPr>
          <w:rFonts w:asciiTheme="minorHAnsi" w:hAnsiTheme="minorHAnsi" w:cstheme="minorHAnsi"/>
          <w:lang w:val="en-US"/>
        </w:rPr>
        <w:t>During Support Hours,</w:t>
      </w:r>
      <w:r w:rsidRPr="00735CE4">
        <w:rPr>
          <w:rFonts w:asciiTheme="minorHAnsi" w:hAnsiTheme="minorHAnsi" w:cstheme="minorHAnsi"/>
          <w:lang w:val="en-US"/>
        </w:rPr>
        <w:t xml:space="preserve"> </w:t>
      </w:r>
      <w:r w:rsidR="000F0C6C">
        <w:rPr>
          <w:rFonts w:asciiTheme="minorHAnsi" w:hAnsiTheme="minorHAnsi" w:cstheme="minorHAnsi"/>
          <w:lang w:val="en-US"/>
        </w:rPr>
        <w:t>Customer</w:t>
      </w:r>
      <w:r w:rsidRPr="00735CE4">
        <w:rPr>
          <w:rFonts w:asciiTheme="minorHAnsi" w:hAnsiTheme="minorHAnsi" w:cstheme="minorHAnsi"/>
          <w:lang w:val="en-US"/>
        </w:rPr>
        <w:t xml:space="preserve"> can request assistance </w:t>
      </w:r>
      <w:r w:rsidR="00716331" w:rsidRPr="00735CE4">
        <w:rPr>
          <w:rFonts w:asciiTheme="minorHAnsi" w:hAnsiTheme="minorHAnsi" w:cstheme="minorHAnsi"/>
          <w:lang w:val="en-US"/>
        </w:rPr>
        <w:t xml:space="preserve">using the integrated Intercom </w:t>
      </w:r>
      <w:r w:rsidR="00F02BFB">
        <w:rPr>
          <w:rFonts w:asciiTheme="minorHAnsi" w:hAnsiTheme="minorHAnsi" w:cstheme="minorHAnsi"/>
          <w:lang w:val="en-US"/>
        </w:rPr>
        <w:t xml:space="preserve">chat </w:t>
      </w:r>
      <w:r w:rsidR="00716331" w:rsidRPr="00735CE4">
        <w:rPr>
          <w:rFonts w:asciiTheme="minorHAnsi" w:hAnsiTheme="minorHAnsi" w:cstheme="minorHAnsi"/>
          <w:lang w:val="en-US"/>
        </w:rPr>
        <w:t xml:space="preserve">system </w:t>
      </w:r>
      <w:r w:rsidRPr="00735CE4">
        <w:rPr>
          <w:rFonts w:asciiTheme="minorHAnsi" w:hAnsiTheme="minorHAnsi" w:cstheme="minorHAnsi"/>
          <w:lang w:val="en-US"/>
        </w:rPr>
        <w:t>(subject to availability) directly in the Services. In-app live help is logged but no Case ID will be assigned for tracking.</w:t>
      </w:r>
    </w:p>
    <w:p w14:paraId="290B5C59" w14:textId="77777777" w:rsidR="009E0178" w:rsidRPr="00C25DEE" w:rsidRDefault="005270E0" w:rsidP="00C25DEE">
      <w:pPr>
        <w:keepNext/>
        <w:numPr>
          <w:ilvl w:val="0"/>
          <w:numId w:val="2"/>
        </w:numPr>
        <w:tabs>
          <w:tab w:val="left" w:pos="360"/>
        </w:tabs>
        <w:spacing w:before="240" w:line="240" w:lineRule="auto"/>
        <w:ind w:left="0"/>
        <w:jc w:val="both"/>
        <w:rPr>
          <w:rFonts w:asciiTheme="minorHAnsi" w:hAnsiTheme="minorHAnsi" w:cstheme="minorHAnsi"/>
          <w:b/>
          <w:lang w:val="en-US"/>
        </w:rPr>
      </w:pPr>
      <w:r w:rsidRPr="00735CE4">
        <w:rPr>
          <w:rFonts w:asciiTheme="minorHAnsi" w:hAnsiTheme="minorHAnsi" w:cstheme="minorHAnsi"/>
          <w:b/>
          <w:lang w:val="en-US"/>
        </w:rPr>
        <w:t>SERVICE LEVEL STANDARDS</w:t>
      </w:r>
    </w:p>
    <w:p w14:paraId="14779939" w14:textId="730A90B7" w:rsidR="009E0178" w:rsidRDefault="005270E0" w:rsidP="00CE75CA">
      <w:pPr>
        <w:numPr>
          <w:ilvl w:val="1"/>
          <w:numId w:val="2"/>
        </w:numPr>
        <w:tabs>
          <w:tab w:val="left" w:pos="540"/>
        </w:tabs>
        <w:spacing w:after="0" w:line="240" w:lineRule="auto"/>
        <w:ind w:left="0" w:firstLine="0"/>
        <w:contextualSpacing/>
        <w:jc w:val="both"/>
        <w:rPr>
          <w:rFonts w:asciiTheme="minorHAnsi" w:hAnsiTheme="minorHAnsi" w:cstheme="minorHAnsi"/>
          <w:lang w:val="en-US"/>
        </w:rPr>
      </w:pPr>
      <w:r w:rsidRPr="00735CE4">
        <w:rPr>
          <w:rFonts w:asciiTheme="minorHAnsi" w:hAnsiTheme="minorHAnsi" w:cstheme="minorHAnsi"/>
          <w:b/>
          <w:lang w:val="en-US"/>
        </w:rPr>
        <w:t>Uptime</w:t>
      </w:r>
      <w:r w:rsidR="000B07DE">
        <w:rPr>
          <w:rFonts w:asciiTheme="minorHAnsi" w:hAnsiTheme="minorHAnsi" w:cstheme="minorHAnsi"/>
          <w:b/>
          <w:lang w:val="en-US"/>
        </w:rPr>
        <w:t xml:space="preserve"> Commitment</w:t>
      </w:r>
      <w:r w:rsidRPr="00735CE4">
        <w:rPr>
          <w:rFonts w:asciiTheme="minorHAnsi" w:hAnsiTheme="minorHAnsi" w:cstheme="minorHAnsi"/>
          <w:lang w:val="en-US"/>
        </w:rPr>
        <w:t xml:space="preserve">.  </w:t>
      </w:r>
      <w:r w:rsidR="00AC4569" w:rsidRPr="00735CE4">
        <w:rPr>
          <w:rFonts w:asciiTheme="minorHAnsi" w:hAnsiTheme="minorHAnsi" w:cstheme="minorHAnsi"/>
          <w:lang w:val="en-US"/>
        </w:rPr>
        <w:t>NowSecure</w:t>
      </w:r>
      <w:r w:rsidRPr="00735CE4">
        <w:rPr>
          <w:rFonts w:asciiTheme="minorHAnsi" w:hAnsiTheme="minorHAnsi" w:cstheme="minorHAnsi"/>
          <w:lang w:val="en-US"/>
        </w:rPr>
        <w:t xml:space="preserve"> </w:t>
      </w:r>
      <w:r w:rsidR="000B07DE" w:rsidRPr="000B07DE">
        <w:rPr>
          <w:rFonts w:asciiTheme="minorHAnsi" w:hAnsiTheme="minorHAnsi" w:cstheme="minorHAnsi"/>
          <w:lang w:val="en-US"/>
        </w:rPr>
        <w:t xml:space="preserve">will make the Services </w:t>
      </w:r>
      <w:r w:rsidR="00484523">
        <w:rPr>
          <w:rFonts w:asciiTheme="minorHAnsi" w:hAnsiTheme="minorHAnsi" w:cstheme="minorHAnsi"/>
          <w:lang w:val="en-US"/>
        </w:rPr>
        <w:t>A</w:t>
      </w:r>
      <w:r w:rsidR="000B07DE" w:rsidRPr="000B07DE">
        <w:rPr>
          <w:rFonts w:asciiTheme="minorHAnsi" w:hAnsiTheme="minorHAnsi" w:cstheme="minorHAnsi"/>
          <w:lang w:val="en-US"/>
        </w:rPr>
        <w:t>vailable with a "</w:t>
      </w:r>
      <w:r w:rsidR="000B07DE" w:rsidRPr="000B07DE">
        <w:rPr>
          <w:rFonts w:asciiTheme="minorHAnsi" w:hAnsiTheme="minorHAnsi" w:cstheme="minorHAnsi"/>
          <w:b/>
          <w:i/>
          <w:lang w:val="en-US"/>
        </w:rPr>
        <w:t>Minimum Uptime Percentage</w:t>
      </w:r>
      <w:r w:rsidR="000B07DE">
        <w:rPr>
          <w:rFonts w:asciiTheme="minorHAnsi" w:hAnsiTheme="minorHAnsi" w:cstheme="minorHAnsi"/>
          <w:lang w:val="en-US"/>
        </w:rPr>
        <w:t>" of at least 99.</w:t>
      </w:r>
      <w:r w:rsidR="00A97409">
        <w:rPr>
          <w:rFonts w:asciiTheme="minorHAnsi" w:hAnsiTheme="minorHAnsi" w:cstheme="minorHAnsi"/>
          <w:lang w:val="en-US"/>
        </w:rPr>
        <w:t>5</w:t>
      </w:r>
      <w:r w:rsidR="000B07DE" w:rsidRPr="000B07DE">
        <w:rPr>
          <w:rFonts w:asciiTheme="minorHAnsi" w:hAnsiTheme="minorHAnsi" w:cstheme="minorHAnsi"/>
          <w:lang w:val="en-US"/>
        </w:rPr>
        <w:t xml:space="preserve">%, in each case during any monthly billing cycle. </w:t>
      </w:r>
      <w:r w:rsidR="00843B52">
        <w:rPr>
          <w:rFonts w:asciiTheme="minorHAnsi" w:hAnsiTheme="minorHAnsi" w:cstheme="minorHAnsi"/>
          <w:lang w:val="en-US"/>
        </w:rPr>
        <w:t>Scheduled Maintenance Per</w:t>
      </w:r>
      <w:r w:rsidR="00DC140C">
        <w:rPr>
          <w:rFonts w:asciiTheme="minorHAnsi" w:hAnsiTheme="minorHAnsi" w:cstheme="minorHAnsi"/>
          <w:lang w:val="en-US"/>
        </w:rPr>
        <w:t xml:space="preserve">iods and Exclusions will be excluded when determining whether the Minimum Uptime Percentage has been met.  </w:t>
      </w:r>
      <w:r w:rsidR="00843B52">
        <w:rPr>
          <w:rFonts w:asciiTheme="minorHAnsi" w:hAnsiTheme="minorHAnsi" w:cstheme="minorHAnsi"/>
          <w:lang w:val="en-US"/>
        </w:rPr>
        <w:t xml:space="preserve"> </w:t>
      </w:r>
      <w:r w:rsidR="000B07DE" w:rsidRPr="000B07DE">
        <w:rPr>
          <w:rFonts w:asciiTheme="minorHAnsi" w:hAnsiTheme="minorHAnsi" w:cstheme="minorHAnsi"/>
          <w:lang w:val="en-US"/>
        </w:rPr>
        <w:t xml:space="preserve">In the event </w:t>
      </w:r>
      <w:r w:rsidR="000B07DE">
        <w:rPr>
          <w:rFonts w:asciiTheme="minorHAnsi" w:hAnsiTheme="minorHAnsi" w:cstheme="minorHAnsi"/>
          <w:lang w:val="en-US"/>
        </w:rPr>
        <w:t>NowSecure</w:t>
      </w:r>
      <w:r w:rsidR="000B07DE" w:rsidRPr="000B07DE">
        <w:rPr>
          <w:rFonts w:asciiTheme="minorHAnsi" w:hAnsiTheme="minorHAnsi" w:cstheme="minorHAnsi"/>
          <w:lang w:val="en-US"/>
        </w:rPr>
        <w:t xml:space="preserve"> does not meet the Minimum Uptime Percentage during any calendar month, </w:t>
      </w:r>
      <w:r w:rsidR="000F0C6C">
        <w:rPr>
          <w:rFonts w:asciiTheme="minorHAnsi" w:hAnsiTheme="minorHAnsi" w:cstheme="minorHAnsi"/>
          <w:lang w:val="en-US"/>
        </w:rPr>
        <w:t>Customer</w:t>
      </w:r>
      <w:r w:rsidR="000B07DE" w:rsidRPr="000B07DE">
        <w:rPr>
          <w:rFonts w:asciiTheme="minorHAnsi" w:hAnsiTheme="minorHAnsi" w:cstheme="minorHAnsi"/>
          <w:lang w:val="en-US"/>
        </w:rPr>
        <w:t xml:space="preserve"> will be eligible to receive a Service Credit as described below.</w:t>
      </w:r>
      <w:r w:rsidRPr="00735CE4">
        <w:rPr>
          <w:rFonts w:asciiTheme="minorHAnsi" w:hAnsiTheme="minorHAnsi" w:cstheme="minorHAnsi"/>
          <w:lang w:val="en-US"/>
        </w:rPr>
        <w:t xml:space="preserve"> For clarity, </w:t>
      </w:r>
      <w:r w:rsidR="00DC140C">
        <w:rPr>
          <w:rFonts w:asciiTheme="minorHAnsi" w:hAnsiTheme="minorHAnsi" w:cstheme="minorHAnsi"/>
          <w:lang w:val="en-US"/>
        </w:rPr>
        <w:t xml:space="preserve">this Uptime Commitment </w:t>
      </w:r>
      <w:r w:rsidR="000E4B62">
        <w:rPr>
          <w:rFonts w:asciiTheme="minorHAnsi" w:hAnsiTheme="minorHAnsi" w:cstheme="minorHAnsi"/>
          <w:lang w:val="en-US"/>
        </w:rPr>
        <w:t>applies only to Subscription based Services</w:t>
      </w:r>
      <w:r w:rsidRPr="00735CE4">
        <w:rPr>
          <w:rFonts w:asciiTheme="minorHAnsi" w:hAnsiTheme="minorHAnsi" w:cstheme="minorHAnsi"/>
          <w:lang w:val="en-US"/>
        </w:rPr>
        <w:t xml:space="preserve">. </w:t>
      </w:r>
    </w:p>
    <w:p w14:paraId="779559C2" w14:textId="33E28791" w:rsidR="005270E0" w:rsidRPr="00735CE4" w:rsidRDefault="005270E0" w:rsidP="009E0178">
      <w:pPr>
        <w:spacing w:after="0" w:line="240" w:lineRule="auto"/>
        <w:contextualSpacing/>
        <w:jc w:val="both"/>
        <w:rPr>
          <w:rFonts w:asciiTheme="minorHAnsi" w:hAnsiTheme="minorHAnsi" w:cstheme="minorHAnsi"/>
          <w:lang w:val="en-US"/>
        </w:rPr>
      </w:pPr>
      <w:r w:rsidRPr="00735CE4">
        <w:rPr>
          <w:rFonts w:asciiTheme="minorHAnsi" w:hAnsiTheme="minorHAnsi" w:cstheme="minorHAnsi"/>
          <w:lang w:val="en-US"/>
        </w:rPr>
        <w:t xml:space="preserve">  </w:t>
      </w:r>
    </w:p>
    <w:p w14:paraId="46D97072" w14:textId="1C7DAD72" w:rsidR="009A0653" w:rsidRPr="00F02BFB" w:rsidRDefault="009A0653" w:rsidP="009A0653">
      <w:pPr>
        <w:numPr>
          <w:ilvl w:val="1"/>
          <w:numId w:val="2"/>
        </w:numPr>
        <w:tabs>
          <w:tab w:val="left" w:pos="540"/>
        </w:tabs>
        <w:spacing w:after="0" w:line="240" w:lineRule="auto"/>
        <w:ind w:left="0" w:firstLine="0"/>
        <w:contextualSpacing/>
        <w:jc w:val="both"/>
        <w:rPr>
          <w:rFonts w:asciiTheme="minorHAnsi" w:hAnsiTheme="minorHAnsi" w:cstheme="minorHAnsi"/>
          <w:lang w:val="en-US"/>
        </w:rPr>
      </w:pPr>
      <w:r w:rsidRPr="000B07DE">
        <w:rPr>
          <w:rFonts w:asciiTheme="minorHAnsi" w:hAnsiTheme="minorHAnsi" w:cstheme="minorHAnsi"/>
          <w:b/>
          <w:lang w:val="en-US"/>
        </w:rPr>
        <w:t>Scheduled Maintenance</w:t>
      </w:r>
      <w:r w:rsidRPr="000B07DE">
        <w:rPr>
          <w:rFonts w:asciiTheme="minorHAnsi" w:hAnsiTheme="minorHAnsi" w:cstheme="minorHAnsi"/>
          <w:lang w:val="en-US"/>
        </w:rPr>
        <w:t>.  Unavailability du</w:t>
      </w:r>
      <w:r>
        <w:rPr>
          <w:rFonts w:asciiTheme="minorHAnsi" w:hAnsiTheme="minorHAnsi" w:cstheme="minorHAnsi"/>
          <w:lang w:val="en-US"/>
        </w:rPr>
        <w:t>ring S</w:t>
      </w:r>
      <w:r w:rsidRPr="000B07DE">
        <w:rPr>
          <w:rFonts w:asciiTheme="minorHAnsi" w:hAnsiTheme="minorHAnsi" w:cstheme="minorHAnsi"/>
          <w:lang w:val="en-US"/>
        </w:rPr>
        <w:t xml:space="preserve">cheduled </w:t>
      </w:r>
      <w:r>
        <w:rPr>
          <w:rFonts w:asciiTheme="minorHAnsi" w:hAnsiTheme="minorHAnsi" w:cstheme="minorHAnsi"/>
          <w:lang w:val="en-US"/>
        </w:rPr>
        <w:t>M</w:t>
      </w:r>
      <w:r w:rsidRPr="000B07DE">
        <w:rPr>
          <w:rFonts w:asciiTheme="minorHAnsi" w:hAnsiTheme="minorHAnsi" w:cstheme="minorHAnsi"/>
          <w:lang w:val="en-US"/>
        </w:rPr>
        <w:t xml:space="preserve">aintenance </w:t>
      </w:r>
      <w:r>
        <w:rPr>
          <w:rFonts w:asciiTheme="minorHAnsi" w:hAnsiTheme="minorHAnsi" w:cstheme="minorHAnsi"/>
          <w:lang w:val="en-US"/>
        </w:rPr>
        <w:t xml:space="preserve">Periods </w:t>
      </w:r>
      <w:r w:rsidRPr="000B07DE">
        <w:rPr>
          <w:rFonts w:asciiTheme="minorHAnsi" w:hAnsiTheme="minorHAnsi" w:cstheme="minorHAnsi"/>
          <w:lang w:val="en-US"/>
        </w:rPr>
        <w:t xml:space="preserve">will be minimized, and not exceed four (4) hours per month.  NowSecure will provide notice to </w:t>
      </w:r>
      <w:r>
        <w:rPr>
          <w:rFonts w:asciiTheme="minorHAnsi" w:hAnsiTheme="minorHAnsi" w:cstheme="minorHAnsi"/>
          <w:lang w:val="en-US"/>
        </w:rPr>
        <w:t>Customer</w:t>
      </w:r>
      <w:r w:rsidRPr="000B07DE">
        <w:rPr>
          <w:rFonts w:asciiTheme="minorHAnsi" w:hAnsiTheme="minorHAnsi" w:cstheme="minorHAnsi"/>
          <w:lang w:val="en-US"/>
        </w:rPr>
        <w:t xml:space="preserve"> in </w:t>
      </w:r>
      <w:r w:rsidRPr="0075329A">
        <w:rPr>
          <w:rFonts w:asciiTheme="minorHAnsi" w:hAnsiTheme="minorHAnsi" w:cstheme="minorHAnsi"/>
        </w:rPr>
        <w:t>Customer’s</w:t>
      </w:r>
      <w:r>
        <w:rPr>
          <w:rFonts w:asciiTheme="minorHAnsi" w:hAnsiTheme="minorHAnsi" w:cstheme="minorHAnsi"/>
        </w:rPr>
        <w:t xml:space="preserve"> </w:t>
      </w:r>
      <w:r w:rsidRPr="000B07DE">
        <w:rPr>
          <w:rFonts w:asciiTheme="minorHAnsi" w:hAnsiTheme="minorHAnsi" w:cstheme="minorHAnsi"/>
          <w:lang w:val="en-US"/>
        </w:rPr>
        <w:t>Services Account or by email to the Account Owner</w:t>
      </w:r>
      <w:r w:rsidRPr="00C96D6D">
        <w:rPr>
          <w:rFonts w:asciiTheme="minorHAnsi" w:hAnsiTheme="minorHAnsi" w:cstheme="minorHAnsi"/>
          <w:lang w:val="en-US"/>
        </w:rPr>
        <w:t xml:space="preserve"> at least </w:t>
      </w:r>
      <w:r>
        <w:rPr>
          <w:rFonts w:asciiTheme="minorHAnsi" w:hAnsiTheme="minorHAnsi" w:cstheme="minorHAnsi"/>
          <w:lang w:val="en-US"/>
        </w:rPr>
        <w:t>twenty-four (</w:t>
      </w:r>
      <w:r w:rsidRPr="00C96D6D">
        <w:rPr>
          <w:rFonts w:asciiTheme="minorHAnsi" w:hAnsiTheme="minorHAnsi" w:cstheme="minorHAnsi"/>
          <w:lang w:val="en-US"/>
        </w:rPr>
        <w:t>24</w:t>
      </w:r>
      <w:r>
        <w:rPr>
          <w:rFonts w:asciiTheme="minorHAnsi" w:hAnsiTheme="minorHAnsi" w:cstheme="minorHAnsi"/>
          <w:lang w:val="en-US"/>
        </w:rPr>
        <w:t>)</w:t>
      </w:r>
      <w:r w:rsidRPr="00C96D6D">
        <w:rPr>
          <w:rFonts w:asciiTheme="minorHAnsi" w:hAnsiTheme="minorHAnsi" w:cstheme="minorHAnsi"/>
          <w:lang w:val="en-US"/>
        </w:rPr>
        <w:t xml:space="preserve"> hours in advance for </w:t>
      </w:r>
      <w:r>
        <w:rPr>
          <w:rFonts w:asciiTheme="minorHAnsi" w:hAnsiTheme="minorHAnsi" w:cstheme="minorHAnsi"/>
          <w:lang w:val="en-US"/>
        </w:rPr>
        <w:t>periods</w:t>
      </w:r>
      <w:r w:rsidRPr="00C96D6D">
        <w:rPr>
          <w:rFonts w:asciiTheme="minorHAnsi" w:hAnsiTheme="minorHAnsi" w:cstheme="minorHAnsi"/>
          <w:lang w:val="en-US"/>
        </w:rPr>
        <w:t xml:space="preserve"> of less than one (1) hour, or at least </w:t>
      </w:r>
      <w:r w:rsidRPr="00F02BFB">
        <w:rPr>
          <w:rFonts w:asciiTheme="minorHAnsi" w:hAnsiTheme="minorHAnsi" w:cstheme="minorHAnsi"/>
          <w:lang w:val="en-US"/>
        </w:rPr>
        <w:t xml:space="preserve">seven (7) days in advance for any Scheduled Maintenance </w:t>
      </w:r>
      <w:r>
        <w:rPr>
          <w:rFonts w:asciiTheme="minorHAnsi" w:hAnsiTheme="minorHAnsi" w:cstheme="minorHAnsi"/>
          <w:lang w:val="en-US"/>
        </w:rPr>
        <w:t xml:space="preserve">Period </w:t>
      </w:r>
      <w:r w:rsidRPr="00F02BFB">
        <w:rPr>
          <w:rFonts w:asciiTheme="minorHAnsi" w:hAnsiTheme="minorHAnsi" w:cstheme="minorHAnsi"/>
          <w:lang w:val="en-US"/>
        </w:rPr>
        <w:t xml:space="preserve">which will require suspension of all or the majority of the Services for a period of more than 1 hour. </w:t>
      </w:r>
      <w:r>
        <w:rPr>
          <w:rFonts w:asciiTheme="minorHAnsi" w:hAnsiTheme="minorHAnsi" w:cstheme="minorHAnsi"/>
          <w:lang w:val="en-US"/>
        </w:rPr>
        <w:t>NowSecure will make commercially reasonable efforts to perform Scheduled Maintenance Periods during the daily period from 10 p.m. to 6 a.m. U.S. Eastern Time.</w:t>
      </w:r>
    </w:p>
    <w:p w14:paraId="20E680B3" w14:textId="77777777" w:rsidR="009E0178" w:rsidRPr="00735CE4" w:rsidRDefault="009E0178" w:rsidP="009E0178">
      <w:pPr>
        <w:spacing w:after="0" w:line="240" w:lineRule="auto"/>
        <w:ind w:left="809"/>
        <w:contextualSpacing/>
        <w:jc w:val="both"/>
        <w:rPr>
          <w:rFonts w:asciiTheme="minorHAnsi" w:hAnsiTheme="minorHAnsi" w:cstheme="minorHAnsi"/>
          <w:lang w:val="en-US"/>
        </w:rPr>
      </w:pPr>
    </w:p>
    <w:p w14:paraId="72F68CB6" w14:textId="583F90B7" w:rsidR="00C96D6D" w:rsidRDefault="0040170A" w:rsidP="009E0178">
      <w:pPr>
        <w:numPr>
          <w:ilvl w:val="1"/>
          <w:numId w:val="2"/>
        </w:numPr>
        <w:tabs>
          <w:tab w:val="left" w:pos="540"/>
        </w:tabs>
        <w:spacing w:after="0" w:line="240" w:lineRule="auto"/>
        <w:ind w:left="0" w:firstLine="0"/>
        <w:contextualSpacing/>
        <w:jc w:val="both"/>
        <w:rPr>
          <w:rFonts w:asciiTheme="minorHAnsi" w:hAnsiTheme="minorHAnsi" w:cstheme="minorHAnsi"/>
          <w:lang w:val="en-US"/>
        </w:rPr>
      </w:pPr>
      <w:r>
        <w:rPr>
          <w:rFonts w:asciiTheme="minorHAnsi" w:hAnsiTheme="minorHAnsi" w:cstheme="minorHAnsi"/>
          <w:b/>
          <w:lang w:val="en-US"/>
        </w:rPr>
        <w:t>Service Credits</w:t>
      </w:r>
      <w:r w:rsidR="005270E0" w:rsidRPr="00735CE4">
        <w:rPr>
          <w:rFonts w:asciiTheme="minorHAnsi" w:hAnsiTheme="minorHAnsi" w:cstheme="minorHAnsi"/>
          <w:lang w:val="en-US"/>
        </w:rPr>
        <w:t>. Service credits will be provided</w:t>
      </w:r>
      <w:r w:rsidR="00843B52">
        <w:rPr>
          <w:rFonts w:asciiTheme="minorHAnsi" w:hAnsiTheme="minorHAnsi" w:cstheme="minorHAnsi"/>
          <w:lang w:val="en-US"/>
        </w:rPr>
        <w:t>,</w:t>
      </w:r>
      <w:r w:rsidR="005270E0" w:rsidRPr="00735CE4">
        <w:rPr>
          <w:rFonts w:asciiTheme="minorHAnsi" w:hAnsiTheme="minorHAnsi" w:cstheme="minorHAnsi"/>
          <w:lang w:val="en-US"/>
        </w:rPr>
        <w:t xml:space="preserve"> </w:t>
      </w:r>
      <w:r w:rsidR="00843B52">
        <w:rPr>
          <w:rFonts w:asciiTheme="minorHAnsi" w:hAnsiTheme="minorHAnsi" w:cstheme="minorHAnsi"/>
          <w:lang w:val="en-US"/>
        </w:rPr>
        <w:t>as specified in the following table,</w:t>
      </w:r>
      <w:r w:rsidR="00843B52" w:rsidRPr="00735CE4">
        <w:rPr>
          <w:rFonts w:asciiTheme="minorHAnsi" w:hAnsiTheme="minorHAnsi" w:cstheme="minorHAnsi"/>
          <w:lang w:val="en-US"/>
        </w:rPr>
        <w:t xml:space="preserve"> </w:t>
      </w:r>
      <w:r w:rsidR="005270E0" w:rsidRPr="00735CE4">
        <w:rPr>
          <w:rFonts w:asciiTheme="minorHAnsi" w:hAnsiTheme="minorHAnsi" w:cstheme="minorHAnsi"/>
          <w:lang w:val="en-US"/>
        </w:rPr>
        <w:t xml:space="preserve">for any month </w:t>
      </w:r>
      <w:r w:rsidR="00AC4569" w:rsidRPr="00735CE4">
        <w:rPr>
          <w:rFonts w:asciiTheme="minorHAnsi" w:hAnsiTheme="minorHAnsi" w:cstheme="minorHAnsi"/>
          <w:lang w:val="en-US"/>
        </w:rPr>
        <w:t xml:space="preserve">NowSecure </w:t>
      </w:r>
      <w:r w:rsidR="005270E0" w:rsidRPr="00735CE4">
        <w:rPr>
          <w:rFonts w:asciiTheme="minorHAnsi" w:hAnsiTheme="minorHAnsi" w:cstheme="minorHAnsi"/>
          <w:lang w:val="en-US"/>
        </w:rPr>
        <w:t>fail</w:t>
      </w:r>
      <w:r w:rsidR="00AC4569" w:rsidRPr="00735CE4">
        <w:rPr>
          <w:rFonts w:asciiTheme="minorHAnsi" w:hAnsiTheme="minorHAnsi" w:cstheme="minorHAnsi"/>
          <w:lang w:val="en-US"/>
        </w:rPr>
        <w:t>s</w:t>
      </w:r>
      <w:r w:rsidR="005270E0" w:rsidRPr="00735CE4">
        <w:rPr>
          <w:rFonts w:asciiTheme="minorHAnsi" w:hAnsiTheme="minorHAnsi" w:cstheme="minorHAnsi"/>
          <w:lang w:val="en-US"/>
        </w:rPr>
        <w:t xml:space="preserve"> to meet </w:t>
      </w:r>
      <w:r w:rsidR="00A24021">
        <w:rPr>
          <w:rFonts w:asciiTheme="minorHAnsi" w:hAnsiTheme="minorHAnsi" w:cstheme="minorHAnsi"/>
          <w:lang w:val="en-US"/>
        </w:rPr>
        <w:t>the</w:t>
      </w:r>
      <w:r w:rsidR="00A24021" w:rsidRPr="00735CE4">
        <w:rPr>
          <w:rFonts w:asciiTheme="minorHAnsi" w:hAnsiTheme="minorHAnsi" w:cstheme="minorHAnsi"/>
          <w:lang w:val="en-US"/>
        </w:rPr>
        <w:t xml:space="preserve"> </w:t>
      </w:r>
      <w:r>
        <w:rPr>
          <w:rFonts w:asciiTheme="minorHAnsi" w:hAnsiTheme="minorHAnsi" w:cstheme="minorHAnsi"/>
          <w:lang w:val="en-US"/>
        </w:rPr>
        <w:t xml:space="preserve">Minimum Uptime </w:t>
      </w:r>
      <w:r w:rsidR="00843B52">
        <w:rPr>
          <w:rFonts w:asciiTheme="minorHAnsi" w:hAnsiTheme="minorHAnsi" w:cstheme="minorHAnsi"/>
          <w:lang w:val="en-US"/>
        </w:rPr>
        <w:t>Percentage</w:t>
      </w:r>
      <w:r w:rsidR="00C96D6D">
        <w:rPr>
          <w:rFonts w:asciiTheme="minorHAnsi" w:hAnsiTheme="minorHAnsi" w:cstheme="minorHAnsi"/>
          <w:lang w:val="en-US"/>
        </w:rPr>
        <w:t xml:space="preserve">, subject to the service credit procedures and </w:t>
      </w:r>
      <w:r w:rsidR="00C96D6D">
        <w:rPr>
          <w:rFonts w:asciiTheme="minorHAnsi" w:hAnsiTheme="minorHAnsi" w:cstheme="minorHAnsi"/>
          <w:lang w:val="en-US"/>
        </w:rPr>
        <w:lastRenderedPageBreak/>
        <w:t xml:space="preserve">requirements. </w:t>
      </w:r>
      <w:r w:rsidR="00C96D6D" w:rsidRPr="00735CE4">
        <w:rPr>
          <w:rFonts w:asciiTheme="minorHAnsi" w:hAnsiTheme="minorHAnsi" w:cstheme="minorHAnsi"/>
          <w:lang w:val="en-US"/>
        </w:rPr>
        <w:t xml:space="preserve">Credit days will be applied to </w:t>
      </w:r>
      <w:r w:rsidR="0075329A" w:rsidRPr="0075329A">
        <w:rPr>
          <w:rFonts w:asciiTheme="minorHAnsi" w:hAnsiTheme="minorHAnsi" w:cstheme="minorHAnsi"/>
        </w:rPr>
        <w:t>Customer’s</w:t>
      </w:r>
      <w:r w:rsidR="0075329A">
        <w:rPr>
          <w:rFonts w:asciiTheme="minorHAnsi" w:hAnsiTheme="minorHAnsi" w:cstheme="minorHAnsi"/>
        </w:rPr>
        <w:t xml:space="preserve"> </w:t>
      </w:r>
      <w:r w:rsidR="00C96D6D" w:rsidRPr="00735CE4">
        <w:rPr>
          <w:rFonts w:asciiTheme="minorHAnsi" w:hAnsiTheme="minorHAnsi" w:cstheme="minorHAnsi"/>
          <w:lang w:val="en-US"/>
        </w:rPr>
        <w:t xml:space="preserve">Subscription by extending the </w:t>
      </w:r>
      <w:r w:rsidR="0075329A">
        <w:rPr>
          <w:rFonts w:asciiTheme="minorHAnsi" w:hAnsiTheme="minorHAnsi" w:cstheme="minorHAnsi"/>
          <w:lang w:val="en-US"/>
        </w:rPr>
        <w:t>duration</w:t>
      </w:r>
      <w:r w:rsidR="0075329A" w:rsidRPr="00735CE4">
        <w:rPr>
          <w:rFonts w:asciiTheme="minorHAnsi" w:hAnsiTheme="minorHAnsi" w:cstheme="minorHAnsi"/>
          <w:lang w:val="en-US"/>
        </w:rPr>
        <w:t xml:space="preserve"> </w:t>
      </w:r>
      <w:r w:rsidR="00C96D6D" w:rsidRPr="00735CE4">
        <w:rPr>
          <w:rFonts w:asciiTheme="minorHAnsi" w:hAnsiTheme="minorHAnsi" w:cstheme="minorHAnsi"/>
          <w:lang w:val="en-US"/>
        </w:rPr>
        <w:t xml:space="preserve">of </w:t>
      </w:r>
      <w:r w:rsidR="0075329A" w:rsidRPr="0075329A">
        <w:rPr>
          <w:rFonts w:asciiTheme="minorHAnsi" w:hAnsiTheme="minorHAnsi" w:cstheme="minorHAnsi"/>
        </w:rPr>
        <w:t>Customer’s</w:t>
      </w:r>
      <w:r w:rsidR="0075329A">
        <w:rPr>
          <w:rFonts w:asciiTheme="minorHAnsi" w:hAnsiTheme="minorHAnsi" w:cstheme="minorHAnsi"/>
        </w:rPr>
        <w:t xml:space="preserve"> </w:t>
      </w:r>
      <w:r w:rsidR="00C96D6D" w:rsidRPr="00735CE4">
        <w:rPr>
          <w:rFonts w:asciiTheme="minorHAnsi" w:hAnsiTheme="minorHAnsi" w:cstheme="minorHAnsi"/>
          <w:lang w:val="en-US"/>
        </w:rPr>
        <w:t xml:space="preserve">Subscription by the </w:t>
      </w:r>
      <w:r w:rsidR="00C96D6D">
        <w:rPr>
          <w:rFonts w:asciiTheme="minorHAnsi" w:hAnsiTheme="minorHAnsi" w:cstheme="minorHAnsi"/>
          <w:lang w:val="en-US"/>
        </w:rPr>
        <w:t xml:space="preserve">specified </w:t>
      </w:r>
      <w:r w:rsidR="00C96D6D" w:rsidRPr="00735CE4">
        <w:rPr>
          <w:rFonts w:asciiTheme="minorHAnsi" w:hAnsiTheme="minorHAnsi" w:cstheme="minorHAnsi"/>
          <w:lang w:val="en-US"/>
        </w:rPr>
        <w:t>number of credit days</w:t>
      </w:r>
      <w:r w:rsidR="00F02BFB">
        <w:rPr>
          <w:rFonts w:asciiTheme="minorHAnsi" w:hAnsiTheme="minorHAnsi" w:cstheme="minorHAnsi"/>
          <w:lang w:val="en-US"/>
        </w:rPr>
        <w:t>.</w:t>
      </w:r>
      <w:r>
        <w:rPr>
          <w:rFonts w:asciiTheme="minorHAnsi" w:hAnsiTheme="minorHAnsi" w:cstheme="minorHAnsi"/>
          <w:lang w:val="en-US"/>
        </w:rPr>
        <w:t xml:space="preserve"> </w:t>
      </w:r>
      <w:r w:rsidR="005270E0" w:rsidRPr="00735CE4">
        <w:rPr>
          <w:rFonts w:asciiTheme="minorHAnsi" w:hAnsiTheme="minorHAnsi" w:cstheme="minorHAnsi"/>
          <w:lang w:val="en-US"/>
        </w:rPr>
        <w:t xml:space="preserve"> </w:t>
      </w:r>
    </w:p>
    <w:p w14:paraId="30A9AE8E" w14:textId="77777777" w:rsidR="00C96D6D" w:rsidRDefault="00C96D6D" w:rsidP="00F02BFB">
      <w:pPr>
        <w:tabs>
          <w:tab w:val="left" w:pos="540"/>
        </w:tabs>
        <w:spacing w:after="0" w:line="240" w:lineRule="auto"/>
        <w:contextualSpacing/>
        <w:jc w:val="both"/>
        <w:rPr>
          <w:rFonts w:asciiTheme="minorHAnsi" w:hAnsiTheme="minorHAnsi" w:cstheme="minorHAnsi"/>
          <w:lang w:val="en-US"/>
        </w:rPr>
      </w:pPr>
    </w:p>
    <w:tbl>
      <w:tblPr>
        <w:tblW w:w="9581" w:type="dxa"/>
        <w:tblInd w:w="9" w:type="dxa"/>
        <w:tblLayout w:type="fixed"/>
        <w:tblCellMar>
          <w:left w:w="0" w:type="dxa"/>
          <w:right w:w="0" w:type="dxa"/>
        </w:tblCellMar>
        <w:tblLook w:val="01E0" w:firstRow="1" w:lastRow="1" w:firstColumn="1" w:lastColumn="1" w:noHBand="0" w:noVBand="0"/>
      </w:tblPr>
      <w:tblGrid>
        <w:gridCol w:w="5310"/>
        <w:gridCol w:w="4271"/>
      </w:tblGrid>
      <w:tr w:rsidR="00C96D6D" w:rsidRPr="000D5FCE" w14:paraId="22C7A2F8" w14:textId="77777777" w:rsidTr="00C96D6D">
        <w:trPr>
          <w:trHeight w:hRule="exact" w:val="544"/>
        </w:trPr>
        <w:tc>
          <w:tcPr>
            <w:tcW w:w="5310" w:type="dxa"/>
            <w:tcBorders>
              <w:top w:val="single" w:sz="7" w:space="0" w:color="E3E3E3"/>
              <w:left w:val="single" w:sz="7" w:space="0" w:color="E3E3E3"/>
              <w:bottom w:val="single" w:sz="7" w:space="0" w:color="E3E3E3"/>
              <w:right w:val="single" w:sz="7" w:space="0" w:color="E3E3E3"/>
            </w:tcBorders>
            <w:shd w:val="clear" w:color="auto" w:fill="D0D6DF"/>
          </w:tcPr>
          <w:p w14:paraId="056D8EFF" w14:textId="77777777" w:rsidR="00C96D6D" w:rsidRPr="000D5FCE" w:rsidRDefault="00C96D6D" w:rsidP="00C96D6D">
            <w:r w:rsidRPr="000D5FCE">
              <w:rPr>
                <w:b/>
              </w:rPr>
              <w:t>Monthly Uptime Percentage</w:t>
            </w:r>
          </w:p>
        </w:tc>
        <w:tc>
          <w:tcPr>
            <w:tcW w:w="4271" w:type="dxa"/>
            <w:tcBorders>
              <w:top w:val="single" w:sz="7" w:space="0" w:color="E3E3E3"/>
              <w:left w:val="single" w:sz="7" w:space="0" w:color="E3E3E3"/>
              <w:bottom w:val="single" w:sz="7" w:space="0" w:color="E3E3E3"/>
              <w:right w:val="single" w:sz="7" w:space="0" w:color="E3E3E3"/>
            </w:tcBorders>
            <w:shd w:val="clear" w:color="auto" w:fill="D0D6DF"/>
          </w:tcPr>
          <w:p w14:paraId="5713844F" w14:textId="2D0E9C00" w:rsidR="00C96D6D" w:rsidRPr="000D5FCE" w:rsidRDefault="00C96D6D" w:rsidP="00667946">
            <w:r w:rsidRPr="000D5FCE">
              <w:rPr>
                <w:b/>
              </w:rPr>
              <w:t xml:space="preserve">Service Credit </w:t>
            </w:r>
          </w:p>
        </w:tc>
      </w:tr>
      <w:tr w:rsidR="00C96D6D" w:rsidRPr="000D5FCE" w14:paraId="1C70039A" w14:textId="77777777" w:rsidTr="00F02BFB">
        <w:trPr>
          <w:trHeight w:hRule="exact" w:val="683"/>
        </w:trPr>
        <w:tc>
          <w:tcPr>
            <w:tcW w:w="5310" w:type="dxa"/>
            <w:tcBorders>
              <w:top w:val="single" w:sz="7" w:space="0" w:color="E3E3E3"/>
              <w:left w:val="single" w:sz="7" w:space="0" w:color="E3E3E3"/>
              <w:bottom w:val="single" w:sz="7" w:space="0" w:color="E3E3E3"/>
              <w:right w:val="single" w:sz="7" w:space="0" w:color="E3E3E3"/>
            </w:tcBorders>
            <w:shd w:val="clear" w:color="auto" w:fill="F6F6F6"/>
          </w:tcPr>
          <w:p w14:paraId="723DEF85" w14:textId="461391E8" w:rsidR="00C96D6D" w:rsidRPr="000D5FCE" w:rsidRDefault="00C96D6D" w:rsidP="00A97409">
            <w:r w:rsidRPr="000D5FCE">
              <w:t>Less than 99.</w:t>
            </w:r>
            <w:r w:rsidR="00A97409">
              <w:t>5</w:t>
            </w:r>
            <w:r w:rsidRPr="000D5FCE">
              <w:t>% but equal to or greater than 99%</w:t>
            </w:r>
          </w:p>
        </w:tc>
        <w:tc>
          <w:tcPr>
            <w:tcW w:w="4271" w:type="dxa"/>
            <w:tcBorders>
              <w:top w:val="single" w:sz="7" w:space="0" w:color="E3E3E3"/>
              <w:left w:val="single" w:sz="7" w:space="0" w:color="E3E3E3"/>
              <w:bottom w:val="single" w:sz="7" w:space="0" w:color="E3E3E3"/>
              <w:right w:val="single" w:sz="7" w:space="0" w:color="E3E3E3"/>
            </w:tcBorders>
            <w:shd w:val="clear" w:color="auto" w:fill="F6F6F6"/>
          </w:tcPr>
          <w:p w14:paraId="13937EB1" w14:textId="640E8226" w:rsidR="00C96D6D" w:rsidRPr="000D5FCE" w:rsidRDefault="00C96D6D" w:rsidP="00C96D6D">
            <w:r>
              <w:t>1 day</w:t>
            </w:r>
          </w:p>
        </w:tc>
      </w:tr>
      <w:tr w:rsidR="00C96D6D" w:rsidRPr="000D5FCE" w14:paraId="3D833877" w14:textId="77777777" w:rsidTr="00F02BFB">
        <w:trPr>
          <w:trHeight w:hRule="exact" w:val="746"/>
        </w:trPr>
        <w:tc>
          <w:tcPr>
            <w:tcW w:w="5310" w:type="dxa"/>
            <w:tcBorders>
              <w:top w:val="single" w:sz="7" w:space="0" w:color="E3E3E3"/>
              <w:left w:val="single" w:sz="7" w:space="0" w:color="E3E3E3"/>
              <w:bottom w:val="single" w:sz="7" w:space="0" w:color="E3E3E3"/>
              <w:right w:val="single" w:sz="7" w:space="0" w:color="E3E3E3"/>
            </w:tcBorders>
            <w:shd w:val="clear" w:color="auto" w:fill="F6F6F6"/>
          </w:tcPr>
          <w:p w14:paraId="0A1A638C" w14:textId="77B59F4E" w:rsidR="00C96D6D" w:rsidRPr="000D5FCE" w:rsidRDefault="00A97409" w:rsidP="00A97409">
            <w:r>
              <w:t>Less than 99</w:t>
            </w:r>
            <w:r w:rsidR="00C96D6D" w:rsidRPr="000D5FCE">
              <w:t>% but equal to or greater than 9</w:t>
            </w:r>
            <w:r>
              <w:t>5</w:t>
            </w:r>
            <w:r w:rsidR="00C96D6D" w:rsidRPr="000D5FCE">
              <w:t>%</w:t>
            </w:r>
          </w:p>
        </w:tc>
        <w:tc>
          <w:tcPr>
            <w:tcW w:w="4271" w:type="dxa"/>
            <w:tcBorders>
              <w:top w:val="single" w:sz="7" w:space="0" w:color="E3E3E3"/>
              <w:left w:val="single" w:sz="7" w:space="0" w:color="E3E3E3"/>
              <w:bottom w:val="single" w:sz="7" w:space="0" w:color="E3E3E3"/>
              <w:right w:val="single" w:sz="7" w:space="0" w:color="E3E3E3"/>
            </w:tcBorders>
            <w:shd w:val="clear" w:color="auto" w:fill="F6F6F6"/>
          </w:tcPr>
          <w:p w14:paraId="3E1818FB" w14:textId="2A089E95" w:rsidR="00C96D6D" w:rsidRPr="000D5FCE" w:rsidRDefault="00C96D6D" w:rsidP="00C96D6D">
            <w:r>
              <w:t>7 days</w:t>
            </w:r>
          </w:p>
        </w:tc>
      </w:tr>
      <w:tr w:rsidR="00A97409" w:rsidRPr="000D5FCE" w14:paraId="1E899260" w14:textId="77777777" w:rsidTr="00F02BFB">
        <w:trPr>
          <w:trHeight w:hRule="exact" w:val="746"/>
        </w:trPr>
        <w:tc>
          <w:tcPr>
            <w:tcW w:w="5310" w:type="dxa"/>
            <w:tcBorders>
              <w:top w:val="single" w:sz="7" w:space="0" w:color="E3E3E3"/>
              <w:left w:val="single" w:sz="7" w:space="0" w:color="E3E3E3"/>
              <w:bottom w:val="single" w:sz="7" w:space="0" w:color="E3E3E3"/>
              <w:right w:val="single" w:sz="7" w:space="0" w:color="E3E3E3"/>
            </w:tcBorders>
            <w:shd w:val="clear" w:color="auto" w:fill="F6F6F6"/>
          </w:tcPr>
          <w:p w14:paraId="795B583E" w14:textId="43308BF7" w:rsidR="00A97409" w:rsidRDefault="00A97409" w:rsidP="00A97409">
            <w:r>
              <w:t>Less than 95</w:t>
            </w:r>
            <w:r w:rsidRPr="000D5FCE">
              <w:t>% but equal to or greater than 9</w:t>
            </w:r>
            <w:r>
              <w:t>0</w:t>
            </w:r>
            <w:r w:rsidRPr="000D5FCE">
              <w:t>%</w:t>
            </w:r>
          </w:p>
        </w:tc>
        <w:tc>
          <w:tcPr>
            <w:tcW w:w="4271" w:type="dxa"/>
            <w:tcBorders>
              <w:top w:val="single" w:sz="7" w:space="0" w:color="E3E3E3"/>
              <w:left w:val="single" w:sz="7" w:space="0" w:color="E3E3E3"/>
              <w:bottom w:val="single" w:sz="7" w:space="0" w:color="E3E3E3"/>
              <w:right w:val="single" w:sz="7" w:space="0" w:color="E3E3E3"/>
            </w:tcBorders>
            <w:shd w:val="clear" w:color="auto" w:fill="F6F6F6"/>
          </w:tcPr>
          <w:p w14:paraId="40552C19" w14:textId="30E3D20A" w:rsidR="00A97409" w:rsidRDefault="00A97409" w:rsidP="00C96D6D">
            <w:r>
              <w:t>15 days</w:t>
            </w:r>
          </w:p>
        </w:tc>
      </w:tr>
      <w:tr w:rsidR="00A97409" w:rsidRPr="000D5FCE" w14:paraId="33091D89" w14:textId="77777777" w:rsidTr="00F02BFB">
        <w:trPr>
          <w:trHeight w:hRule="exact" w:val="818"/>
        </w:trPr>
        <w:tc>
          <w:tcPr>
            <w:tcW w:w="5310" w:type="dxa"/>
            <w:tcBorders>
              <w:top w:val="single" w:sz="7" w:space="0" w:color="E3E3E3"/>
              <w:left w:val="single" w:sz="7" w:space="0" w:color="E3E3E3"/>
              <w:bottom w:val="single" w:sz="7" w:space="0" w:color="E3E3E3"/>
              <w:right w:val="single" w:sz="7" w:space="0" w:color="E3E3E3"/>
            </w:tcBorders>
            <w:shd w:val="clear" w:color="auto" w:fill="F6F6F6"/>
          </w:tcPr>
          <w:p w14:paraId="75AE04CE" w14:textId="505BCE52" w:rsidR="00A97409" w:rsidRPr="000D5FCE" w:rsidRDefault="00A97409" w:rsidP="00A97409">
            <w:r w:rsidRPr="000D5FCE">
              <w:t>Less than 9</w:t>
            </w:r>
            <w:r>
              <w:t>0</w:t>
            </w:r>
            <w:r w:rsidRPr="000D5FCE">
              <w:t>%</w:t>
            </w:r>
          </w:p>
        </w:tc>
        <w:tc>
          <w:tcPr>
            <w:tcW w:w="4271" w:type="dxa"/>
            <w:tcBorders>
              <w:top w:val="single" w:sz="7" w:space="0" w:color="E3E3E3"/>
              <w:left w:val="single" w:sz="7" w:space="0" w:color="E3E3E3"/>
              <w:bottom w:val="single" w:sz="7" w:space="0" w:color="E3E3E3"/>
              <w:right w:val="single" w:sz="7" w:space="0" w:color="E3E3E3"/>
            </w:tcBorders>
            <w:shd w:val="clear" w:color="auto" w:fill="F6F6F6"/>
          </w:tcPr>
          <w:p w14:paraId="5745FD09" w14:textId="15419F66" w:rsidR="00A97409" w:rsidRPr="000D5FCE" w:rsidRDefault="00A97409" w:rsidP="00F02BFB">
            <w:r>
              <w:t>30 days</w:t>
            </w:r>
          </w:p>
        </w:tc>
      </w:tr>
    </w:tbl>
    <w:p w14:paraId="513F535A" w14:textId="77777777" w:rsidR="00C96D6D" w:rsidRDefault="00C96D6D" w:rsidP="00F02BFB">
      <w:pPr>
        <w:tabs>
          <w:tab w:val="left" w:pos="540"/>
        </w:tabs>
        <w:spacing w:after="0" w:line="240" w:lineRule="auto"/>
        <w:contextualSpacing/>
        <w:jc w:val="both"/>
        <w:rPr>
          <w:rFonts w:asciiTheme="minorHAnsi" w:hAnsiTheme="minorHAnsi" w:cstheme="minorHAnsi"/>
          <w:lang w:val="en-US"/>
        </w:rPr>
      </w:pPr>
    </w:p>
    <w:p w14:paraId="1FE737F2" w14:textId="7321716C" w:rsidR="005270E0" w:rsidRPr="00735CE4" w:rsidRDefault="00C96D6D" w:rsidP="00C25DEE">
      <w:pPr>
        <w:tabs>
          <w:tab w:val="left" w:pos="540"/>
        </w:tabs>
        <w:spacing w:after="0" w:line="240" w:lineRule="auto"/>
        <w:contextualSpacing/>
        <w:jc w:val="both"/>
        <w:rPr>
          <w:rFonts w:asciiTheme="minorHAnsi" w:hAnsiTheme="minorHAnsi" w:cstheme="minorHAnsi"/>
          <w:lang w:val="en-US"/>
        </w:rPr>
      </w:pPr>
      <w:r w:rsidRPr="00C96D6D">
        <w:rPr>
          <w:rFonts w:asciiTheme="minorHAnsi" w:hAnsiTheme="minorHAnsi" w:cstheme="minorHAnsi"/>
          <w:lang w:val="en-US"/>
        </w:rPr>
        <w:t xml:space="preserve">To receive a </w:t>
      </w:r>
      <w:r w:rsidR="00B3555D">
        <w:rPr>
          <w:rFonts w:asciiTheme="minorHAnsi" w:hAnsiTheme="minorHAnsi" w:cstheme="minorHAnsi"/>
          <w:lang w:val="en-US"/>
        </w:rPr>
        <w:t>S</w:t>
      </w:r>
      <w:r w:rsidRPr="00C96D6D">
        <w:rPr>
          <w:rFonts w:asciiTheme="minorHAnsi" w:hAnsiTheme="minorHAnsi" w:cstheme="minorHAnsi"/>
          <w:lang w:val="en-US"/>
        </w:rPr>
        <w:t xml:space="preserve">ervice </w:t>
      </w:r>
      <w:r w:rsidR="000E4B62">
        <w:rPr>
          <w:rFonts w:asciiTheme="minorHAnsi" w:hAnsiTheme="minorHAnsi" w:cstheme="minorHAnsi"/>
          <w:lang w:val="en-US"/>
        </w:rPr>
        <w:t>c</w:t>
      </w:r>
      <w:r w:rsidRPr="00C96D6D">
        <w:rPr>
          <w:rFonts w:asciiTheme="minorHAnsi" w:hAnsiTheme="minorHAnsi" w:cstheme="minorHAnsi"/>
          <w:lang w:val="en-US"/>
        </w:rPr>
        <w:t xml:space="preserve">redit, </w:t>
      </w:r>
      <w:r w:rsidR="000F0C6C">
        <w:rPr>
          <w:rFonts w:asciiTheme="minorHAnsi" w:hAnsiTheme="minorHAnsi" w:cstheme="minorHAnsi"/>
          <w:lang w:val="en-US"/>
        </w:rPr>
        <w:t>Customer</w:t>
      </w:r>
      <w:r w:rsidRPr="00C96D6D">
        <w:rPr>
          <w:rFonts w:asciiTheme="minorHAnsi" w:hAnsiTheme="minorHAnsi" w:cstheme="minorHAnsi"/>
          <w:lang w:val="en-US"/>
        </w:rPr>
        <w:t xml:space="preserve"> must submit a claim by emailing </w:t>
      </w:r>
      <w:r>
        <w:rPr>
          <w:rFonts w:asciiTheme="minorHAnsi" w:hAnsiTheme="minorHAnsi" w:cstheme="minorHAnsi"/>
          <w:lang w:val="en-US"/>
        </w:rPr>
        <w:t>support</w:t>
      </w:r>
      <w:r w:rsidRPr="00C96D6D">
        <w:rPr>
          <w:rFonts w:asciiTheme="minorHAnsi" w:hAnsiTheme="minorHAnsi" w:cstheme="minorHAnsi"/>
          <w:lang w:val="en-US"/>
        </w:rPr>
        <w:t xml:space="preserve"> within </w:t>
      </w:r>
      <w:r>
        <w:rPr>
          <w:rFonts w:asciiTheme="minorHAnsi" w:hAnsiTheme="minorHAnsi" w:cstheme="minorHAnsi"/>
          <w:lang w:val="en-US"/>
        </w:rPr>
        <w:t>ten (10)</w:t>
      </w:r>
      <w:r w:rsidRPr="00C96D6D">
        <w:rPr>
          <w:rFonts w:asciiTheme="minorHAnsi" w:hAnsiTheme="minorHAnsi" w:cstheme="minorHAnsi"/>
          <w:lang w:val="en-US"/>
        </w:rPr>
        <w:t xml:space="preserve"> days of the end of the month in which the Minimum Uptime Percentage was not met. </w:t>
      </w:r>
      <w:r>
        <w:rPr>
          <w:rFonts w:asciiTheme="minorHAnsi" w:hAnsiTheme="minorHAnsi" w:cstheme="minorHAnsi"/>
          <w:lang w:val="en-US"/>
        </w:rPr>
        <w:t xml:space="preserve">The email should </w:t>
      </w:r>
      <w:r w:rsidR="000F35A9">
        <w:rPr>
          <w:rFonts w:asciiTheme="minorHAnsi" w:hAnsiTheme="minorHAnsi" w:cstheme="minorHAnsi"/>
          <w:lang w:val="en-US"/>
        </w:rPr>
        <w:t xml:space="preserve">state </w:t>
      </w:r>
      <w:r w:rsidRPr="00C96D6D">
        <w:rPr>
          <w:rFonts w:asciiTheme="minorHAnsi" w:hAnsiTheme="minorHAnsi" w:cstheme="minorHAnsi"/>
          <w:lang w:val="en-US"/>
        </w:rPr>
        <w:t>"SLA Cred</w:t>
      </w:r>
      <w:r>
        <w:rPr>
          <w:rFonts w:asciiTheme="minorHAnsi" w:hAnsiTheme="minorHAnsi" w:cstheme="minorHAnsi"/>
          <w:lang w:val="en-US"/>
        </w:rPr>
        <w:t xml:space="preserve">it Request" in the subject </w:t>
      </w:r>
      <w:proofErr w:type="gramStart"/>
      <w:r>
        <w:rPr>
          <w:rFonts w:asciiTheme="minorHAnsi" w:hAnsiTheme="minorHAnsi" w:cstheme="minorHAnsi"/>
          <w:lang w:val="en-US"/>
        </w:rPr>
        <w:t>line, and</w:t>
      </w:r>
      <w:proofErr w:type="gramEnd"/>
      <w:r>
        <w:rPr>
          <w:rFonts w:asciiTheme="minorHAnsi" w:hAnsiTheme="minorHAnsi" w:cstheme="minorHAnsi"/>
          <w:lang w:val="en-US"/>
        </w:rPr>
        <w:t xml:space="preserve"> must specify</w:t>
      </w:r>
      <w:r w:rsidR="00843B52">
        <w:rPr>
          <w:rFonts w:asciiTheme="minorHAnsi" w:hAnsiTheme="minorHAnsi" w:cstheme="minorHAnsi"/>
          <w:lang w:val="en-US"/>
        </w:rPr>
        <w:t>:</w:t>
      </w:r>
      <w:r>
        <w:rPr>
          <w:rFonts w:asciiTheme="minorHAnsi" w:hAnsiTheme="minorHAnsi" w:cstheme="minorHAnsi"/>
          <w:lang w:val="en-US"/>
        </w:rPr>
        <w:t xml:space="preserve"> (a) </w:t>
      </w:r>
      <w:r w:rsidR="000E4B62">
        <w:rPr>
          <w:rFonts w:asciiTheme="minorHAnsi" w:hAnsiTheme="minorHAnsi" w:cstheme="minorHAnsi"/>
          <w:lang w:val="en-US"/>
        </w:rPr>
        <w:t>t</w:t>
      </w:r>
      <w:r>
        <w:rPr>
          <w:rFonts w:asciiTheme="minorHAnsi" w:hAnsiTheme="minorHAnsi" w:cstheme="minorHAnsi"/>
          <w:lang w:val="en-US"/>
        </w:rPr>
        <w:t xml:space="preserve">he particular Service </w:t>
      </w:r>
      <w:r w:rsidR="00667946">
        <w:rPr>
          <w:rFonts w:asciiTheme="minorHAnsi" w:hAnsiTheme="minorHAnsi" w:cstheme="minorHAnsi"/>
          <w:lang w:val="en-US"/>
        </w:rPr>
        <w:t xml:space="preserve">related to the claim; (b) </w:t>
      </w:r>
      <w:r w:rsidR="00843B52">
        <w:rPr>
          <w:rFonts w:asciiTheme="minorHAnsi" w:hAnsiTheme="minorHAnsi" w:cstheme="minorHAnsi"/>
          <w:lang w:val="en-US"/>
        </w:rPr>
        <w:t>t</w:t>
      </w:r>
      <w:r w:rsidRPr="00C96D6D">
        <w:rPr>
          <w:rFonts w:asciiTheme="minorHAnsi" w:hAnsiTheme="minorHAnsi" w:cstheme="minorHAnsi"/>
          <w:lang w:val="en-US"/>
        </w:rPr>
        <w:t xml:space="preserve">he dates and times of each </w:t>
      </w:r>
      <w:r w:rsidR="00843B52">
        <w:rPr>
          <w:rFonts w:asciiTheme="minorHAnsi" w:hAnsiTheme="minorHAnsi" w:cstheme="minorHAnsi"/>
          <w:lang w:val="en-US"/>
        </w:rPr>
        <w:t>Outage</w:t>
      </w:r>
      <w:r>
        <w:rPr>
          <w:rFonts w:asciiTheme="minorHAnsi" w:hAnsiTheme="minorHAnsi" w:cstheme="minorHAnsi"/>
          <w:lang w:val="en-US"/>
        </w:rPr>
        <w:t xml:space="preserve"> claimed; </w:t>
      </w:r>
      <w:r w:rsidR="00667946">
        <w:rPr>
          <w:rFonts w:asciiTheme="minorHAnsi" w:hAnsiTheme="minorHAnsi" w:cstheme="minorHAnsi"/>
          <w:lang w:val="en-US"/>
        </w:rPr>
        <w:t xml:space="preserve">and (c) </w:t>
      </w:r>
      <w:r w:rsidR="00843B52">
        <w:rPr>
          <w:rFonts w:asciiTheme="minorHAnsi" w:hAnsiTheme="minorHAnsi" w:cstheme="minorHAnsi"/>
          <w:lang w:val="en-US"/>
        </w:rPr>
        <w:t>l</w:t>
      </w:r>
      <w:r w:rsidRPr="00C96D6D">
        <w:rPr>
          <w:rFonts w:asciiTheme="minorHAnsi" w:hAnsiTheme="minorHAnsi" w:cstheme="minorHAnsi"/>
          <w:lang w:val="en-US"/>
        </w:rPr>
        <w:t xml:space="preserve">ogs and other material that document and corroborate </w:t>
      </w:r>
      <w:r w:rsidR="00667946">
        <w:rPr>
          <w:rFonts w:asciiTheme="minorHAnsi" w:hAnsiTheme="minorHAnsi" w:cstheme="minorHAnsi"/>
          <w:lang w:val="en-US"/>
        </w:rPr>
        <w:t>the</w:t>
      </w:r>
      <w:r w:rsidRPr="00C96D6D">
        <w:rPr>
          <w:rFonts w:asciiTheme="minorHAnsi" w:hAnsiTheme="minorHAnsi" w:cstheme="minorHAnsi"/>
          <w:lang w:val="en-US"/>
        </w:rPr>
        <w:t xml:space="preserve"> claimed </w:t>
      </w:r>
      <w:r w:rsidR="00667946">
        <w:rPr>
          <w:rFonts w:asciiTheme="minorHAnsi" w:hAnsiTheme="minorHAnsi" w:cstheme="minorHAnsi"/>
          <w:lang w:val="en-US"/>
        </w:rPr>
        <w:t>O</w:t>
      </w:r>
      <w:r w:rsidRPr="00C96D6D">
        <w:rPr>
          <w:rFonts w:asciiTheme="minorHAnsi" w:hAnsiTheme="minorHAnsi" w:cstheme="minorHAnsi"/>
          <w:lang w:val="en-US"/>
        </w:rPr>
        <w:t>utage</w:t>
      </w:r>
      <w:r w:rsidR="00667946">
        <w:rPr>
          <w:rFonts w:asciiTheme="minorHAnsi" w:hAnsiTheme="minorHAnsi" w:cstheme="minorHAnsi"/>
          <w:lang w:val="en-US"/>
        </w:rPr>
        <w:t>(s)</w:t>
      </w:r>
      <w:r w:rsidRPr="00C96D6D">
        <w:rPr>
          <w:rFonts w:asciiTheme="minorHAnsi" w:hAnsiTheme="minorHAnsi" w:cstheme="minorHAnsi"/>
          <w:lang w:val="en-US"/>
        </w:rPr>
        <w:t xml:space="preserve"> (any confidential or sensitive information in these logs should be removed or replaced with asterisks). </w:t>
      </w:r>
      <w:r w:rsidR="00667946">
        <w:rPr>
          <w:rFonts w:asciiTheme="minorHAnsi" w:hAnsiTheme="minorHAnsi" w:cstheme="minorHAnsi"/>
          <w:lang w:val="en-US"/>
        </w:rPr>
        <w:t>NowSecure</w:t>
      </w:r>
      <w:r w:rsidRPr="00C96D6D">
        <w:rPr>
          <w:rFonts w:asciiTheme="minorHAnsi" w:hAnsiTheme="minorHAnsi" w:cstheme="minorHAnsi"/>
          <w:lang w:val="en-US"/>
        </w:rPr>
        <w:t xml:space="preserve"> reserves the right to withhold any Service Credit if</w:t>
      </w:r>
      <w:r w:rsidR="00843B52">
        <w:rPr>
          <w:rFonts w:asciiTheme="minorHAnsi" w:hAnsiTheme="minorHAnsi" w:cstheme="minorHAnsi"/>
          <w:lang w:val="en-US"/>
        </w:rPr>
        <w:t>:</w:t>
      </w:r>
      <w:r w:rsidRPr="00C96D6D">
        <w:rPr>
          <w:rFonts w:asciiTheme="minorHAnsi" w:hAnsiTheme="minorHAnsi" w:cstheme="minorHAnsi"/>
          <w:lang w:val="en-US"/>
        </w:rPr>
        <w:t xml:space="preserve"> </w:t>
      </w:r>
      <w:r w:rsidR="00667946">
        <w:rPr>
          <w:rFonts w:asciiTheme="minorHAnsi" w:hAnsiTheme="minorHAnsi" w:cstheme="minorHAnsi"/>
          <w:lang w:val="en-US"/>
        </w:rPr>
        <w:t>(</w:t>
      </w:r>
      <w:proofErr w:type="spellStart"/>
      <w:r w:rsidR="00667946">
        <w:rPr>
          <w:rFonts w:asciiTheme="minorHAnsi" w:hAnsiTheme="minorHAnsi" w:cstheme="minorHAnsi"/>
          <w:lang w:val="en-US"/>
        </w:rPr>
        <w:t>i</w:t>
      </w:r>
      <w:proofErr w:type="spellEnd"/>
      <w:r w:rsidR="00667946">
        <w:rPr>
          <w:rFonts w:asciiTheme="minorHAnsi" w:hAnsiTheme="minorHAnsi" w:cstheme="minorHAnsi"/>
          <w:lang w:val="en-US"/>
        </w:rPr>
        <w:t xml:space="preserve">) </w:t>
      </w:r>
      <w:r w:rsidR="00843B52">
        <w:rPr>
          <w:rFonts w:asciiTheme="minorHAnsi" w:hAnsiTheme="minorHAnsi" w:cstheme="minorHAnsi"/>
          <w:lang w:val="en-US"/>
        </w:rPr>
        <w:t>it</w:t>
      </w:r>
      <w:r w:rsidRPr="00C96D6D">
        <w:rPr>
          <w:rFonts w:asciiTheme="minorHAnsi" w:hAnsiTheme="minorHAnsi" w:cstheme="minorHAnsi"/>
          <w:lang w:val="en-US"/>
        </w:rPr>
        <w:t xml:space="preserve"> cannot verify the </w:t>
      </w:r>
      <w:r w:rsidR="00667946">
        <w:rPr>
          <w:rFonts w:asciiTheme="minorHAnsi" w:hAnsiTheme="minorHAnsi" w:cstheme="minorHAnsi"/>
          <w:lang w:val="en-US"/>
        </w:rPr>
        <w:t>Outage(s) or reasonably</w:t>
      </w:r>
      <w:r w:rsidR="00667946" w:rsidRPr="00735CE4">
        <w:rPr>
          <w:rFonts w:asciiTheme="minorHAnsi" w:hAnsiTheme="minorHAnsi" w:cstheme="minorHAnsi"/>
          <w:lang w:val="en-US"/>
        </w:rPr>
        <w:t xml:space="preserve"> </w:t>
      </w:r>
      <w:r w:rsidR="00843B52">
        <w:rPr>
          <w:rFonts w:asciiTheme="minorHAnsi" w:hAnsiTheme="minorHAnsi" w:cstheme="minorHAnsi"/>
          <w:lang w:val="en-US"/>
        </w:rPr>
        <w:t>verify</w:t>
      </w:r>
      <w:r w:rsidR="00667946" w:rsidRPr="00735CE4">
        <w:rPr>
          <w:rFonts w:asciiTheme="minorHAnsi" w:hAnsiTheme="minorHAnsi" w:cstheme="minorHAnsi"/>
          <w:lang w:val="en-US"/>
        </w:rPr>
        <w:t xml:space="preserve"> that </w:t>
      </w:r>
      <w:r w:rsidR="00843B52">
        <w:rPr>
          <w:rFonts w:asciiTheme="minorHAnsi" w:hAnsiTheme="minorHAnsi" w:cstheme="minorHAnsi"/>
          <w:lang w:val="en-US"/>
        </w:rPr>
        <w:t xml:space="preserve">the </w:t>
      </w:r>
      <w:r w:rsidR="00667946" w:rsidRPr="00735CE4">
        <w:rPr>
          <w:rFonts w:asciiTheme="minorHAnsi" w:hAnsiTheme="minorHAnsi" w:cstheme="minorHAnsi"/>
          <w:lang w:val="en-US"/>
        </w:rPr>
        <w:t xml:space="preserve">Services were </w:t>
      </w:r>
      <w:r w:rsidR="000F35A9">
        <w:rPr>
          <w:rFonts w:asciiTheme="minorHAnsi" w:hAnsiTheme="minorHAnsi" w:cstheme="minorHAnsi"/>
          <w:lang w:val="en-US"/>
        </w:rPr>
        <w:t>not Available</w:t>
      </w:r>
      <w:r w:rsidR="00667946" w:rsidRPr="00735CE4">
        <w:rPr>
          <w:rFonts w:asciiTheme="minorHAnsi" w:hAnsiTheme="minorHAnsi" w:cstheme="minorHAnsi"/>
          <w:lang w:val="en-US"/>
        </w:rPr>
        <w:t xml:space="preserve"> during the reported time</w:t>
      </w:r>
      <w:r w:rsidR="00667946">
        <w:rPr>
          <w:rFonts w:asciiTheme="minorHAnsi" w:hAnsiTheme="minorHAnsi" w:cstheme="minorHAnsi"/>
          <w:lang w:val="en-US"/>
        </w:rPr>
        <w:t>;</w:t>
      </w:r>
      <w:r w:rsidR="00A97409">
        <w:rPr>
          <w:rFonts w:asciiTheme="minorHAnsi" w:hAnsiTheme="minorHAnsi" w:cstheme="minorHAnsi"/>
          <w:lang w:val="en-US"/>
        </w:rPr>
        <w:t xml:space="preserve"> or</w:t>
      </w:r>
      <w:r w:rsidR="00667946">
        <w:rPr>
          <w:rFonts w:asciiTheme="minorHAnsi" w:hAnsiTheme="minorHAnsi" w:cstheme="minorHAnsi"/>
          <w:lang w:val="en-US"/>
        </w:rPr>
        <w:t xml:space="preserve"> (ii) </w:t>
      </w:r>
      <w:r w:rsidR="00667946" w:rsidRPr="00735CE4">
        <w:rPr>
          <w:rFonts w:asciiTheme="minorHAnsi" w:hAnsiTheme="minorHAnsi" w:cstheme="minorHAnsi"/>
          <w:lang w:val="en-US"/>
        </w:rPr>
        <w:t xml:space="preserve">the </w:t>
      </w:r>
      <w:r w:rsidR="00667946">
        <w:rPr>
          <w:rFonts w:asciiTheme="minorHAnsi" w:hAnsiTheme="minorHAnsi" w:cstheme="minorHAnsi"/>
          <w:lang w:val="en-US"/>
        </w:rPr>
        <w:t xml:space="preserve">Outage </w:t>
      </w:r>
      <w:r w:rsidR="00A97409">
        <w:rPr>
          <w:rFonts w:asciiTheme="minorHAnsi" w:hAnsiTheme="minorHAnsi" w:cstheme="minorHAnsi"/>
          <w:lang w:val="en-US"/>
        </w:rPr>
        <w:t>is subject to an Exclusion</w:t>
      </w:r>
      <w:r w:rsidRPr="00C96D6D">
        <w:rPr>
          <w:rFonts w:asciiTheme="minorHAnsi" w:hAnsiTheme="minorHAnsi" w:cstheme="minorHAnsi"/>
          <w:lang w:val="en-US"/>
        </w:rPr>
        <w:t>.</w:t>
      </w:r>
    </w:p>
    <w:p w14:paraId="0459F6E4" w14:textId="5D7F192D" w:rsidR="005270E0" w:rsidRPr="00C25DEE" w:rsidRDefault="005270E0" w:rsidP="00C25DEE">
      <w:pPr>
        <w:keepNext/>
        <w:numPr>
          <w:ilvl w:val="0"/>
          <w:numId w:val="2"/>
        </w:numPr>
        <w:tabs>
          <w:tab w:val="left" w:pos="360"/>
        </w:tabs>
        <w:spacing w:before="240" w:line="240" w:lineRule="auto"/>
        <w:ind w:left="0"/>
        <w:jc w:val="both"/>
        <w:rPr>
          <w:rFonts w:asciiTheme="minorHAnsi" w:hAnsiTheme="minorHAnsi" w:cstheme="minorHAnsi"/>
          <w:b/>
          <w:lang w:val="en-US"/>
        </w:rPr>
      </w:pPr>
      <w:r w:rsidRPr="00735CE4">
        <w:rPr>
          <w:rFonts w:asciiTheme="minorHAnsi" w:hAnsiTheme="minorHAnsi" w:cstheme="minorHAnsi"/>
          <w:b/>
          <w:lang w:val="en-US"/>
        </w:rPr>
        <w:t>SOFTWARE UPDATES</w:t>
      </w:r>
    </w:p>
    <w:p w14:paraId="0A61473F" w14:textId="1FF56EB2" w:rsidR="005270E0" w:rsidRPr="009E0178" w:rsidRDefault="005270E0" w:rsidP="009E0178">
      <w:pPr>
        <w:numPr>
          <w:ilvl w:val="1"/>
          <w:numId w:val="2"/>
        </w:numPr>
        <w:tabs>
          <w:tab w:val="left" w:pos="540"/>
        </w:tabs>
        <w:spacing w:after="0" w:line="240" w:lineRule="auto"/>
        <w:ind w:left="0" w:firstLine="0"/>
        <w:jc w:val="both"/>
        <w:rPr>
          <w:rFonts w:asciiTheme="minorHAnsi" w:hAnsiTheme="minorHAnsi" w:cstheme="minorHAnsi"/>
          <w:b/>
          <w:lang w:val="en-US"/>
        </w:rPr>
      </w:pPr>
      <w:r w:rsidRPr="00735CE4">
        <w:rPr>
          <w:rFonts w:asciiTheme="minorHAnsi" w:hAnsiTheme="minorHAnsi" w:cstheme="minorHAnsi"/>
          <w:b/>
          <w:lang w:val="en-US"/>
        </w:rPr>
        <w:t xml:space="preserve">On-Premises Software Updates. </w:t>
      </w:r>
      <w:r w:rsidRPr="00735CE4">
        <w:rPr>
          <w:rFonts w:asciiTheme="minorHAnsi" w:hAnsiTheme="minorHAnsi" w:cstheme="minorHAnsi"/>
          <w:lang w:val="en-US"/>
        </w:rPr>
        <w:t xml:space="preserve">During the term, </w:t>
      </w:r>
      <w:r w:rsidR="0086150F" w:rsidRPr="00735CE4">
        <w:rPr>
          <w:rFonts w:asciiTheme="minorHAnsi" w:hAnsiTheme="minorHAnsi" w:cstheme="minorHAnsi"/>
          <w:lang w:val="en-US"/>
        </w:rPr>
        <w:t>NowSecure</w:t>
      </w:r>
      <w:r w:rsidRPr="00735CE4">
        <w:rPr>
          <w:rFonts w:asciiTheme="minorHAnsi" w:hAnsiTheme="minorHAnsi" w:cstheme="minorHAnsi"/>
          <w:lang w:val="en-US"/>
        </w:rPr>
        <w:t xml:space="preserve"> will provide </w:t>
      </w:r>
      <w:r w:rsidR="000F0C6C">
        <w:rPr>
          <w:rFonts w:asciiTheme="minorHAnsi" w:hAnsiTheme="minorHAnsi" w:cstheme="minorHAnsi"/>
          <w:lang w:val="en-US"/>
        </w:rPr>
        <w:t>Customer</w:t>
      </w:r>
      <w:r w:rsidRPr="00735CE4">
        <w:rPr>
          <w:rFonts w:asciiTheme="minorHAnsi" w:hAnsiTheme="minorHAnsi" w:cstheme="minorHAnsi"/>
          <w:lang w:val="en-US"/>
        </w:rPr>
        <w:t xml:space="preserve"> all generally r</w:t>
      </w:r>
      <w:r w:rsidR="00525203">
        <w:rPr>
          <w:rFonts w:asciiTheme="minorHAnsi" w:hAnsiTheme="minorHAnsi" w:cstheme="minorHAnsi"/>
          <w:lang w:val="en-US"/>
        </w:rPr>
        <w:t>eleased updates to on-premises S</w:t>
      </w:r>
      <w:r w:rsidRPr="00735CE4">
        <w:rPr>
          <w:rFonts w:asciiTheme="minorHAnsi" w:hAnsiTheme="minorHAnsi" w:cstheme="minorHAnsi"/>
          <w:lang w:val="en-US"/>
        </w:rPr>
        <w:t xml:space="preserve">oftware that is part of the </w:t>
      </w:r>
      <w:r w:rsidR="004128C9" w:rsidRPr="00735CE4">
        <w:rPr>
          <w:rFonts w:asciiTheme="minorHAnsi" w:hAnsiTheme="minorHAnsi" w:cstheme="minorHAnsi"/>
          <w:lang w:val="en-US"/>
        </w:rPr>
        <w:t>Services</w:t>
      </w:r>
      <w:r w:rsidRPr="00735CE4">
        <w:rPr>
          <w:rFonts w:asciiTheme="minorHAnsi" w:hAnsiTheme="minorHAnsi" w:cstheme="minorHAnsi"/>
          <w:lang w:val="en-US"/>
        </w:rPr>
        <w:t xml:space="preserve">, where applicable, including security patches, bug fixes, modifications or enhancements. </w:t>
      </w:r>
      <w:r w:rsidR="005C4FB9">
        <w:rPr>
          <w:rFonts w:asciiTheme="minorHAnsi" w:hAnsiTheme="minorHAnsi" w:cstheme="minorHAnsi"/>
          <w:lang w:val="en-US"/>
        </w:rPr>
        <w:t xml:space="preserve">In order to apply updates, </w:t>
      </w:r>
      <w:r w:rsidR="000F0C6C">
        <w:rPr>
          <w:rFonts w:asciiTheme="minorHAnsi" w:hAnsiTheme="minorHAnsi" w:cstheme="minorHAnsi"/>
          <w:lang w:val="en-US"/>
        </w:rPr>
        <w:t>Customer</w:t>
      </w:r>
      <w:r w:rsidR="005C4FB9">
        <w:rPr>
          <w:rFonts w:asciiTheme="minorHAnsi" w:hAnsiTheme="minorHAnsi" w:cstheme="minorHAnsi"/>
          <w:lang w:val="en-US"/>
        </w:rPr>
        <w:t xml:space="preserve"> may be required to update software dependencies, including the operating system or other components. All updates are provided for the current software version, and patches or updates to prior versions are not provided.  </w:t>
      </w:r>
    </w:p>
    <w:p w14:paraId="3ED77FB2" w14:textId="77777777" w:rsidR="009E0178" w:rsidRPr="00735CE4" w:rsidRDefault="009E0178" w:rsidP="009E0178">
      <w:pPr>
        <w:spacing w:after="0" w:line="240" w:lineRule="auto"/>
        <w:jc w:val="both"/>
        <w:rPr>
          <w:rFonts w:asciiTheme="minorHAnsi" w:hAnsiTheme="minorHAnsi" w:cstheme="minorHAnsi"/>
          <w:b/>
          <w:lang w:val="en-US"/>
        </w:rPr>
      </w:pPr>
    </w:p>
    <w:p w14:paraId="2E0CE027" w14:textId="28BF83E3" w:rsidR="00AB5994" w:rsidRPr="00931C28" w:rsidRDefault="005270E0" w:rsidP="00931C28">
      <w:pPr>
        <w:numPr>
          <w:ilvl w:val="1"/>
          <w:numId w:val="2"/>
        </w:numPr>
        <w:tabs>
          <w:tab w:val="left" w:pos="540"/>
        </w:tabs>
        <w:spacing w:after="0" w:line="240" w:lineRule="auto"/>
        <w:ind w:left="0" w:firstLine="0"/>
        <w:jc w:val="both"/>
        <w:rPr>
          <w:rFonts w:asciiTheme="minorHAnsi" w:hAnsiTheme="minorHAnsi" w:cstheme="minorHAnsi"/>
          <w:lang w:val="en-US"/>
        </w:rPr>
      </w:pPr>
      <w:r w:rsidRPr="00735CE4">
        <w:rPr>
          <w:rFonts w:asciiTheme="minorHAnsi" w:hAnsiTheme="minorHAnsi" w:cstheme="minorHAnsi"/>
          <w:b/>
          <w:lang w:val="en-US"/>
        </w:rPr>
        <w:t>Online Services Updates.</w:t>
      </w:r>
      <w:r w:rsidRPr="00735CE4">
        <w:rPr>
          <w:rFonts w:asciiTheme="minorHAnsi" w:hAnsiTheme="minorHAnsi" w:cstheme="minorHAnsi"/>
          <w:lang w:val="en-US"/>
        </w:rPr>
        <w:t xml:space="preserve">  During the term, </w:t>
      </w:r>
      <w:r w:rsidR="0086150F" w:rsidRPr="00735CE4">
        <w:rPr>
          <w:rFonts w:asciiTheme="minorHAnsi" w:hAnsiTheme="minorHAnsi" w:cstheme="minorHAnsi"/>
          <w:lang w:val="en-US"/>
        </w:rPr>
        <w:t>NowSecure</w:t>
      </w:r>
      <w:r w:rsidRPr="00735CE4">
        <w:rPr>
          <w:rFonts w:asciiTheme="minorHAnsi" w:hAnsiTheme="minorHAnsi" w:cstheme="minorHAnsi"/>
          <w:lang w:val="en-US"/>
        </w:rPr>
        <w:t xml:space="preserve"> will update Online Services including any Web application or API that is part of the </w:t>
      </w:r>
      <w:r w:rsidR="004128C9" w:rsidRPr="00735CE4">
        <w:rPr>
          <w:rFonts w:asciiTheme="minorHAnsi" w:hAnsiTheme="minorHAnsi" w:cstheme="minorHAnsi"/>
          <w:lang w:val="en-US"/>
        </w:rPr>
        <w:t>Services</w:t>
      </w:r>
      <w:r w:rsidRPr="00735CE4">
        <w:rPr>
          <w:rFonts w:asciiTheme="minorHAnsi" w:hAnsiTheme="minorHAnsi" w:cstheme="minorHAnsi"/>
          <w:lang w:val="en-US"/>
        </w:rPr>
        <w:t xml:space="preserve">, where applicable, including updates for security, bug fixes, modifications or enhancements. </w:t>
      </w:r>
      <w:r w:rsidR="00AB5994" w:rsidRPr="00931C28">
        <w:rPr>
          <w:rFonts w:asciiTheme="minorHAnsi" w:hAnsiTheme="minorHAnsi" w:cstheme="minorHAnsi"/>
          <w:b/>
          <w:lang w:val="en-US"/>
        </w:rPr>
        <w:br w:type="page"/>
      </w:r>
    </w:p>
    <w:p w14:paraId="7C685DA2" w14:textId="649ADCEE" w:rsidR="00AB5994" w:rsidRPr="00735CE4" w:rsidRDefault="003E23E8" w:rsidP="00931C28">
      <w:pPr>
        <w:pageBreakBefore/>
        <w:spacing w:after="0" w:line="240" w:lineRule="auto"/>
        <w:jc w:val="center"/>
        <w:rPr>
          <w:rFonts w:asciiTheme="minorHAnsi" w:hAnsiTheme="minorHAnsi" w:cstheme="minorHAnsi"/>
          <w:b/>
          <w:lang w:val="en-US"/>
        </w:rPr>
      </w:pPr>
      <w:r>
        <w:rPr>
          <w:rFonts w:asciiTheme="minorHAnsi" w:hAnsiTheme="minorHAnsi" w:cstheme="minorHAnsi"/>
          <w:b/>
          <w:lang w:val="en-US"/>
        </w:rPr>
        <w:lastRenderedPageBreak/>
        <w:t>ADDENDUM</w:t>
      </w:r>
      <w:r w:rsidRPr="00735CE4">
        <w:rPr>
          <w:rFonts w:asciiTheme="minorHAnsi" w:hAnsiTheme="minorHAnsi" w:cstheme="minorHAnsi"/>
          <w:b/>
          <w:lang w:val="en-US"/>
        </w:rPr>
        <w:t xml:space="preserve"> </w:t>
      </w:r>
      <w:r w:rsidR="00AB5994">
        <w:rPr>
          <w:rFonts w:asciiTheme="minorHAnsi" w:hAnsiTheme="minorHAnsi" w:cstheme="minorHAnsi"/>
          <w:b/>
          <w:lang w:val="en-US"/>
        </w:rPr>
        <w:t>B</w:t>
      </w:r>
    </w:p>
    <w:p w14:paraId="4ADCF7C7" w14:textId="277812F2" w:rsidR="00AB5994" w:rsidRDefault="003E23E8" w:rsidP="00AB5994">
      <w:pPr>
        <w:spacing w:after="0" w:line="240" w:lineRule="auto"/>
        <w:jc w:val="center"/>
        <w:rPr>
          <w:rFonts w:asciiTheme="minorHAnsi" w:hAnsiTheme="minorHAnsi" w:cstheme="minorHAnsi"/>
          <w:b/>
          <w:lang w:val="en-US"/>
        </w:rPr>
      </w:pPr>
      <w:r>
        <w:rPr>
          <w:rFonts w:asciiTheme="minorHAnsi" w:hAnsiTheme="minorHAnsi" w:cstheme="minorHAnsi"/>
          <w:b/>
          <w:lang w:val="en-US"/>
        </w:rPr>
        <w:t>D</w:t>
      </w:r>
      <w:r w:rsidR="00771087">
        <w:rPr>
          <w:rFonts w:asciiTheme="minorHAnsi" w:hAnsiTheme="minorHAnsi" w:cstheme="minorHAnsi"/>
          <w:b/>
          <w:lang w:val="en-US"/>
        </w:rPr>
        <w:t xml:space="preserve">EPLOYMENT SERVICES </w:t>
      </w:r>
      <w:r w:rsidR="00E73E97">
        <w:rPr>
          <w:rFonts w:asciiTheme="minorHAnsi" w:hAnsiTheme="minorHAnsi" w:cstheme="minorHAnsi"/>
          <w:b/>
          <w:lang w:val="en-US"/>
        </w:rPr>
        <w:t>AGREEMENT</w:t>
      </w:r>
    </w:p>
    <w:p w14:paraId="28BFC8C7" w14:textId="77777777" w:rsidR="00AB5994" w:rsidRDefault="00AB5994" w:rsidP="00AB5994">
      <w:pPr>
        <w:spacing w:after="0" w:line="240" w:lineRule="auto"/>
        <w:rPr>
          <w:rFonts w:asciiTheme="minorHAnsi" w:hAnsiTheme="minorHAnsi" w:cstheme="minorHAnsi"/>
          <w:b/>
          <w:lang w:val="en-US"/>
        </w:rPr>
      </w:pPr>
    </w:p>
    <w:p w14:paraId="1B9746A0" w14:textId="78C490E2" w:rsidR="00AB5994" w:rsidRPr="00424E9F" w:rsidRDefault="00AB5994" w:rsidP="00BD0B69">
      <w:pPr>
        <w:spacing w:after="0" w:line="240" w:lineRule="auto"/>
        <w:jc w:val="both"/>
        <w:rPr>
          <w:rFonts w:asciiTheme="minorHAnsi" w:hAnsiTheme="minorHAnsi" w:cstheme="minorHAnsi"/>
          <w:lang w:val="en-US"/>
        </w:rPr>
      </w:pPr>
      <w:r w:rsidRPr="00735CE4">
        <w:rPr>
          <w:rFonts w:asciiTheme="minorHAnsi" w:hAnsiTheme="minorHAnsi" w:cstheme="minorHAnsi"/>
          <w:lang w:val="en-US"/>
        </w:rPr>
        <w:t>Th</w:t>
      </w:r>
      <w:r w:rsidR="00E73E97">
        <w:rPr>
          <w:rFonts w:asciiTheme="minorHAnsi" w:hAnsiTheme="minorHAnsi" w:cstheme="minorHAnsi"/>
          <w:lang w:val="en-US"/>
        </w:rPr>
        <w:t xml:space="preserve">is </w:t>
      </w:r>
      <w:r w:rsidR="00594DE8">
        <w:rPr>
          <w:rFonts w:asciiTheme="minorHAnsi" w:hAnsiTheme="minorHAnsi" w:cstheme="minorHAnsi"/>
          <w:lang w:val="en-US"/>
        </w:rPr>
        <w:t>D</w:t>
      </w:r>
      <w:r w:rsidR="00771087">
        <w:rPr>
          <w:rFonts w:asciiTheme="minorHAnsi" w:hAnsiTheme="minorHAnsi" w:cstheme="minorHAnsi"/>
          <w:lang w:val="en-US"/>
        </w:rPr>
        <w:t xml:space="preserve">eployment Services </w:t>
      </w:r>
      <w:r w:rsidR="00E73E97">
        <w:rPr>
          <w:rFonts w:asciiTheme="minorHAnsi" w:hAnsiTheme="minorHAnsi" w:cstheme="minorHAnsi"/>
          <w:lang w:val="en-US"/>
        </w:rPr>
        <w:t>Agreement</w:t>
      </w:r>
      <w:r w:rsidRPr="00735CE4">
        <w:rPr>
          <w:rFonts w:asciiTheme="minorHAnsi" w:hAnsiTheme="minorHAnsi" w:cstheme="minorHAnsi"/>
          <w:lang w:val="en-US"/>
        </w:rPr>
        <w:t xml:space="preserve"> (“</w:t>
      </w:r>
      <w:r w:rsidR="00AB4301" w:rsidRPr="007B53D3">
        <w:rPr>
          <w:rFonts w:asciiTheme="minorHAnsi" w:hAnsiTheme="minorHAnsi" w:cstheme="minorHAnsi"/>
          <w:lang w:val="en-US"/>
        </w:rPr>
        <w:t>DSA</w:t>
      </w:r>
      <w:r w:rsidRPr="00735CE4">
        <w:rPr>
          <w:rFonts w:asciiTheme="minorHAnsi" w:hAnsiTheme="minorHAnsi" w:cstheme="minorHAnsi"/>
          <w:lang w:val="en-US"/>
        </w:rPr>
        <w:t xml:space="preserve">”) </w:t>
      </w:r>
      <w:r w:rsidR="00AB4301">
        <w:rPr>
          <w:rFonts w:asciiTheme="minorHAnsi" w:hAnsiTheme="minorHAnsi" w:cstheme="minorHAnsi"/>
          <w:lang w:val="en-US"/>
        </w:rPr>
        <w:t>govern</w:t>
      </w:r>
      <w:r w:rsidR="00771087">
        <w:rPr>
          <w:rFonts w:asciiTheme="minorHAnsi" w:hAnsiTheme="minorHAnsi" w:cstheme="minorHAnsi"/>
          <w:lang w:val="en-US"/>
        </w:rPr>
        <w:t>s</w:t>
      </w:r>
      <w:r w:rsidR="00AB4301">
        <w:rPr>
          <w:rFonts w:asciiTheme="minorHAnsi" w:hAnsiTheme="minorHAnsi" w:cstheme="minorHAnsi"/>
          <w:lang w:val="en-US"/>
        </w:rPr>
        <w:t xml:space="preserve"> </w:t>
      </w:r>
      <w:r w:rsidRPr="00735CE4">
        <w:rPr>
          <w:rFonts w:asciiTheme="minorHAnsi" w:hAnsiTheme="minorHAnsi" w:cstheme="minorHAnsi"/>
          <w:lang w:val="en-US"/>
        </w:rPr>
        <w:t xml:space="preserve">the </w:t>
      </w:r>
      <w:r w:rsidR="001334AF">
        <w:rPr>
          <w:rFonts w:asciiTheme="minorHAnsi" w:hAnsiTheme="minorHAnsi" w:cstheme="minorHAnsi"/>
          <w:lang w:val="en-US"/>
        </w:rPr>
        <w:t>Deployment Services to be provided to Customer by NowSecure as identified in an Order Form</w:t>
      </w:r>
      <w:r w:rsidRPr="00735CE4">
        <w:rPr>
          <w:rFonts w:asciiTheme="minorHAnsi" w:hAnsiTheme="minorHAnsi" w:cstheme="minorHAnsi"/>
          <w:lang w:val="en-US"/>
        </w:rPr>
        <w:t>.  Capitalized terms not defined in th</w:t>
      </w:r>
      <w:r w:rsidR="0048754A">
        <w:rPr>
          <w:rFonts w:asciiTheme="minorHAnsi" w:hAnsiTheme="minorHAnsi" w:cstheme="minorHAnsi"/>
          <w:lang w:val="en-US"/>
        </w:rPr>
        <w:t>is</w:t>
      </w:r>
      <w:r w:rsidR="00771087">
        <w:rPr>
          <w:rFonts w:asciiTheme="minorHAnsi" w:hAnsiTheme="minorHAnsi" w:cstheme="minorHAnsi"/>
          <w:lang w:val="en-US"/>
        </w:rPr>
        <w:t xml:space="preserve"> </w:t>
      </w:r>
      <w:r w:rsidR="00C822CA">
        <w:rPr>
          <w:rFonts w:asciiTheme="minorHAnsi" w:hAnsiTheme="minorHAnsi" w:cstheme="minorHAnsi"/>
          <w:lang w:val="en-US"/>
        </w:rPr>
        <w:t xml:space="preserve">DSA </w:t>
      </w:r>
      <w:r w:rsidR="0048754A">
        <w:rPr>
          <w:rFonts w:asciiTheme="minorHAnsi" w:hAnsiTheme="minorHAnsi" w:cstheme="minorHAnsi"/>
          <w:lang w:val="en-US"/>
        </w:rPr>
        <w:t xml:space="preserve">will </w:t>
      </w:r>
      <w:r w:rsidRPr="00735CE4">
        <w:rPr>
          <w:rFonts w:asciiTheme="minorHAnsi" w:hAnsiTheme="minorHAnsi" w:cstheme="minorHAnsi"/>
          <w:lang w:val="en-US"/>
        </w:rPr>
        <w:t>have the meanings set forth in the Terms</w:t>
      </w:r>
      <w:r w:rsidR="001108EF">
        <w:rPr>
          <w:rFonts w:asciiTheme="minorHAnsi" w:hAnsiTheme="minorHAnsi" w:cstheme="minorHAnsi"/>
          <w:lang w:val="en-US"/>
        </w:rPr>
        <w:t>. In the event of a conflict between the Terms and this DSA</w:t>
      </w:r>
      <w:r w:rsidR="0048754A">
        <w:rPr>
          <w:rFonts w:asciiTheme="minorHAnsi" w:hAnsiTheme="minorHAnsi" w:cstheme="minorHAnsi"/>
          <w:lang w:val="en-US"/>
        </w:rPr>
        <w:t xml:space="preserve">, </w:t>
      </w:r>
      <w:r w:rsidR="001108EF">
        <w:rPr>
          <w:rFonts w:asciiTheme="minorHAnsi" w:hAnsiTheme="minorHAnsi" w:cstheme="minorHAnsi"/>
          <w:lang w:val="en-US"/>
        </w:rPr>
        <w:t>this DSA shall prevail with respect to all Deployment Services</w:t>
      </w:r>
      <w:r w:rsidRPr="00735CE4">
        <w:rPr>
          <w:rFonts w:asciiTheme="minorHAnsi" w:hAnsiTheme="minorHAnsi" w:cstheme="minorHAnsi"/>
          <w:lang w:val="en-US"/>
        </w:rPr>
        <w:t>.</w:t>
      </w:r>
    </w:p>
    <w:p w14:paraId="2EAE147D" w14:textId="77777777" w:rsidR="00424E9F" w:rsidRPr="00424E9F" w:rsidRDefault="00424E9F" w:rsidP="00BD0B69">
      <w:pPr>
        <w:spacing w:after="0" w:line="240" w:lineRule="auto"/>
        <w:jc w:val="both"/>
        <w:rPr>
          <w:rFonts w:asciiTheme="minorHAnsi" w:hAnsiTheme="minorHAnsi" w:cstheme="minorHAnsi"/>
          <w:lang w:val="en-US"/>
        </w:rPr>
      </w:pPr>
    </w:p>
    <w:p w14:paraId="58F605B4" w14:textId="1712A10D" w:rsidR="00A95435" w:rsidRPr="007C5C55" w:rsidRDefault="00BA082F" w:rsidP="00556D52">
      <w:pPr>
        <w:pStyle w:val="ListParagraph"/>
        <w:numPr>
          <w:ilvl w:val="0"/>
          <w:numId w:val="14"/>
        </w:numPr>
        <w:tabs>
          <w:tab w:val="left" w:pos="360"/>
        </w:tabs>
        <w:ind w:left="0" w:firstLine="0"/>
        <w:jc w:val="both"/>
        <w:rPr>
          <w:rFonts w:cstheme="minorHAnsi"/>
          <w:b/>
        </w:rPr>
      </w:pPr>
      <w:r w:rsidRPr="00A95435">
        <w:rPr>
          <w:rFonts w:cstheme="minorHAnsi"/>
          <w:b/>
        </w:rPr>
        <w:t>Deployment Services Generally</w:t>
      </w:r>
      <w:r w:rsidRPr="00A95435">
        <w:rPr>
          <w:rFonts w:cstheme="minorHAnsi"/>
        </w:rPr>
        <w:t xml:space="preserve">.  NowSecure will provide to Customer the Deployment Services identified in an Order Form. </w:t>
      </w:r>
      <w:r w:rsidR="003B7FE8">
        <w:rPr>
          <w:rFonts w:cstheme="minorHAnsi"/>
        </w:rPr>
        <w:t xml:space="preserve">The goal of the </w:t>
      </w:r>
      <w:r w:rsidR="003B7FE8" w:rsidRPr="003B7FE8">
        <w:rPr>
          <w:rFonts w:cstheme="minorHAnsi"/>
          <w:lang w:val="en"/>
        </w:rPr>
        <w:t xml:space="preserve">Deployment Services </w:t>
      </w:r>
      <w:r w:rsidR="003B7FE8">
        <w:rPr>
          <w:rFonts w:cstheme="minorHAnsi"/>
          <w:lang w:val="en"/>
        </w:rPr>
        <w:t xml:space="preserve">is to assist Customer with its </w:t>
      </w:r>
      <w:r w:rsidR="003B7FE8" w:rsidRPr="003B7FE8">
        <w:rPr>
          <w:rFonts w:cstheme="minorHAnsi"/>
          <w:lang w:val="en"/>
        </w:rPr>
        <w:t xml:space="preserve">implementation of </w:t>
      </w:r>
      <w:proofErr w:type="spellStart"/>
      <w:r w:rsidR="003B7FE8" w:rsidRPr="003B7FE8">
        <w:rPr>
          <w:rFonts w:cstheme="minorHAnsi"/>
          <w:lang w:val="en"/>
        </w:rPr>
        <w:t>NowSecure’s</w:t>
      </w:r>
      <w:proofErr w:type="spellEnd"/>
      <w:r w:rsidR="003B7FE8" w:rsidRPr="003B7FE8">
        <w:rPr>
          <w:rFonts w:cstheme="minorHAnsi"/>
          <w:lang w:val="en"/>
        </w:rPr>
        <w:t xml:space="preserve"> Software and Services</w:t>
      </w:r>
      <w:r w:rsidR="003504AC">
        <w:rPr>
          <w:rFonts w:cstheme="minorHAnsi"/>
          <w:lang w:val="en"/>
        </w:rPr>
        <w:t xml:space="preserve">, or in the case of </w:t>
      </w:r>
      <w:r w:rsidR="007B261A">
        <w:rPr>
          <w:rFonts w:cstheme="minorHAnsi"/>
          <w:lang w:val="en"/>
        </w:rPr>
        <w:t>security assessment, to assist Customer in determining the security of the Customer</w:t>
      </w:r>
      <w:r w:rsidR="007B53D3">
        <w:rPr>
          <w:rFonts w:cstheme="minorHAnsi"/>
          <w:lang w:val="en"/>
        </w:rPr>
        <w:t>-</w:t>
      </w:r>
      <w:r w:rsidR="007B261A">
        <w:rPr>
          <w:rFonts w:cstheme="minorHAnsi"/>
          <w:lang w:val="en"/>
        </w:rPr>
        <w:t>provided hardware or software</w:t>
      </w:r>
      <w:r w:rsidR="003B7FE8">
        <w:rPr>
          <w:rFonts w:cstheme="minorHAnsi"/>
          <w:lang w:val="en"/>
        </w:rPr>
        <w:t xml:space="preserve">.  </w:t>
      </w:r>
      <w:r w:rsidR="00556D52">
        <w:rPr>
          <w:rFonts w:cstheme="minorHAnsi"/>
          <w:lang w:val="en"/>
        </w:rPr>
        <w:t>Customer</w:t>
      </w:r>
      <w:r w:rsidRPr="00A95435">
        <w:rPr>
          <w:rFonts w:cstheme="minorHAnsi"/>
        </w:rPr>
        <w:t xml:space="preserve"> acknowledges and agrees that </w:t>
      </w:r>
      <w:r w:rsidR="00A4433B">
        <w:rPr>
          <w:rFonts w:cstheme="minorHAnsi"/>
        </w:rPr>
        <w:t xml:space="preserve">this DSA only governs the Deployment Services and not </w:t>
      </w:r>
      <w:r w:rsidR="00A95435" w:rsidRPr="00A95435">
        <w:rPr>
          <w:rFonts w:cstheme="minorHAnsi"/>
          <w:bCs/>
        </w:rPr>
        <w:t xml:space="preserve">Customer’s use of </w:t>
      </w:r>
      <w:proofErr w:type="spellStart"/>
      <w:r w:rsidR="00A95435" w:rsidRPr="00A95435">
        <w:rPr>
          <w:rFonts w:cstheme="minorHAnsi"/>
          <w:bCs/>
        </w:rPr>
        <w:t>NowSecure’s</w:t>
      </w:r>
      <w:proofErr w:type="spellEnd"/>
      <w:r w:rsidR="00A95435" w:rsidRPr="00A95435">
        <w:rPr>
          <w:rFonts w:cstheme="minorHAnsi"/>
          <w:bCs/>
        </w:rPr>
        <w:t xml:space="preserve"> Software and Services</w:t>
      </w:r>
      <w:r w:rsidR="00A4433B">
        <w:rPr>
          <w:rFonts w:cstheme="minorHAnsi"/>
          <w:bCs/>
        </w:rPr>
        <w:t>, which</w:t>
      </w:r>
      <w:r w:rsidR="00A95435" w:rsidRPr="00A95435">
        <w:rPr>
          <w:rFonts w:cstheme="minorHAnsi"/>
          <w:bCs/>
        </w:rPr>
        <w:t xml:space="preserve"> </w:t>
      </w:r>
      <w:r w:rsidR="00E9058C">
        <w:rPr>
          <w:rFonts w:cstheme="minorHAnsi"/>
          <w:bCs/>
        </w:rPr>
        <w:t>are</w:t>
      </w:r>
      <w:r w:rsidR="00A4433B">
        <w:rPr>
          <w:rFonts w:cstheme="minorHAnsi"/>
          <w:bCs/>
        </w:rPr>
        <w:t xml:space="preserve"> </w:t>
      </w:r>
      <w:r w:rsidR="00A95435" w:rsidRPr="00A95435">
        <w:rPr>
          <w:rFonts w:cstheme="minorHAnsi"/>
          <w:bCs/>
        </w:rPr>
        <w:t xml:space="preserve">governed </w:t>
      </w:r>
      <w:r w:rsidR="00BF4FC1" w:rsidRPr="00A95435">
        <w:rPr>
          <w:rFonts w:cstheme="minorHAnsi"/>
          <w:bCs/>
        </w:rPr>
        <w:t>exclusively</w:t>
      </w:r>
      <w:r w:rsidR="00A95435" w:rsidRPr="00A95435">
        <w:rPr>
          <w:rFonts w:cstheme="minorHAnsi"/>
          <w:bCs/>
        </w:rPr>
        <w:t xml:space="preserve"> </w:t>
      </w:r>
      <w:r w:rsidR="00A95435" w:rsidRPr="00821A1F">
        <w:rPr>
          <w:rFonts w:cstheme="minorHAnsi"/>
          <w:bCs/>
        </w:rPr>
        <w:t xml:space="preserve">by the Terms. </w:t>
      </w:r>
    </w:p>
    <w:p w14:paraId="4F054114" w14:textId="77777777" w:rsidR="00D6074C" w:rsidRPr="007C5C55" w:rsidRDefault="00D6074C" w:rsidP="00556D52">
      <w:pPr>
        <w:tabs>
          <w:tab w:val="left" w:pos="360"/>
        </w:tabs>
        <w:spacing w:after="0" w:line="240" w:lineRule="auto"/>
        <w:jc w:val="both"/>
        <w:rPr>
          <w:rFonts w:cstheme="minorHAnsi"/>
          <w:b/>
        </w:rPr>
      </w:pPr>
    </w:p>
    <w:p w14:paraId="0A24A18C" w14:textId="3102FD5E" w:rsidR="00D6074C" w:rsidRPr="007C5C55" w:rsidRDefault="00B631AE" w:rsidP="00556D52">
      <w:pPr>
        <w:pStyle w:val="ListParagraph"/>
        <w:numPr>
          <w:ilvl w:val="0"/>
          <w:numId w:val="14"/>
        </w:numPr>
        <w:tabs>
          <w:tab w:val="left" w:pos="360"/>
        </w:tabs>
        <w:ind w:left="0" w:firstLine="0"/>
        <w:jc w:val="both"/>
        <w:rPr>
          <w:rFonts w:cstheme="minorHAnsi"/>
          <w:b/>
        </w:rPr>
      </w:pPr>
      <w:r>
        <w:rPr>
          <w:rFonts w:cstheme="minorHAnsi"/>
          <w:b/>
          <w:lang w:val="en"/>
        </w:rPr>
        <w:t xml:space="preserve">Customer </w:t>
      </w:r>
      <w:r w:rsidRPr="00B631AE">
        <w:rPr>
          <w:rFonts w:cstheme="minorHAnsi"/>
          <w:b/>
          <w:lang w:val="en"/>
        </w:rPr>
        <w:t>Policies</w:t>
      </w:r>
      <w:r>
        <w:rPr>
          <w:rFonts w:cstheme="minorHAnsi"/>
          <w:lang w:val="en"/>
        </w:rPr>
        <w:t xml:space="preserve">.  </w:t>
      </w:r>
      <w:r w:rsidR="00D6074C" w:rsidRPr="007C5C55">
        <w:rPr>
          <w:rFonts w:cstheme="minorHAnsi"/>
          <w:lang w:val="en"/>
        </w:rPr>
        <w:t>While</w:t>
      </w:r>
      <w:r w:rsidR="00D6074C" w:rsidRPr="00D6074C">
        <w:rPr>
          <w:rFonts w:cstheme="minorHAnsi"/>
          <w:b/>
          <w:lang w:val="en"/>
        </w:rPr>
        <w:t xml:space="preserve"> </w:t>
      </w:r>
      <w:r w:rsidR="00D6074C" w:rsidRPr="007C5C55">
        <w:rPr>
          <w:rFonts w:cstheme="minorHAnsi"/>
          <w:lang w:val="en"/>
        </w:rPr>
        <w:t xml:space="preserve">performing </w:t>
      </w:r>
      <w:r>
        <w:rPr>
          <w:rFonts w:cstheme="minorHAnsi"/>
          <w:lang w:val="en"/>
        </w:rPr>
        <w:t xml:space="preserve">the Deployment </w:t>
      </w:r>
      <w:r w:rsidR="00D6074C" w:rsidRPr="007C5C55">
        <w:rPr>
          <w:rFonts w:cstheme="minorHAnsi"/>
          <w:lang w:val="en"/>
        </w:rPr>
        <w:t xml:space="preserve">Services </w:t>
      </w:r>
      <w:r>
        <w:rPr>
          <w:rFonts w:cstheme="minorHAnsi"/>
          <w:lang w:val="en"/>
        </w:rPr>
        <w:t xml:space="preserve">onsite at a Customer location, NowSecure personnel </w:t>
      </w:r>
      <w:r w:rsidR="00D6074C" w:rsidRPr="007C5C55">
        <w:rPr>
          <w:rFonts w:cstheme="minorHAnsi"/>
          <w:lang w:val="en"/>
        </w:rPr>
        <w:t xml:space="preserve">will comply with </w:t>
      </w:r>
      <w:r>
        <w:rPr>
          <w:rFonts w:cstheme="minorHAnsi"/>
          <w:lang w:val="en"/>
        </w:rPr>
        <w:t xml:space="preserve">all </w:t>
      </w:r>
      <w:r w:rsidR="006B6A58">
        <w:rPr>
          <w:rFonts w:cstheme="minorHAnsi"/>
          <w:lang w:val="en"/>
        </w:rPr>
        <w:t>lawful</w:t>
      </w:r>
      <w:r w:rsidRPr="007C5C55">
        <w:rPr>
          <w:rFonts w:cstheme="minorHAnsi"/>
          <w:lang w:val="en"/>
        </w:rPr>
        <w:t xml:space="preserve"> workplace safety</w:t>
      </w:r>
      <w:r w:rsidR="00E9058C">
        <w:rPr>
          <w:rFonts w:cstheme="minorHAnsi"/>
          <w:lang w:val="en"/>
        </w:rPr>
        <w:t xml:space="preserve"> and </w:t>
      </w:r>
      <w:r w:rsidRPr="007C5C55">
        <w:rPr>
          <w:rFonts w:cstheme="minorHAnsi"/>
          <w:lang w:val="en"/>
        </w:rPr>
        <w:t>security</w:t>
      </w:r>
      <w:r w:rsidRPr="00B631AE">
        <w:rPr>
          <w:rFonts w:cstheme="minorHAnsi"/>
          <w:b/>
          <w:lang w:val="en"/>
        </w:rPr>
        <w:t xml:space="preserve"> </w:t>
      </w:r>
      <w:r w:rsidRPr="007C5C55">
        <w:rPr>
          <w:rFonts w:cstheme="minorHAnsi"/>
          <w:lang w:val="en"/>
        </w:rPr>
        <w:t>policies</w:t>
      </w:r>
      <w:r>
        <w:rPr>
          <w:rFonts w:cstheme="minorHAnsi"/>
          <w:lang w:val="en"/>
        </w:rPr>
        <w:t xml:space="preserve"> that Customer provides to NowSecure </w:t>
      </w:r>
      <w:r w:rsidRPr="007C5C55">
        <w:rPr>
          <w:rFonts w:cstheme="minorHAnsi"/>
          <w:lang w:val="en"/>
        </w:rPr>
        <w:t>in advance</w:t>
      </w:r>
      <w:r w:rsidRPr="00B631AE">
        <w:rPr>
          <w:rFonts w:cstheme="minorHAnsi"/>
          <w:b/>
          <w:lang w:val="en"/>
        </w:rPr>
        <w:t>.</w:t>
      </w:r>
      <w:r>
        <w:rPr>
          <w:rFonts w:cstheme="minorHAnsi"/>
          <w:b/>
          <w:lang w:val="en"/>
        </w:rPr>
        <w:t xml:space="preserve"> </w:t>
      </w:r>
      <w:r w:rsidR="003B7FE8" w:rsidRPr="007C5C55">
        <w:rPr>
          <w:rFonts w:cstheme="minorHAnsi"/>
          <w:lang w:val="en"/>
        </w:rPr>
        <w:t xml:space="preserve">Upon written request from </w:t>
      </w:r>
      <w:r w:rsidR="003B7FE8" w:rsidRPr="007C5C55">
        <w:rPr>
          <w:rFonts w:cstheme="minorHAnsi"/>
          <w:bCs/>
          <w:lang w:val="en"/>
        </w:rPr>
        <w:t xml:space="preserve">Customer, NowSecure will promptly replace any NowSecure personnel that </w:t>
      </w:r>
      <w:r w:rsidR="006B6A58" w:rsidRPr="007C5C55">
        <w:rPr>
          <w:rFonts w:cstheme="minorHAnsi"/>
          <w:bCs/>
          <w:lang w:val="en"/>
        </w:rPr>
        <w:t xml:space="preserve">fail to comply with such </w:t>
      </w:r>
      <w:r w:rsidR="003B7FE8" w:rsidRPr="007C5C55">
        <w:rPr>
          <w:rFonts w:cstheme="minorHAnsi"/>
          <w:bCs/>
          <w:lang w:val="en"/>
        </w:rPr>
        <w:t xml:space="preserve">Customer </w:t>
      </w:r>
      <w:r w:rsidR="00E9058C">
        <w:rPr>
          <w:rFonts w:cstheme="minorHAnsi"/>
          <w:bCs/>
          <w:lang w:val="en"/>
        </w:rPr>
        <w:t>p</w:t>
      </w:r>
      <w:r w:rsidR="003B7FE8" w:rsidRPr="007C5C55">
        <w:rPr>
          <w:rFonts w:cstheme="minorHAnsi"/>
          <w:bCs/>
          <w:lang w:val="en"/>
        </w:rPr>
        <w:t>olicies</w:t>
      </w:r>
      <w:r w:rsidR="006B6A58" w:rsidRPr="007C5C55">
        <w:rPr>
          <w:rFonts w:cstheme="minorHAnsi"/>
          <w:bCs/>
          <w:lang w:val="en"/>
        </w:rPr>
        <w:t>.</w:t>
      </w:r>
      <w:r w:rsidR="006B6A58">
        <w:rPr>
          <w:rFonts w:cstheme="minorHAnsi"/>
          <w:b/>
          <w:bCs/>
          <w:lang w:val="en"/>
        </w:rPr>
        <w:t xml:space="preserve">  </w:t>
      </w:r>
    </w:p>
    <w:p w14:paraId="5E20F1A3" w14:textId="77777777" w:rsidR="00D6074C" w:rsidRPr="007C5C55" w:rsidRDefault="00D6074C" w:rsidP="00556D52">
      <w:pPr>
        <w:pStyle w:val="ListParagraph"/>
        <w:tabs>
          <w:tab w:val="left" w:pos="360"/>
        </w:tabs>
        <w:jc w:val="both"/>
        <w:rPr>
          <w:rFonts w:cstheme="minorHAnsi"/>
          <w:b/>
        </w:rPr>
      </w:pPr>
    </w:p>
    <w:p w14:paraId="78765129" w14:textId="5DCBE2F6" w:rsidR="00BA697B" w:rsidRPr="00E9058C" w:rsidRDefault="00A95435" w:rsidP="00556D52">
      <w:pPr>
        <w:pStyle w:val="ListParagraph"/>
        <w:numPr>
          <w:ilvl w:val="0"/>
          <w:numId w:val="14"/>
        </w:numPr>
        <w:tabs>
          <w:tab w:val="left" w:pos="360"/>
        </w:tabs>
        <w:ind w:left="0" w:firstLine="0"/>
        <w:jc w:val="both"/>
        <w:rPr>
          <w:rFonts w:cstheme="minorHAnsi"/>
          <w:b/>
        </w:rPr>
      </w:pPr>
      <w:r w:rsidRPr="00A95435">
        <w:rPr>
          <w:rFonts w:cstheme="minorHAnsi"/>
          <w:b/>
        </w:rPr>
        <w:t>Warranty</w:t>
      </w:r>
      <w:r>
        <w:rPr>
          <w:rFonts w:cstheme="minorHAnsi"/>
        </w:rPr>
        <w:t xml:space="preserve">.  NowSecure represents and warrants that the Deployment Services will be provided </w:t>
      </w:r>
      <w:r w:rsidRPr="00C445B2">
        <w:rPr>
          <w:rFonts w:cstheme="minorHAnsi"/>
          <w:bCs/>
        </w:rPr>
        <w:t xml:space="preserve">in a manner consistent with the </w:t>
      </w:r>
      <w:r>
        <w:rPr>
          <w:rFonts w:cstheme="minorHAnsi"/>
          <w:bCs/>
        </w:rPr>
        <w:t xml:space="preserve">prevailing standard </w:t>
      </w:r>
      <w:r w:rsidRPr="00C445B2">
        <w:rPr>
          <w:rFonts w:cstheme="minorHAnsi"/>
          <w:bCs/>
        </w:rPr>
        <w:t>of care and skill ordinarily exercised by other providers under similar circumstances at the time</w:t>
      </w:r>
      <w:r>
        <w:rPr>
          <w:rFonts w:cstheme="minorHAnsi"/>
          <w:bCs/>
        </w:rPr>
        <w:t xml:space="preserve"> of performance</w:t>
      </w:r>
      <w:r w:rsidRPr="00C445B2">
        <w:rPr>
          <w:rFonts w:cstheme="minorHAnsi"/>
          <w:bCs/>
        </w:rPr>
        <w:t>.</w:t>
      </w:r>
      <w:r w:rsidRPr="002F7AF6">
        <w:rPr>
          <w:rFonts w:cstheme="minorHAnsi"/>
        </w:rPr>
        <w:t xml:space="preserve"> </w:t>
      </w:r>
      <w:r w:rsidRPr="00665F7B">
        <w:rPr>
          <w:rFonts w:cstheme="minorHAnsi"/>
        </w:rPr>
        <w:t xml:space="preserve">Customer will notify </w:t>
      </w:r>
      <w:r>
        <w:rPr>
          <w:rFonts w:cstheme="minorHAnsi"/>
        </w:rPr>
        <w:t>NowSecure</w:t>
      </w:r>
      <w:r w:rsidRPr="00665F7B">
        <w:rPr>
          <w:rFonts w:cstheme="minorHAnsi"/>
        </w:rPr>
        <w:t xml:space="preserve"> </w:t>
      </w:r>
      <w:r>
        <w:rPr>
          <w:rFonts w:cstheme="minorHAnsi"/>
        </w:rPr>
        <w:t xml:space="preserve">in writing </w:t>
      </w:r>
      <w:r w:rsidRPr="00665F7B">
        <w:rPr>
          <w:rFonts w:cstheme="minorHAnsi"/>
        </w:rPr>
        <w:t xml:space="preserve">of any warranty deficiencies within </w:t>
      </w:r>
      <w:r w:rsidR="00821A1F">
        <w:rPr>
          <w:rFonts w:cstheme="minorHAnsi"/>
        </w:rPr>
        <w:t>thirty (</w:t>
      </w:r>
      <w:r w:rsidRPr="00665F7B">
        <w:rPr>
          <w:rFonts w:cstheme="minorHAnsi"/>
        </w:rPr>
        <w:t>30</w:t>
      </w:r>
      <w:r w:rsidR="00821A1F">
        <w:rPr>
          <w:rFonts w:cstheme="minorHAnsi"/>
        </w:rPr>
        <w:t>)</w:t>
      </w:r>
      <w:r w:rsidRPr="00665F7B">
        <w:rPr>
          <w:rFonts w:cstheme="minorHAnsi"/>
        </w:rPr>
        <w:t xml:space="preserve"> days of the performance of the relevant </w:t>
      </w:r>
      <w:r>
        <w:rPr>
          <w:rFonts w:cstheme="minorHAnsi"/>
        </w:rPr>
        <w:t xml:space="preserve">Deployment Service. Upon receipt of such notice, </w:t>
      </w:r>
      <w:r>
        <w:rPr>
          <w:rFonts w:cstheme="minorHAnsi"/>
          <w:bCs/>
        </w:rPr>
        <w:t>NowSecure</w:t>
      </w:r>
      <w:r w:rsidRPr="00665F7B">
        <w:rPr>
          <w:rFonts w:cstheme="minorHAnsi"/>
          <w:bCs/>
        </w:rPr>
        <w:t xml:space="preserve"> will promptly attempt to re-perform the </w:t>
      </w:r>
      <w:r>
        <w:rPr>
          <w:rFonts w:cstheme="minorHAnsi"/>
          <w:bCs/>
        </w:rPr>
        <w:t xml:space="preserve">deficient Deployment </w:t>
      </w:r>
      <w:r w:rsidRPr="00665F7B">
        <w:rPr>
          <w:rFonts w:cstheme="minorHAnsi"/>
          <w:bCs/>
        </w:rPr>
        <w:t xml:space="preserve">Service within </w:t>
      </w:r>
      <w:r w:rsidR="00821A1F">
        <w:rPr>
          <w:rFonts w:cstheme="minorHAnsi"/>
          <w:bCs/>
        </w:rPr>
        <w:t>thirty (</w:t>
      </w:r>
      <w:r w:rsidRPr="00665F7B">
        <w:rPr>
          <w:rFonts w:cstheme="minorHAnsi"/>
          <w:bCs/>
        </w:rPr>
        <w:t>30</w:t>
      </w:r>
      <w:r w:rsidR="00821A1F">
        <w:rPr>
          <w:rFonts w:cstheme="minorHAnsi"/>
          <w:bCs/>
        </w:rPr>
        <w:t>)</w:t>
      </w:r>
      <w:r w:rsidRPr="00665F7B">
        <w:rPr>
          <w:rFonts w:cstheme="minorHAnsi"/>
          <w:bCs/>
        </w:rPr>
        <w:t xml:space="preserve"> days (or such longer period as agreed to by the parties in writing), or at </w:t>
      </w:r>
      <w:proofErr w:type="spellStart"/>
      <w:r>
        <w:rPr>
          <w:rFonts w:cstheme="minorHAnsi"/>
          <w:bCs/>
        </w:rPr>
        <w:t>NowSecure’s</w:t>
      </w:r>
      <w:proofErr w:type="spellEnd"/>
      <w:r>
        <w:rPr>
          <w:rFonts w:cstheme="minorHAnsi"/>
          <w:bCs/>
        </w:rPr>
        <w:t xml:space="preserve"> </w:t>
      </w:r>
      <w:r w:rsidRPr="00665F7B">
        <w:rPr>
          <w:rFonts w:cstheme="minorHAnsi"/>
          <w:bCs/>
        </w:rPr>
        <w:t xml:space="preserve">option, refund the fees </w:t>
      </w:r>
      <w:r>
        <w:rPr>
          <w:rFonts w:cstheme="minorHAnsi"/>
          <w:bCs/>
        </w:rPr>
        <w:t>Customer</w:t>
      </w:r>
      <w:r w:rsidRPr="00665F7B">
        <w:rPr>
          <w:rFonts w:cstheme="minorHAnsi"/>
          <w:bCs/>
        </w:rPr>
        <w:t xml:space="preserve"> paid for the </w:t>
      </w:r>
      <w:r>
        <w:rPr>
          <w:rFonts w:cstheme="minorHAnsi"/>
          <w:bCs/>
        </w:rPr>
        <w:t>deficient Deployment Service on a pro rata basis. S</w:t>
      </w:r>
      <w:r w:rsidRPr="00665F7B">
        <w:rPr>
          <w:rFonts w:cstheme="minorHAnsi"/>
          <w:bCs/>
        </w:rPr>
        <w:t xml:space="preserve">uch refund will be </w:t>
      </w:r>
      <w:proofErr w:type="spellStart"/>
      <w:r>
        <w:rPr>
          <w:rFonts w:cstheme="minorHAnsi"/>
          <w:bCs/>
        </w:rPr>
        <w:t>NowSecure’s</w:t>
      </w:r>
      <w:proofErr w:type="spellEnd"/>
      <w:r>
        <w:rPr>
          <w:rFonts w:cstheme="minorHAnsi"/>
          <w:bCs/>
        </w:rPr>
        <w:t xml:space="preserve"> </w:t>
      </w:r>
      <w:r w:rsidRPr="00665F7B">
        <w:rPr>
          <w:rFonts w:cstheme="minorHAnsi"/>
          <w:bCs/>
        </w:rPr>
        <w:t>entire liability</w:t>
      </w:r>
      <w:r>
        <w:rPr>
          <w:rFonts w:cstheme="minorHAnsi"/>
          <w:bCs/>
        </w:rPr>
        <w:t xml:space="preserve"> to Customer in connection with breach of the foregoing warranty</w:t>
      </w:r>
      <w:r w:rsidRPr="00665F7B">
        <w:rPr>
          <w:rFonts w:cstheme="minorHAnsi"/>
          <w:bCs/>
        </w:rPr>
        <w:t>.</w:t>
      </w:r>
      <w:r>
        <w:rPr>
          <w:rFonts w:cstheme="minorHAnsi"/>
          <w:bCs/>
        </w:rPr>
        <w:t xml:space="preserve"> </w:t>
      </w:r>
      <w:r w:rsidR="00821A1F">
        <w:rPr>
          <w:rFonts w:cstheme="minorHAnsi"/>
          <w:bCs/>
        </w:rPr>
        <w:t xml:space="preserve">A Deployment Service will be deemed accepted if no written notice of a warranty deficiency is received by NowSecure within thirty (30) days of delivery of the Deployment Service. </w:t>
      </w:r>
    </w:p>
    <w:p w14:paraId="44CB57A5" w14:textId="77777777" w:rsidR="00BA697B" w:rsidRPr="00E9058C" w:rsidRDefault="00BA697B" w:rsidP="00E9058C">
      <w:pPr>
        <w:pStyle w:val="ListParagraph"/>
        <w:tabs>
          <w:tab w:val="left" w:pos="360"/>
        </w:tabs>
        <w:jc w:val="both"/>
        <w:rPr>
          <w:rFonts w:cstheme="minorHAnsi"/>
          <w:b/>
        </w:rPr>
      </w:pPr>
    </w:p>
    <w:p w14:paraId="74C04821" w14:textId="20DC4467" w:rsidR="00380504" w:rsidRPr="00E9058C" w:rsidRDefault="00BA697B" w:rsidP="00556D52">
      <w:pPr>
        <w:pStyle w:val="ListParagraph"/>
        <w:numPr>
          <w:ilvl w:val="0"/>
          <w:numId w:val="14"/>
        </w:numPr>
        <w:tabs>
          <w:tab w:val="left" w:pos="360"/>
        </w:tabs>
        <w:ind w:left="0" w:firstLine="0"/>
        <w:jc w:val="both"/>
        <w:rPr>
          <w:rFonts w:cstheme="minorHAnsi"/>
          <w:b/>
        </w:rPr>
      </w:pPr>
      <w:r w:rsidRPr="00BA697B">
        <w:rPr>
          <w:rFonts w:cstheme="minorHAnsi"/>
          <w:b/>
        </w:rPr>
        <w:t>Disclaimers</w:t>
      </w:r>
      <w:r>
        <w:rPr>
          <w:rFonts w:cstheme="minorHAnsi"/>
        </w:rPr>
        <w:t xml:space="preserve">.  THE LIMITED WARRANTY PROVIDED IN SECTION 3 IS THE ONLY WARRANTY PROVIDED BY NOWSECURE IN CONNECTION WITH THE DEPLOYMENT </w:t>
      </w:r>
      <w:r w:rsidR="005A33B1">
        <w:rPr>
          <w:rFonts w:cstheme="minorHAnsi"/>
        </w:rPr>
        <w:t>SERVICES</w:t>
      </w:r>
      <w:r>
        <w:rPr>
          <w:rFonts w:cstheme="minorHAnsi"/>
        </w:rPr>
        <w:t xml:space="preserve">. </w:t>
      </w:r>
      <w:r w:rsidR="00A95435" w:rsidRPr="00BA697B">
        <w:rPr>
          <w:rFonts w:cstheme="minorHAnsi"/>
          <w:bCs/>
        </w:rPr>
        <w:t>NOWSECURE</w:t>
      </w:r>
      <w:r w:rsidR="00A95435">
        <w:rPr>
          <w:rFonts w:cstheme="minorHAnsi"/>
          <w:bCs/>
        </w:rPr>
        <w:t xml:space="preserve"> </w:t>
      </w:r>
      <w:r w:rsidR="00A95435" w:rsidRPr="002F7AF6">
        <w:rPr>
          <w:rFonts w:cstheme="minorHAnsi"/>
          <w:bCs/>
        </w:rPr>
        <w:t xml:space="preserve">HEREBY DISCLAIMS ALL OTHER WARRANTIES AND REPRESENTATIONS, EXPRESS OR IMPLIED, WITH RESPECT TO THE </w:t>
      </w:r>
      <w:r w:rsidR="00A95435">
        <w:rPr>
          <w:rFonts w:cstheme="minorHAnsi"/>
          <w:bCs/>
        </w:rPr>
        <w:t xml:space="preserve">DEPLOYMENT </w:t>
      </w:r>
      <w:r w:rsidR="00A95435" w:rsidRPr="002F7AF6">
        <w:rPr>
          <w:rFonts w:cstheme="minorHAnsi"/>
          <w:bCs/>
        </w:rPr>
        <w:t>SERVICES INCLUDING, BUT NOT LIMITED TO, THE WARRANTIES OF MERCHANTABILITY, DESIGN OR FITNESS FOR A PARTICULAR PURPOSE, WARRANTIES ARISING FROM A COURSE OF DEALING, USAGE OR TRADE PRACTICE, OR WARRANTIES CONCERNING THE NON</w:t>
      </w:r>
      <w:r w:rsidR="00A95435">
        <w:rPr>
          <w:rFonts w:cstheme="minorHAnsi"/>
          <w:bCs/>
        </w:rPr>
        <w:t>-</w:t>
      </w:r>
      <w:r w:rsidR="00A95435" w:rsidRPr="002F7AF6">
        <w:rPr>
          <w:rFonts w:cstheme="minorHAnsi"/>
          <w:bCs/>
        </w:rPr>
        <w:t xml:space="preserve">INFRINGEMENT OF </w:t>
      </w:r>
      <w:proofErr w:type="gramStart"/>
      <w:r w:rsidR="00A95435" w:rsidRPr="002F7AF6">
        <w:rPr>
          <w:rFonts w:cstheme="minorHAnsi"/>
          <w:bCs/>
        </w:rPr>
        <w:t>THIRD PARTY</w:t>
      </w:r>
      <w:proofErr w:type="gramEnd"/>
      <w:r w:rsidR="00A95435" w:rsidRPr="002F7AF6">
        <w:rPr>
          <w:rFonts w:cstheme="minorHAnsi"/>
          <w:bCs/>
        </w:rPr>
        <w:t xml:space="preserve"> RIGHTS.  NO WARRANTY IS PROVIDED AND NO LIABILITY IS ASSUMED BY </w:t>
      </w:r>
      <w:r w:rsidR="00A95435">
        <w:rPr>
          <w:rFonts w:cstheme="minorHAnsi"/>
          <w:bCs/>
        </w:rPr>
        <w:t xml:space="preserve">NOWSECURE </w:t>
      </w:r>
      <w:r w:rsidR="00A95435" w:rsidRPr="002F7AF6">
        <w:rPr>
          <w:rFonts w:cstheme="minorHAnsi"/>
          <w:bCs/>
        </w:rPr>
        <w:t>REGARDING DATA PROTECTION</w:t>
      </w:r>
      <w:r w:rsidR="00380504">
        <w:rPr>
          <w:rFonts w:cstheme="minorHAnsi"/>
          <w:bCs/>
        </w:rPr>
        <w:t>,</w:t>
      </w:r>
      <w:r w:rsidR="00A95435" w:rsidRPr="002F7AF6">
        <w:rPr>
          <w:rFonts w:cstheme="minorHAnsi"/>
          <w:bCs/>
        </w:rPr>
        <w:t xml:space="preserve"> SECURE PROCESSING OR STORAGE OF ANY CUSTOMER DATA</w:t>
      </w:r>
      <w:r w:rsidR="00380504">
        <w:rPr>
          <w:rFonts w:cstheme="minorHAnsi"/>
          <w:bCs/>
        </w:rPr>
        <w:t>, OR ACCURACY OF RESULTS</w:t>
      </w:r>
      <w:r w:rsidR="00A95435">
        <w:rPr>
          <w:rFonts w:cstheme="minorHAnsi"/>
          <w:bCs/>
        </w:rPr>
        <w:t>.</w:t>
      </w:r>
    </w:p>
    <w:p w14:paraId="148E474D" w14:textId="77777777" w:rsidR="00380504" w:rsidRPr="00E9058C" w:rsidRDefault="00380504" w:rsidP="00E9058C">
      <w:pPr>
        <w:pStyle w:val="ListParagraph"/>
        <w:tabs>
          <w:tab w:val="left" w:pos="360"/>
        </w:tabs>
        <w:jc w:val="both"/>
        <w:rPr>
          <w:rFonts w:cstheme="minorHAnsi"/>
          <w:b/>
        </w:rPr>
      </w:pPr>
    </w:p>
    <w:p w14:paraId="1C808B88" w14:textId="1920B1DC" w:rsidR="00AE3137" w:rsidRPr="008B6C38" w:rsidRDefault="00380504" w:rsidP="00556D52">
      <w:pPr>
        <w:pStyle w:val="ListParagraph"/>
        <w:numPr>
          <w:ilvl w:val="0"/>
          <w:numId w:val="14"/>
        </w:numPr>
        <w:tabs>
          <w:tab w:val="left" w:pos="360"/>
        </w:tabs>
        <w:ind w:left="0" w:firstLine="0"/>
        <w:jc w:val="both"/>
        <w:rPr>
          <w:rFonts w:cstheme="minorHAnsi"/>
          <w:b/>
        </w:rPr>
      </w:pPr>
      <w:r w:rsidRPr="00E9058C">
        <w:rPr>
          <w:rFonts w:cstheme="minorHAnsi"/>
          <w:b/>
          <w:bCs/>
        </w:rPr>
        <w:t xml:space="preserve">Security </w:t>
      </w:r>
      <w:r w:rsidR="00C31A18">
        <w:rPr>
          <w:rFonts w:cstheme="minorHAnsi"/>
          <w:b/>
          <w:bCs/>
        </w:rPr>
        <w:t>Testing &amp; Forensic Services</w:t>
      </w:r>
      <w:r>
        <w:rPr>
          <w:rFonts w:cstheme="minorHAnsi"/>
          <w:bCs/>
        </w:rPr>
        <w:t xml:space="preserve">.  </w:t>
      </w:r>
      <w:r w:rsidR="00C31A18">
        <w:rPr>
          <w:rFonts w:cstheme="minorHAnsi"/>
          <w:bCs/>
        </w:rPr>
        <w:t xml:space="preserve">Customer </w:t>
      </w:r>
      <w:r w:rsidRPr="00380504">
        <w:rPr>
          <w:rFonts w:cstheme="minorHAnsi"/>
          <w:bCs/>
        </w:rPr>
        <w:t xml:space="preserve">acknowledges the risks of service disruption and system modification inherent in certain types of security testing, including without limitation penetration testing, and that no security assessment is 100% accurate.  NowSecure </w:t>
      </w:r>
      <w:r w:rsidR="00C31A18" w:rsidRPr="00380504">
        <w:rPr>
          <w:rFonts w:cstheme="minorHAnsi"/>
          <w:bCs/>
        </w:rPr>
        <w:t xml:space="preserve">shall have no </w:t>
      </w:r>
      <w:r w:rsidRPr="00380504">
        <w:rPr>
          <w:rFonts w:cstheme="minorHAnsi"/>
          <w:bCs/>
        </w:rPr>
        <w:t xml:space="preserve">liability to Customer, or any </w:t>
      </w:r>
      <w:r w:rsidR="00C31A18" w:rsidRPr="00380504">
        <w:rPr>
          <w:rFonts w:cstheme="minorHAnsi"/>
          <w:bCs/>
        </w:rPr>
        <w:t>third</w:t>
      </w:r>
      <w:r w:rsidRPr="00380504">
        <w:rPr>
          <w:rFonts w:cstheme="minorHAnsi"/>
          <w:bCs/>
        </w:rPr>
        <w:t xml:space="preserve"> party, for any disruption or modification </w:t>
      </w:r>
      <w:r w:rsidR="00C31A18" w:rsidRPr="00380504">
        <w:rPr>
          <w:rFonts w:cstheme="minorHAnsi"/>
          <w:bCs/>
        </w:rPr>
        <w:t>occurring</w:t>
      </w:r>
      <w:r w:rsidRPr="00380504">
        <w:rPr>
          <w:rFonts w:cstheme="minorHAnsi"/>
          <w:bCs/>
        </w:rPr>
        <w:t xml:space="preserve"> as a result of </w:t>
      </w:r>
      <w:proofErr w:type="spellStart"/>
      <w:r w:rsidR="00C31A18">
        <w:rPr>
          <w:rFonts w:cstheme="minorHAnsi"/>
          <w:bCs/>
        </w:rPr>
        <w:t>NowSecure’s</w:t>
      </w:r>
      <w:proofErr w:type="spellEnd"/>
      <w:r w:rsidR="00C31A18">
        <w:rPr>
          <w:rFonts w:cstheme="minorHAnsi"/>
          <w:bCs/>
        </w:rPr>
        <w:t xml:space="preserve"> provisioning of the security testing ordered by Customer</w:t>
      </w:r>
      <w:r w:rsidRPr="00380504">
        <w:rPr>
          <w:rFonts w:cstheme="minorHAnsi"/>
          <w:bCs/>
        </w:rPr>
        <w:t xml:space="preserve">, or </w:t>
      </w:r>
      <w:r w:rsidR="00C31A18">
        <w:rPr>
          <w:rFonts w:cstheme="minorHAnsi"/>
          <w:bCs/>
        </w:rPr>
        <w:t>for</w:t>
      </w:r>
      <w:r w:rsidRPr="00380504">
        <w:rPr>
          <w:rFonts w:cstheme="minorHAnsi"/>
          <w:bCs/>
        </w:rPr>
        <w:t xml:space="preserve"> inaccurate findings, whether false positive or false negative. For forensic services, recovery of data is not guaranteed, and all recovered data is provided as-is and without </w:t>
      </w:r>
      <w:r w:rsidR="00C31A18">
        <w:rPr>
          <w:rFonts w:cstheme="minorHAnsi"/>
          <w:bCs/>
        </w:rPr>
        <w:t>any</w:t>
      </w:r>
      <w:r w:rsidRPr="00380504">
        <w:rPr>
          <w:rFonts w:cstheme="minorHAnsi"/>
          <w:bCs/>
        </w:rPr>
        <w:t xml:space="preserve"> warranty </w:t>
      </w:r>
      <w:r w:rsidR="00C31A18">
        <w:rPr>
          <w:rFonts w:cstheme="minorHAnsi"/>
          <w:bCs/>
        </w:rPr>
        <w:t>whatsoever</w:t>
      </w:r>
      <w:r w:rsidRPr="00380504">
        <w:rPr>
          <w:rFonts w:cstheme="minorHAnsi"/>
          <w:bCs/>
        </w:rPr>
        <w:t>.</w:t>
      </w:r>
    </w:p>
    <w:p w14:paraId="5DA3E1AA" w14:textId="77777777" w:rsidR="00C31A18" w:rsidRPr="008B6C38" w:rsidRDefault="00C31A18" w:rsidP="008B6C38">
      <w:pPr>
        <w:pStyle w:val="ListParagraph"/>
        <w:tabs>
          <w:tab w:val="left" w:pos="360"/>
        </w:tabs>
        <w:jc w:val="both"/>
        <w:rPr>
          <w:rFonts w:cstheme="minorHAnsi"/>
          <w:b/>
        </w:rPr>
      </w:pPr>
    </w:p>
    <w:p w14:paraId="11ACF5AF" w14:textId="34DE01E2" w:rsidR="00C31A18" w:rsidRPr="00B645E5" w:rsidRDefault="00C31A18" w:rsidP="00556D52">
      <w:pPr>
        <w:pStyle w:val="ListParagraph"/>
        <w:numPr>
          <w:ilvl w:val="0"/>
          <w:numId w:val="14"/>
        </w:numPr>
        <w:tabs>
          <w:tab w:val="left" w:pos="360"/>
        </w:tabs>
        <w:ind w:left="0" w:firstLine="0"/>
        <w:jc w:val="both"/>
        <w:rPr>
          <w:rFonts w:cstheme="minorHAnsi"/>
          <w:b/>
        </w:rPr>
      </w:pPr>
      <w:r>
        <w:rPr>
          <w:rFonts w:cstheme="minorHAnsi"/>
          <w:b/>
        </w:rPr>
        <w:t xml:space="preserve">Customer </w:t>
      </w:r>
      <w:r w:rsidR="0016536E">
        <w:rPr>
          <w:rFonts w:cstheme="minorHAnsi"/>
          <w:b/>
        </w:rPr>
        <w:t>Devices</w:t>
      </w:r>
      <w:r w:rsidR="0016536E">
        <w:rPr>
          <w:rFonts w:cstheme="minorHAnsi"/>
        </w:rPr>
        <w:t xml:space="preserve">.  </w:t>
      </w:r>
      <w:r w:rsidR="0016536E" w:rsidRPr="0016536E">
        <w:rPr>
          <w:rFonts w:cstheme="minorHAnsi"/>
          <w:bCs/>
          <w:lang w:val="en"/>
        </w:rPr>
        <w:t xml:space="preserve">Customer acknowledges that </w:t>
      </w:r>
      <w:r w:rsidR="0016536E">
        <w:rPr>
          <w:rFonts w:cstheme="minorHAnsi"/>
          <w:bCs/>
          <w:lang w:val="en"/>
        </w:rPr>
        <w:t xml:space="preserve">any </w:t>
      </w:r>
      <w:r w:rsidR="00065D17" w:rsidRPr="00065D17">
        <w:rPr>
          <w:rFonts w:cstheme="minorHAnsi"/>
          <w:bCs/>
          <w:lang w:val="en"/>
        </w:rPr>
        <w:t>hardware</w:t>
      </w:r>
      <w:r w:rsidR="00065D17">
        <w:rPr>
          <w:rFonts w:cstheme="minorHAnsi"/>
          <w:bCs/>
          <w:lang w:val="en"/>
        </w:rPr>
        <w:t xml:space="preserve"> (</w:t>
      </w:r>
      <w:r w:rsidR="00065D17" w:rsidRPr="00065D17">
        <w:rPr>
          <w:rFonts w:cstheme="minorHAnsi"/>
          <w:bCs/>
          <w:lang w:val="en"/>
        </w:rPr>
        <w:t>including all devices or media</w:t>
      </w:r>
      <w:r w:rsidR="00065D17">
        <w:rPr>
          <w:rFonts w:cstheme="minorHAnsi"/>
          <w:bCs/>
          <w:lang w:val="en"/>
        </w:rPr>
        <w:t xml:space="preserve"> containing </w:t>
      </w:r>
      <w:r w:rsidR="00065D17">
        <w:rPr>
          <w:rFonts w:cstheme="minorHAnsi"/>
          <w:bCs/>
          <w:lang w:val="en"/>
        </w:rPr>
        <w:lastRenderedPageBreak/>
        <w:t>Customer software)</w:t>
      </w:r>
      <w:r w:rsidR="00065D17" w:rsidRPr="00065D17">
        <w:rPr>
          <w:rFonts w:cstheme="minorHAnsi"/>
          <w:bCs/>
          <w:lang w:val="en"/>
        </w:rPr>
        <w:t xml:space="preserve"> </w:t>
      </w:r>
      <w:r w:rsidR="00B645E5">
        <w:rPr>
          <w:rFonts w:cstheme="minorHAnsi"/>
          <w:bCs/>
          <w:lang w:val="en"/>
        </w:rPr>
        <w:t xml:space="preserve">delivered </w:t>
      </w:r>
      <w:r w:rsidR="00065D17" w:rsidRPr="00065D17">
        <w:rPr>
          <w:rFonts w:cstheme="minorHAnsi"/>
          <w:bCs/>
          <w:lang w:val="en"/>
        </w:rPr>
        <w:t>by Customer to NowSecure in connection with the Deployment Services</w:t>
      </w:r>
      <w:r w:rsidR="00065D17">
        <w:rPr>
          <w:rFonts w:cstheme="minorHAnsi"/>
          <w:bCs/>
          <w:lang w:val="en"/>
        </w:rPr>
        <w:t xml:space="preserve"> (“</w:t>
      </w:r>
      <w:r w:rsidR="00065D17" w:rsidRPr="007B53D3">
        <w:rPr>
          <w:rFonts w:cstheme="minorHAnsi"/>
          <w:bCs/>
          <w:lang w:val="en"/>
        </w:rPr>
        <w:t>Customer Devices</w:t>
      </w:r>
      <w:r w:rsidR="00065D17">
        <w:rPr>
          <w:rFonts w:cstheme="minorHAnsi"/>
          <w:bCs/>
          <w:lang w:val="en"/>
        </w:rPr>
        <w:t xml:space="preserve">”) </w:t>
      </w:r>
      <w:r w:rsidR="0016536E" w:rsidRPr="0016536E">
        <w:rPr>
          <w:rFonts w:cstheme="minorHAnsi"/>
          <w:bCs/>
          <w:lang w:val="en"/>
        </w:rPr>
        <w:t xml:space="preserve">may be damaged </w:t>
      </w:r>
      <w:r w:rsidR="00065D17">
        <w:rPr>
          <w:rFonts w:cstheme="minorHAnsi"/>
          <w:bCs/>
          <w:lang w:val="en"/>
        </w:rPr>
        <w:t>during delivery</w:t>
      </w:r>
      <w:r w:rsidR="0016536E" w:rsidRPr="0016536E">
        <w:rPr>
          <w:rFonts w:cstheme="minorHAnsi"/>
          <w:bCs/>
          <w:lang w:val="en"/>
        </w:rPr>
        <w:t xml:space="preserve">, and that the performance of the </w:t>
      </w:r>
      <w:r w:rsidR="00065D17">
        <w:rPr>
          <w:rFonts w:cstheme="minorHAnsi"/>
          <w:bCs/>
          <w:lang w:val="en"/>
        </w:rPr>
        <w:t xml:space="preserve">Deployment Services </w:t>
      </w:r>
      <w:r w:rsidR="0016536E" w:rsidRPr="0016536E">
        <w:rPr>
          <w:rFonts w:cstheme="minorHAnsi"/>
          <w:bCs/>
          <w:lang w:val="en"/>
        </w:rPr>
        <w:t xml:space="preserve">may result in damage to the </w:t>
      </w:r>
      <w:r w:rsidR="00065D17">
        <w:rPr>
          <w:rFonts w:cstheme="minorHAnsi"/>
          <w:bCs/>
          <w:lang w:val="en"/>
        </w:rPr>
        <w:t xml:space="preserve">Customer </w:t>
      </w:r>
      <w:r w:rsidR="0016536E" w:rsidRPr="0016536E">
        <w:rPr>
          <w:rFonts w:cstheme="minorHAnsi"/>
          <w:bCs/>
          <w:lang w:val="en"/>
        </w:rPr>
        <w:t xml:space="preserve">Devices, including physical damage or software corruption. NowSecure will </w:t>
      </w:r>
      <w:r w:rsidR="00065D17">
        <w:rPr>
          <w:rFonts w:cstheme="minorHAnsi"/>
          <w:bCs/>
          <w:lang w:val="en"/>
        </w:rPr>
        <w:t xml:space="preserve">promptly </w:t>
      </w:r>
      <w:r w:rsidR="0016536E" w:rsidRPr="0016536E">
        <w:rPr>
          <w:rFonts w:cstheme="minorHAnsi"/>
          <w:bCs/>
          <w:lang w:val="en"/>
        </w:rPr>
        <w:t xml:space="preserve">notify Customer if any significant damage is discovered upon receipt or during performance of </w:t>
      </w:r>
      <w:r w:rsidR="00B645E5">
        <w:rPr>
          <w:rFonts w:cstheme="minorHAnsi"/>
          <w:bCs/>
          <w:lang w:val="en"/>
        </w:rPr>
        <w:t>the Deployment S</w:t>
      </w:r>
      <w:r w:rsidR="0016536E" w:rsidRPr="0016536E">
        <w:rPr>
          <w:rFonts w:cstheme="minorHAnsi"/>
          <w:bCs/>
          <w:lang w:val="en"/>
        </w:rPr>
        <w:t xml:space="preserve">ervices. NowSecure </w:t>
      </w:r>
      <w:r w:rsidR="00B645E5">
        <w:rPr>
          <w:rFonts w:cstheme="minorHAnsi"/>
          <w:bCs/>
          <w:lang w:val="en"/>
        </w:rPr>
        <w:t>shall</w:t>
      </w:r>
      <w:r w:rsidR="0016536E" w:rsidRPr="0016536E">
        <w:rPr>
          <w:rFonts w:cstheme="minorHAnsi"/>
          <w:bCs/>
          <w:lang w:val="en"/>
        </w:rPr>
        <w:t xml:space="preserve"> not be liable for any damage that may occur to Customer Devices during </w:t>
      </w:r>
      <w:r w:rsidR="00B645E5">
        <w:rPr>
          <w:rFonts w:cstheme="minorHAnsi"/>
          <w:bCs/>
          <w:lang w:val="en"/>
        </w:rPr>
        <w:t xml:space="preserve">transit (whether from Customer to NowSecure or </w:t>
      </w:r>
      <w:r w:rsidR="0016536E" w:rsidRPr="0016536E">
        <w:rPr>
          <w:rFonts w:cstheme="minorHAnsi"/>
          <w:bCs/>
          <w:lang w:val="en"/>
        </w:rPr>
        <w:t xml:space="preserve">NowSecure </w:t>
      </w:r>
      <w:r w:rsidR="00B645E5">
        <w:rPr>
          <w:rFonts w:cstheme="minorHAnsi"/>
          <w:bCs/>
          <w:lang w:val="en"/>
        </w:rPr>
        <w:t xml:space="preserve">to Customer) or </w:t>
      </w:r>
      <w:r w:rsidR="00B645E5" w:rsidRPr="00B645E5">
        <w:rPr>
          <w:rFonts w:cstheme="minorHAnsi"/>
          <w:bCs/>
          <w:lang w:val="en"/>
        </w:rPr>
        <w:t>during performance of the Deployment Services.</w:t>
      </w:r>
      <w:r w:rsidR="00B645E5">
        <w:rPr>
          <w:rFonts w:cstheme="minorHAnsi"/>
          <w:bCs/>
          <w:lang w:val="en"/>
        </w:rPr>
        <w:t xml:space="preserve"> </w:t>
      </w:r>
      <w:r w:rsidR="0016536E" w:rsidRPr="0016536E">
        <w:rPr>
          <w:rFonts w:cstheme="minorHAnsi"/>
          <w:bCs/>
          <w:lang w:val="en"/>
        </w:rPr>
        <w:t>A</w:t>
      </w:r>
      <w:r w:rsidR="00B645E5">
        <w:rPr>
          <w:rFonts w:cstheme="minorHAnsi"/>
          <w:bCs/>
          <w:lang w:val="en"/>
        </w:rPr>
        <w:t xml:space="preserve">ll Customer Devices will be </w:t>
      </w:r>
      <w:r w:rsidR="0016536E" w:rsidRPr="0016536E">
        <w:rPr>
          <w:rFonts w:cstheme="minorHAnsi"/>
          <w:bCs/>
          <w:lang w:val="en"/>
        </w:rPr>
        <w:t xml:space="preserve">returned to Customer </w:t>
      </w:r>
      <w:r w:rsidR="008B6C38">
        <w:rPr>
          <w:rFonts w:cstheme="minorHAnsi"/>
          <w:bCs/>
          <w:lang w:val="en"/>
        </w:rPr>
        <w:t xml:space="preserve">promptly after </w:t>
      </w:r>
      <w:r w:rsidR="00B645E5">
        <w:rPr>
          <w:rFonts w:cstheme="minorHAnsi"/>
          <w:bCs/>
          <w:lang w:val="en"/>
        </w:rPr>
        <w:t>completion of the Deployment Services.</w:t>
      </w:r>
    </w:p>
    <w:p w14:paraId="4F9DA35D" w14:textId="77777777" w:rsidR="00A95435" w:rsidRPr="00A95435" w:rsidRDefault="00A95435" w:rsidP="00556D52">
      <w:pPr>
        <w:tabs>
          <w:tab w:val="left" w:pos="360"/>
        </w:tabs>
        <w:spacing w:after="0" w:line="240" w:lineRule="auto"/>
        <w:jc w:val="both"/>
        <w:rPr>
          <w:rFonts w:cstheme="minorHAnsi"/>
          <w:b/>
        </w:rPr>
      </w:pPr>
    </w:p>
    <w:p w14:paraId="2F46D3F6" w14:textId="0E2081C4" w:rsidR="00942595" w:rsidRPr="007C5C55" w:rsidRDefault="00A95435" w:rsidP="00556D52">
      <w:pPr>
        <w:pStyle w:val="ListParagraph"/>
        <w:numPr>
          <w:ilvl w:val="0"/>
          <w:numId w:val="14"/>
        </w:numPr>
        <w:tabs>
          <w:tab w:val="left" w:pos="360"/>
        </w:tabs>
        <w:ind w:left="0" w:firstLine="0"/>
        <w:jc w:val="both"/>
        <w:rPr>
          <w:rFonts w:cstheme="minorHAnsi"/>
          <w:b/>
          <w:bCs/>
        </w:rPr>
      </w:pPr>
      <w:r w:rsidRPr="00A95435">
        <w:rPr>
          <w:rFonts w:cstheme="minorHAnsi"/>
          <w:b/>
          <w:bCs/>
        </w:rPr>
        <w:t>Payment Terms</w:t>
      </w:r>
      <w:r w:rsidRPr="007C5C55">
        <w:rPr>
          <w:rFonts w:cstheme="minorHAnsi"/>
          <w:bCs/>
        </w:rPr>
        <w:t>.</w:t>
      </w:r>
      <w:r w:rsidRPr="00A95435">
        <w:rPr>
          <w:rFonts w:cstheme="minorHAnsi"/>
          <w:bCs/>
        </w:rPr>
        <w:t xml:space="preserve"> </w:t>
      </w:r>
      <w:r w:rsidR="00942595" w:rsidRPr="00942595">
        <w:rPr>
          <w:rFonts w:cstheme="minorHAnsi"/>
          <w:bCs/>
        </w:rPr>
        <w:t>Cus</w:t>
      </w:r>
      <w:r w:rsidR="00942595" w:rsidRPr="00BF4FC1">
        <w:rPr>
          <w:rFonts w:cstheme="minorHAnsi"/>
          <w:bCs/>
        </w:rPr>
        <w:t xml:space="preserve">tomer </w:t>
      </w:r>
      <w:r w:rsidRPr="00BF4FC1">
        <w:rPr>
          <w:rFonts w:cstheme="minorHAnsi"/>
          <w:bCs/>
        </w:rPr>
        <w:t xml:space="preserve">shall </w:t>
      </w:r>
      <w:r w:rsidR="00942595" w:rsidRPr="00BF4FC1">
        <w:rPr>
          <w:rFonts w:cstheme="minorHAnsi"/>
          <w:bCs/>
        </w:rPr>
        <w:t xml:space="preserve">pay </w:t>
      </w:r>
      <w:r w:rsidR="00FF4CF2" w:rsidRPr="00BF4FC1">
        <w:rPr>
          <w:rFonts w:cstheme="minorHAnsi"/>
          <w:bCs/>
        </w:rPr>
        <w:t xml:space="preserve">NowSecure </w:t>
      </w:r>
      <w:r w:rsidR="007B53D3">
        <w:rPr>
          <w:rFonts w:cstheme="minorHAnsi"/>
          <w:bCs/>
        </w:rPr>
        <w:t xml:space="preserve">according to </w:t>
      </w:r>
      <w:r w:rsidR="00FF4CF2" w:rsidRPr="00BF4FC1">
        <w:rPr>
          <w:rFonts w:cstheme="minorHAnsi"/>
          <w:bCs/>
        </w:rPr>
        <w:t>th</w:t>
      </w:r>
      <w:r w:rsidR="00FF4CF2" w:rsidRPr="003B7FE8">
        <w:rPr>
          <w:rFonts w:cstheme="minorHAnsi"/>
          <w:bCs/>
        </w:rPr>
        <w:t>e fee</w:t>
      </w:r>
      <w:r w:rsidR="007B53D3">
        <w:rPr>
          <w:rFonts w:cstheme="minorHAnsi"/>
          <w:bCs/>
        </w:rPr>
        <w:t xml:space="preserve"> schedule</w:t>
      </w:r>
      <w:r w:rsidRPr="003B7FE8">
        <w:rPr>
          <w:rFonts w:cstheme="minorHAnsi" w:hint="eastAsia"/>
          <w:bCs/>
        </w:rPr>
        <w:t xml:space="preserve"> </w:t>
      </w:r>
      <w:r w:rsidRPr="003B7FE8">
        <w:rPr>
          <w:rFonts w:cstheme="minorHAnsi"/>
          <w:bCs/>
        </w:rPr>
        <w:t>stated in</w:t>
      </w:r>
      <w:r w:rsidRPr="003B7FE8">
        <w:rPr>
          <w:rFonts w:cstheme="minorHAnsi" w:hint="eastAsia"/>
          <w:bCs/>
        </w:rPr>
        <w:t xml:space="preserve"> the </w:t>
      </w:r>
      <w:r w:rsidRPr="003B7FE8">
        <w:rPr>
          <w:rFonts w:cstheme="minorHAnsi"/>
          <w:bCs/>
        </w:rPr>
        <w:t>Order Form</w:t>
      </w:r>
      <w:r w:rsidR="009A5588">
        <w:rPr>
          <w:rFonts w:cstheme="minorHAnsi"/>
          <w:bCs/>
        </w:rPr>
        <w:t xml:space="preserve"> in accordance with the GSA Schedule Pricelist</w:t>
      </w:r>
      <w:r w:rsidR="007B53D3">
        <w:rPr>
          <w:rFonts w:cstheme="minorHAnsi"/>
          <w:bCs/>
        </w:rPr>
        <w:t xml:space="preserve">. </w:t>
      </w:r>
      <w:r w:rsidRPr="003B7FE8">
        <w:rPr>
          <w:rFonts w:cstheme="minorHAnsi"/>
          <w:bCs/>
        </w:rPr>
        <w:t xml:space="preserve"> </w:t>
      </w:r>
      <w:r w:rsidR="007B53D3">
        <w:rPr>
          <w:rFonts w:cstheme="minorHAnsi"/>
          <w:bCs/>
        </w:rPr>
        <w:t>If specified on the Order Form or approved in writing, Customer shall pay</w:t>
      </w:r>
      <w:r w:rsidRPr="003B7FE8">
        <w:rPr>
          <w:rFonts w:cstheme="minorHAnsi"/>
          <w:bCs/>
        </w:rPr>
        <w:t xml:space="preserve"> </w:t>
      </w:r>
      <w:r w:rsidR="0052182B" w:rsidRPr="007C5C55">
        <w:rPr>
          <w:rFonts w:cstheme="minorHAnsi"/>
          <w:bCs/>
          <w:lang w:val="en"/>
        </w:rPr>
        <w:t xml:space="preserve">expenses reasonably incurred </w:t>
      </w:r>
      <w:r w:rsidR="0052182B" w:rsidRPr="00942595">
        <w:rPr>
          <w:rFonts w:cstheme="minorHAnsi"/>
          <w:bCs/>
          <w:lang w:val="en"/>
        </w:rPr>
        <w:t xml:space="preserve">in </w:t>
      </w:r>
      <w:r w:rsidR="0052182B" w:rsidRPr="00BF4FC1">
        <w:rPr>
          <w:rFonts w:cstheme="minorHAnsi"/>
          <w:bCs/>
          <w:lang w:val="en"/>
        </w:rPr>
        <w:t xml:space="preserve">connection with </w:t>
      </w:r>
      <w:proofErr w:type="spellStart"/>
      <w:r w:rsidR="0052182B" w:rsidRPr="00BF4FC1">
        <w:rPr>
          <w:rFonts w:cstheme="minorHAnsi"/>
          <w:bCs/>
          <w:lang w:val="en"/>
        </w:rPr>
        <w:t>NowSecure’s</w:t>
      </w:r>
      <w:proofErr w:type="spellEnd"/>
      <w:r w:rsidR="0052182B" w:rsidRPr="00BF4FC1">
        <w:rPr>
          <w:rFonts w:cstheme="minorHAnsi"/>
          <w:bCs/>
          <w:lang w:val="en"/>
        </w:rPr>
        <w:t xml:space="preserve"> d</w:t>
      </w:r>
      <w:r w:rsidR="0052182B" w:rsidRPr="003B7FE8">
        <w:rPr>
          <w:rFonts w:cstheme="minorHAnsi"/>
          <w:bCs/>
          <w:lang w:val="en"/>
        </w:rPr>
        <w:t xml:space="preserve">elivery of the Deployment </w:t>
      </w:r>
      <w:r w:rsidR="0052182B" w:rsidRPr="007C5C55">
        <w:rPr>
          <w:rFonts w:cstheme="minorHAnsi"/>
          <w:bCs/>
          <w:lang w:val="en"/>
        </w:rPr>
        <w:t>Services</w:t>
      </w:r>
      <w:r w:rsidR="009A5588">
        <w:rPr>
          <w:rFonts w:cstheme="minorHAnsi"/>
          <w:bCs/>
          <w:lang w:val="en"/>
        </w:rPr>
        <w:t xml:space="preserve"> in </w:t>
      </w:r>
      <w:r w:rsidR="009A5588" w:rsidRPr="00126403">
        <w:rPr>
          <w:color w:val="000000" w:themeColor="text1"/>
        </w:rPr>
        <w:t>accordance with Federal Travel Regulation (FTR)/Joint Travel Regulations (JTR), as applicable, Ordering Activity shall only be liable for such</w:t>
      </w:r>
      <w:r w:rsidR="009A5588">
        <w:rPr>
          <w:color w:val="000000" w:themeColor="text1"/>
        </w:rPr>
        <w:t xml:space="preserve"> travel expenses as approved </w:t>
      </w:r>
      <w:r w:rsidR="009A5588" w:rsidRPr="00126403">
        <w:rPr>
          <w:color w:val="000000" w:themeColor="text1"/>
        </w:rPr>
        <w:t>by Ordering Activity and funded under the applicable ordering documen</w:t>
      </w:r>
      <w:r w:rsidR="00EA369D">
        <w:rPr>
          <w:color w:val="000000" w:themeColor="text1"/>
        </w:rPr>
        <w:t>t</w:t>
      </w:r>
      <w:r w:rsidR="0052182B" w:rsidRPr="007C5C55">
        <w:rPr>
          <w:rFonts w:cstheme="minorHAnsi"/>
          <w:bCs/>
          <w:lang w:val="en"/>
        </w:rPr>
        <w:t xml:space="preserve"> </w:t>
      </w:r>
      <w:r w:rsidR="008B6C38">
        <w:rPr>
          <w:rFonts w:cstheme="minorHAnsi"/>
          <w:bCs/>
          <w:lang w:val="en"/>
        </w:rPr>
        <w:t xml:space="preserve">(provided such expenses </w:t>
      </w:r>
      <w:r w:rsidR="00963ADB" w:rsidRPr="00942595">
        <w:rPr>
          <w:rFonts w:cstheme="minorHAnsi"/>
          <w:bCs/>
          <w:lang w:val="en"/>
        </w:rPr>
        <w:t>conf</w:t>
      </w:r>
      <w:r w:rsidR="00963ADB" w:rsidRPr="00BF4FC1">
        <w:rPr>
          <w:rFonts w:cstheme="minorHAnsi"/>
          <w:bCs/>
          <w:lang w:val="en"/>
        </w:rPr>
        <w:t>orm to Customer’s</w:t>
      </w:r>
      <w:r w:rsidR="0052182B" w:rsidRPr="007C5C55">
        <w:rPr>
          <w:rFonts w:cstheme="minorHAnsi"/>
          <w:bCs/>
          <w:lang w:val="en"/>
        </w:rPr>
        <w:t xml:space="preserve"> applicable written expense reimbursement policies and guidelines </w:t>
      </w:r>
      <w:r w:rsidR="008B6C38">
        <w:rPr>
          <w:rFonts w:cstheme="minorHAnsi"/>
          <w:bCs/>
          <w:lang w:val="en"/>
        </w:rPr>
        <w:t xml:space="preserve">which Customer will </w:t>
      </w:r>
      <w:r w:rsidR="0052182B" w:rsidRPr="007C5C55">
        <w:rPr>
          <w:rFonts w:cstheme="minorHAnsi"/>
          <w:bCs/>
          <w:lang w:val="en"/>
        </w:rPr>
        <w:t xml:space="preserve">provide to </w:t>
      </w:r>
      <w:r w:rsidR="00963ADB" w:rsidRPr="00942595">
        <w:rPr>
          <w:rFonts w:cstheme="minorHAnsi"/>
          <w:bCs/>
          <w:lang w:val="en"/>
        </w:rPr>
        <w:t>Now</w:t>
      </w:r>
      <w:r w:rsidR="00963ADB" w:rsidRPr="00BF4FC1">
        <w:rPr>
          <w:rFonts w:cstheme="minorHAnsi"/>
          <w:bCs/>
          <w:lang w:val="en"/>
        </w:rPr>
        <w:t>Secure</w:t>
      </w:r>
      <w:r w:rsidR="0052182B" w:rsidRPr="007C5C55">
        <w:rPr>
          <w:rFonts w:cstheme="minorHAnsi"/>
          <w:bCs/>
          <w:lang w:val="en"/>
        </w:rPr>
        <w:t xml:space="preserve"> in advance</w:t>
      </w:r>
      <w:r w:rsidR="008B6C38">
        <w:rPr>
          <w:rFonts w:cstheme="minorHAnsi"/>
          <w:bCs/>
          <w:lang w:val="en"/>
        </w:rPr>
        <w:t>)</w:t>
      </w:r>
      <w:r w:rsidRPr="00942595">
        <w:rPr>
          <w:rFonts w:cstheme="minorHAnsi"/>
          <w:bCs/>
        </w:rPr>
        <w:t xml:space="preserve">. </w:t>
      </w:r>
      <w:r w:rsidRPr="00942595">
        <w:rPr>
          <w:rFonts w:cstheme="minorHAnsi" w:hint="eastAsia"/>
          <w:bCs/>
        </w:rPr>
        <w:t xml:space="preserve"> </w:t>
      </w:r>
      <w:r w:rsidR="008D19D0" w:rsidRPr="00942595">
        <w:rPr>
          <w:rFonts w:cstheme="minorHAnsi"/>
          <w:bCs/>
        </w:rPr>
        <w:t xml:space="preserve">Deployment </w:t>
      </w:r>
      <w:r w:rsidR="008D19D0" w:rsidRPr="007C5C55">
        <w:rPr>
          <w:rFonts w:cstheme="minorHAnsi"/>
          <w:bCs/>
          <w:lang w:val="en"/>
        </w:rPr>
        <w:t xml:space="preserve">Services must be consumed within </w:t>
      </w:r>
      <w:bookmarkStart w:id="26" w:name="_Hlk503118337"/>
      <w:r w:rsidR="007B18BF">
        <w:rPr>
          <w:rFonts w:cstheme="minorHAnsi"/>
          <w:bCs/>
          <w:lang w:val="en"/>
        </w:rPr>
        <w:t xml:space="preserve">the period specified in the </w:t>
      </w:r>
      <w:r w:rsidR="008B6C38">
        <w:rPr>
          <w:rFonts w:cstheme="minorHAnsi"/>
          <w:bCs/>
          <w:lang w:val="en"/>
        </w:rPr>
        <w:t>O</w:t>
      </w:r>
      <w:r w:rsidR="007B18BF">
        <w:rPr>
          <w:rFonts w:cstheme="minorHAnsi"/>
          <w:bCs/>
          <w:lang w:val="en"/>
        </w:rPr>
        <w:t xml:space="preserve">rder </w:t>
      </w:r>
      <w:r w:rsidR="008B6C38">
        <w:rPr>
          <w:rFonts w:cstheme="minorHAnsi"/>
          <w:bCs/>
          <w:lang w:val="en"/>
        </w:rPr>
        <w:t>F</w:t>
      </w:r>
      <w:r w:rsidR="007B18BF">
        <w:rPr>
          <w:rFonts w:cstheme="minorHAnsi"/>
          <w:bCs/>
          <w:lang w:val="en"/>
        </w:rPr>
        <w:t>orm, or if not specified, within one year</w:t>
      </w:r>
      <w:r w:rsidR="00BD72B1">
        <w:rPr>
          <w:rFonts w:cstheme="minorHAnsi"/>
          <w:bCs/>
          <w:lang w:val="en"/>
        </w:rPr>
        <w:t xml:space="preserve"> from the date of the Order Form</w:t>
      </w:r>
      <w:r w:rsidR="007B18BF">
        <w:rPr>
          <w:rFonts w:cstheme="minorHAnsi"/>
          <w:bCs/>
          <w:lang w:val="en"/>
        </w:rPr>
        <w:t>, after which they expire</w:t>
      </w:r>
      <w:bookmarkEnd w:id="26"/>
      <w:r w:rsidR="007B18BF" w:rsidRPr="007C5C55">
        <w:rPr>
          <w:rFonts w:cstheme="minorHAnsi"/>
          <w:bCs/>
          <w:lang w:val="en"/>
        </w:rPr>
        <w:t>.</w:t>
      </w:r>
      <w:r w:rsidR="007B18BF" w:rsidRPr="00942595">
        <w:rPr>
          <w:rFonts w:cstheme="minorHAnsi"/>
          <w:bCs/>
        </w:rPr>
        <w:t xml:space="preserve"> </w:t>
      </w:r>
      <w:r w:rsidR="00443F5F" w:rsidRPr="00942595">
        <w:rPr>
          <w:rFonts w:cstheme="minorHAnsi"/>
          <w:bCs/>
        </w:rPr>
        <w:t xml:space="preserve">Customer may </w:t>
      </w:r>
      <w:r w:rsidR="00443F5F" w:rsidRPr="00942595">
        <w:rPr>
          <w:rFonts w:cstheme="minorHAnsi"/>
          <w:bCs/>
          <w:lang w:val="en"/>
        </w:rPr>
        <w:t xml:space="preserve">reschedule </w:t>
      </w:r>
      <w:r w:rsidR="00443F5F" w:rsidRPr="00BF4FC1">
        <w:rPr>
          <w:rFonts w:cstheme="minorHAnsi"/>
          <w:bCs/>
          <w:lang w:val="en"/>
        </w:rPr>
        <w:t xml:space="preserve">Deployment Services by sending an email to </w:t>
      </w:r>
      <w:r w:rsidR="007B53D3">
        <w:rPr>
          <w:rFonts w:cstheme="minorHAnsi"/>
          <w:bCs/>
          <w:lang w:val="en"/>
        </w:rPr>
        <w:t>support@nowsecure.com</w:t>
      </w:r>
      <w:r w:rsidR="00443F5F" w:rsidRPr="007C5C55">
        <w:rPr>
          <w:rFonts w:cstheme="minorHAnsi"/>
          <w:bCs/>
          <w:lang w:val="en"/>
        </w:rPr>
        <w:t xml:space="preserve">, but </w:t>
      </w:r>
      <w:r w:rsidR="000310A4">
        <w:rPr>
          <w:rFonts w:cstheme="minorHAnsi"/>
          <w:bCs/>
          <w:lang w:val="en"/>
        </w:rPr>
        <w:t>i</w:t>
      </w:r>
      <w:r w:rsidR="00443F5F" w:rsidRPr="00942595">
        <w:rPr>
          <w:rFonts w:cstheme="minorHAnsi"/>
          <w:bCs/>
          <w:lang w:val="en"/>
        </w:rPr>
        <w:t>f r</w:t>
      </w:r>
      <w:r w:rsidR="00443F5F" w:rsidRPr="00BF4FC1">
        <w:rPr>
          <w:rFonts w:cstheme="minorHAnsi"/>
          <w:bCs/>
          <w:lang w:val="en"/>
        </w:rPr>
        <w:t xml:space="preserve">escheduling </w:t>
      </w:r>
      <w:r w:rsidR="00443F5F" w:rsidRPr="003B7FE8">
        <w:rPr>
          <w:rFonts w:cstheme="minorHAnsi"/>
          <w:bCs/>
          <w:lang w:val="en"/>
        </w:rPr>
        <w:t xml:space="preserve">results in NowSecure incurring unavoidable or additional expenses, such expenses shall be </w:t>
      </w:r>
      <w:r w:rsidR="008B6C38">
        <w:rPr>
          <w:rFonts w:cstheme="minorHAnsi"/>
          <w:bCs/>
          <w:lang w:val="en"/>
        </w:rPr>
        <w:t xml:space="preserve">fully </w:t>
      </w:r>
      <w:r w:rsidR="00443F5F" w:rsidRPr="003B7FE8">
        <w:rPr>
          <w:rFonts w:cstheme="minorHAnsi"/>
          <w:bCs/>
          <w:lang w:val="en"/>
        </w:rPr>
        <w:t>reimbursed by Customer.</w:t>
      </w:r>
      <w:r w:rsidR="00E5070E" w:rsidRPr="007C5C55">
        <w:rPr>
          <w:rFonts w:ascii="Calibri" w:eastAsia="Calibri" w:hAnsi="Calibri" w:cstheme="minorHAnsi"/>
          <w:color w:val="000000"/>
          <w:lang w:val="en"/>
        </w:rPr>
        <w:t xml:space="preserve"> </w:t>
      </w:r>
      <w:r w:rsidR="00E5070E" w:rsidRPr="007C5C55">
        <w:rPr>
          <w:rFonts w:cstheme="minorHAnsi"/>
          <w:bCs/>
          <w:lang w:val="en"/>
        </w:rPr>
        <w:t xml:space="preserve">Unless otherwise specified in an </w:t>
      </w:r>
      <w:r w:rsidR="00942595" w:rsidRPr="007C5C55">
        <w:rPr>
          <w:rFonts w:cstheme="minorHAnsi"/>
          <w:bCs/>
          <w:lang w:val="en"/>
        </w:rPr>
        <w:t>Order Form,</w:t>
      </w:r>
      <w:r w:rsidR="00942595" w:rsidRPr="007C5C55">
        <w:rPr>
          <w:rFonts w:ascii="Calibri" w:eastAsia="Calibri" w:hAnsi="Calibri" w:cstheme="minorHAnsi"/>
          <w:bCs/>
          <w:color w:val="000000"/>
          <w:lang w:val="en"/>
        </w:rPr>
        <w:t xml:space="preserve"> </w:t>
      </w:r>
      <w:r w:rsidR="00942595" w:rsidRPr="007C5C55">
        <w:rPr>
          <w:rFonts w:cstheme="minorHAnsi"/>
          <w:bCs/>
          <w:lang w:val="en"/>
        </w:rPr>
        <w:t>all Deployment Services are charged on a daily rate basis, and</w:t>
      </w:r>
      <w:r w:rsidR="00E5070E" w:rsidRPr="007C5C55">
        <w:rPr>
          <w:rFonts w:cstheme="minorHAnsi"/>
          <w:bCs/>
          <w:lang w:val="en"/>
        </w:rPr>
        <w:t xml:space="preserve"> each partial day will count as a full day, and any single day that lasts more than 10 hours will count as two days</w:t>
      </w:r>
      <w:r w:rsidR="00942595" w:rsidRPr="007C5C55">
        <w:rPr>
          <w:rFonts w:cstheme="minorHAnsi"/>
          <w:bCs/>
          <w:lang w:val="en"/>
        </w:rPr>
        <w:t>.</w:t>
      </w:r>
    </w:p>
    <w:p w14:paraId="3DA9EBCD" w14:textId="77777777" w:rsidR="003B7FE8" w:rsidRPr="007C5C55" w:rsidRDefault="003B7FE8" w:rsidP="00556D52">
      <w:pPr>
        <w:tabs>
          <w:tab w:val="left" w:pos="360"/>
        </w:tabs>
        <w:spacing w:after="0" w:line="240" w:lineRule="auto"/>
        <w:jc w:val="both"/>
        <w:rPr>
          <w:rFonts w:cstheme="minorHAnsi"/>
          <w:b/>
          <w:bCs/>
        </w:rPr>
      </w:pPr>
    </w:p>
    <w:p w14:paraId="4162AF3D" w14:textId="6D961B97" w:rsidR="00BF4FC1" w:rsidRPr="007C5C55" w:rsidRDefault="00BF4FC1" w:rsidP="00556D52">
      <w:pPr>
        <w:pStyle w:val="ListParagraph"/>
        <w:numPr>
          <w:ilvl w:val="0"/>
          <w:numId w:val="14"/>
        </w:numPr>
        <w:tabs>
          <w:tab w:val="left" w:pos="360"/>
        </w:tabs>
        <w:ind w:left="0" w:firstLine="0"/>
        <w:jc w:val="both"/>
        <w:rPr>
          <w:rFonts w:cstheme="minorHAnsi"/>
          <w:b/>
          <w:bCs/>
        </w:rPr>
      </w:pPr>
      <w:r>
        <w:rPr>
          <w:rFonts w:cstheme="minorHAnsi"/>
          <w:b/>
        </w:rPr>
        <w:t>Customer Responsibilities</w:t>
      </w:r>
      <w:r w:rsidRPr="005D3289">
        <w:rPr>
          <w:rFonts w:cstheme="minorHAnsi"/>
        </w:rPr>
        <w:t xml:space="preserve">. </w:t>
      </w:r>
      <w:r w:rsidRPr="002F7AF6">
        <w:rPr>
          <w:rFonts w:cstheme="minorHAnsi"/>
        </w:rPr>
        <w:t xml:space="preserve">Customer will provide </w:t>
      </w:r>
      <w:r w:rsidR="0007492C">
        <w:rPr>
          <w:rFonts w:cstheme="minorHAnsi"/>
        </w:rPr>
        <w:t>hardware</w:t>
      </w:r>
      <w:r>
        <w:rPr>
          <w:rFonts w:cstheme="minorHAnsi"/>
        </w:rPr>
        <w:t xml:space="preserve">, </w:t>
      </w:r>
      <w:r w:rsidR="0007492C">
        <w:rPr>
          <w:rFonts w:cstheme="minorHAnsi"/>
        </w:rPr>
        <w:t xml:space="preserve">software, </w:t>
      </w:r>
      <w:r w:rsidRPr="002F7AF6">
        <w:rPr>
          <w:rFonts w:cstheme="minorHAnsi"/>
        </w:rPr>
        <w:t>facilities</w:t>
      </w:r>
      <w:r>
        <w:rPr>
          <w:rFonts w:cstheme="minorHAnsi"/>
        </w:rPr>
        <w:t>, material</w:t>
      </w:r>
      <w:r w:rsidR="006B6A58">
        <w:rPr>
          <w:rFonts w:cstheme="minorHAnsi"/>
        </w:rPr>
        <w:t xml:space="preserve">s, data, </w:t>
      </w:r>
      <w:r>
        <w:rPr>
          <w:rFonts w:cstheme="minorHAnsi"/>
        </w:rPr>
        <w:t>access, assistance</w:t>
      </w:r>
      <w:r w:rsidR="00407BBF">
        <w:rPr>
          <w:rFonts w:cstheme="minorHAnsi"/>
        </w:rPr>
        <w:t>, and cooperation</w:t>
      </w:r>
      <w:r>
        <w:rPr>
          <w:rFonts w:cstheme="minorHAnsi"/>
        </w:rPr>
        <w:t xml:space="preserve"> </w:t>
      </w:r>
      <w:r w:rsidRPr="002F7AF6">
        <w:rPr>
          <w:rFonts w:cstheme="minorHAnsi"/>
        </w:rPr>
        <w:t xml:space="preserve">reasonably necessary for </w:t>
      </w:r>
      <w:r>
        <w:rPr>
          <w:rFonts w:cstheme="minorHAnsi"/>
        </w:rPr>
        <w:t>NowSecure</w:t>
      </w:r>
      <w:r w:rsidRPr="002F7AF6">
        <w:rPr>
          <w:rFonts w:cstheme="minorHAnsi"/>
        </w:rPr>
        <w:t xml:space="preserve"> to perform the </w:t>
      </w:r>
      <w:r>
        <w:rPr>
          <w:rFonts w:cstheme="minorHAnsi"/>
        </w:rPr>
        <w:t>Deployment S</w:t>
      </w:r>
      <w:r w:rsidRPr="002F7AF6">
        <w:rPr>
          <w:rFonts w:cstheme="minorHAnsi"/>
        </w:rPr>
        <w:t>ervices.</w:t>
      </w:r>
      <w:r w:rsidRPr="002F7AF6">
        <w:rPr>
          <w:rFonts w:cstheme="minorHAnsi" w:hint="eastAsia"/>
        </w:rPr>
        <w:t xml:space="preserve">  </w:t>
      </w:r>
      <w:r w:rsidRPr="002F7AF6">
        <w:rPr>
          <w:rFonts w:cstheme="minorHAnsi"/>
        </w:rPr>
        <w:t xml:space="preserve">Customer shall be solely responsible for </w:t>
      </w:r>
      <w:r>
        <w:rPr>
          <w:rFonts w:cstheme="minorHAnsi"/>
        </w:rPr>
        <w:t xml:space="preserve">ensuring it </w:t>
      </w:r>
      <w:r w:rsidRPr="002F7AF6">
        <w:rPr>
          <w:rFonts w:cstheme="minorHAnsi"/>
        </w:rPr>
        <w:t>back</w:t>
      </w:r>
      <w:r>
        <w:rPr>
          <w:rFonts w:cstheme="minorHAnsi"/>
        </w:rPr>
        <w:t>s</w:t>
      </w:r>
      <w:r w:rsidRPr="002F7AF6">
        <w:rPr>
          <w:rFonts w:cstheme="minorHAnsi"/>
        </w:rPr>
        <w:t>-up and other</w:t>
      </w:r>
      <w:r>
        <w:rPr>
          <w:rFonts w:cstheme="minorHAnsi"/>
        </w:rPr>
        <w:t xml:space="preserve">wise </w:t>
      </w:r>
      <w:r w:rsidRPr="002F7AF6">
        <w:rPr>
          <w:rFonts w:cstheme="minorHAnsi"/>
        </w:rPr>
        <w:t>protect</w:t>
      </w:r>
      <w:r>
        <w:rPr>
          <w:rFonts w:cstheme="minorHAnsi"/>
        </w:rPr>
        <w:t>s al</w:t>
      </w:r>
      <w:r w:rsidR="007C5C55">
        <w:rPr>
          <w:rFonts w:cstheme="minorHAnsi"/>
        </w:rPr>
        <w:t>l</w:t>
      </w:r>
      <w:r>
        <w:rPr>
          <w:rFonts w:cstheme="minorHAnsi"/>
        </w:rPr>
        <w:t xml:space="preserve"> of </w:t>
      </w:r>
      <w:r w:rsidRPr="002F7AF6">
        <w:rPr>
          <w:rFonts w:cstheme="minorHAnsi"/>
        </w:rPr>
        <w:t xml:space="preserve">its data and software </w:t>
      </w:r>
      <w:r>
        <w:rPr>
          <w:rFonts w:cstheme="minorHAnsi"/>
        </w:rPr>
        <w:t>that is accessed or utilized in connection with the Deployment Services</w:t>
      </w:r>
      <w:r w:rsidRPr="002F7AF6">
        <w:rPr>
          <w:rFonts w:cstheme="minorHAnsi"/>
        </w:rPr>
        <w:t xml:space="preserve">. </w:t>
      </w:r>
      <w:r w:rsidR="007C5C55">
        <w:rPr>
          <w:rFonts w:cstheme="minorHAnsi"/>
        </w:rPr>
        <w:t xml:space="preserve">NowSecure shall have no liability to Customer in connection with any </w:t>
      </w:r>
      <w:r w:rsidR="0007492C">
        <w:rPr>
          <w:rFonts w:cstheme="minorHAnsi"/>
        </w:rPr>
        <w:t xml:space="preserve">hardware, software, or </w:t>
      </w:r>
      <w:r w:rsidR="007C5C55">
        <w:rPr>
          <w:rFonts w:cstheme="minorHAnsi"/>
        </w:rPr>
        <w:t xml:space="preserve">data that is lost, damaged, or corrupted </w:t>
      </w:r>
      <w:r w:rsidR="00231EE4">
        <w:rPr>
          <w:rFonts w:cstheme="minorHAnsi"/>
        </w:rPr>
        <w:t xml:space="preserve">in connection with the </w:t>
      </w:r>
      <w:r w:rsidR="0007492C">
        <w:rPr>
          <w:rFonts w:cstheme="minorHAnsi"/>
        </w:rPr>
        <w:t xml:space="preserve">provisioning of the </w:t>
      </w:r>
      <w:r w:rsidR="00231EE4">
        <w:rPr>
          <w:rFonts w:cstheme="minorHAnsi"/>
        </w:rPr>
        <w:t>Deployment Services.</w:t>
      </w:r>
      <w:r w:rsidR="007C5C55">
        <w:rPr>
          <w:rFonts w:cstheme="minorHAnsi"/>
        </w:rPr>
        <w:t xml:space="preserve"> </w:t>
      </w:r>
      <w:r w:rsidRPr="002F7AF6">
        <w:rPr>
          <w:rFonts w:cstheme="minorHAnsi"/>
        </w:rPr>
        <w:t xml:space="preserve">Customer shall be solely responsible for reconstructing data (including but not limited to data located on disk files and memories) and software that may be lost, damaged or corrupted during the performance of </w:t>
      </w:r>
      <w:r>
        <w:rPr>
          <w:rFonts w:cstheme="minorHAnsi"/>
        </w:rPr>
        <w:t xml:space="preserve">Deployment </w:t>
      </w:r>
      <w:r w:rsidRPr="002F7AF6">
        <w:rPr>
          <w:rFonts w:cstheme="minorHAnsi"/>
        </w:rPr>
        <w:t>Services.</w:t>
      </w:r>
      <w:r w:rsidR="006B6A58" w:rsidRPr="006B6A58">
        <w:rPr>
          <w:rFonts w:eastAsia="Calibri" w:cstheme="minorHAnsi"/>
          <w:color w:val="000000"/>
          <w:lang w:val="en"/>
        </w:rPr>
        <w:t xml:space="preserve"> </w:t>
      </w:r>
      <w:r w:rsidR="006B6A58" w:rsidRPr="006B6A58">
        <w:rPr>
          <w:rFonts w:cstheme="minorHAnsi"/>
          <w:lang w:val="en"/>
        </w:rPr>
        <w:t xml:space="preserve">Customer </w:t>
      </w:r>
      <w:r w:rsidR="00463D1E">
        <w:rPr>
          <w:rFonts w:cstheme="minorHAnsi"/>
          <w:lang w:val="en"/>
        </w:rPr>
        <w:t xml:space="preserve">represents and warrants that </w:t>
      </w:r>
      <w:r w:rsidR="006B6A58">
        <w:rPr>
          <w:rFonts w:cstheme="minorHAnsi"/>
          <w:lang w:val="en"/>
        </w:rPr>
        <w:t xml:space="preserve">it has the authority to give NowSecure access to the </w:t>
      </w:r>
      <w:r w:rsidR="00463D1E">
        <w:rPr>
          <w:rFonts w:cstheme="minorHAnsi"/>
          <w:lang w:val="en"/>
        </w:rPr>
        <w:t>hardware</w:t>
      </w:r>
      <w:r w:rsidR="00286E46">
        <w:rPr>
          <w:rFonts w:cstheme="minorHAnsi"/>
          <w:lang w:val="en"/>
        </w:rPr>
        <w:t xml:space="preserve"> (including Customer Devices)</w:t>
      </w:r>
      <w:r w:rsidR="00463D1E">
        <w:rPr>
          <w:rFonts w:cstheme="minorHAnsi"/>
          <w:lang w:val="en"/>
        </w:rPr>
        <w:t>, software</w:t>
      </w:r>
      <w:r w:rsidR="00231EE4">
        <w:rPr>
          <w:rFonts w:cstheme="minorHAnsi"/>
          <w:lang w:val="en"/>
        </w:rPr>
        <w:t>, and data provided to NowSecure in connection with performing the Deployment Services</w:t>
      </w:r>
      <w:r w:rsidR="00463D1E">
        <w:rPr>
          <w:rFonts w:cstheme="minorHAnsi"/>
          <w:lang w:val="en"/>
        </w:rPr>
        <w:t xml:space="preserve"> (“</w:t>
      </w:r>
      <w:r w:rsidR="00463D1E" w:rsidRPr="007C60CE">
        <w:rPr>
          <w:rFonts w:cstheme="minorHAnsi"/>
          <w:lang w:val="en"/>
        </w:rPr>
        <w:t>Customer Materials</w:t>
      </w:r>
      <w:r w:rsidR="00463D1E">
        <w:rPr>
          <w:rFonts w:cstheme="minorHAnsi"/>
          <w:lang w:val="en"/>
        </w:rPr>
        <w:t>”)</w:t>
      </w:r>
      <w:r w:rsidR="0007492C">
        <w:rPr>
          <w:rFonts w:cstheme="minorHAnsi"/>
          <w:lang w:val="en"/>
        </w:rPr>
        <w:t xml:space="preserve">, and </w:t>
      </w:r>
      <w:r w:rsidR="00463D1E">
        <w:rPr>
          <w:rFonts w:cstheme="minorHAnsi"/>
          <w:lang w:val="en"/>
        </w:rPr>
        <w:t xml:space="preserve">for </w:t>
      </w:r>
      <w:r w:rsidR="0007492C">
        <w:rPr>
          <w:rFonts w:cstheme="minorHAnsi"/>
          <w:lang w:val="en"/>
        </w:rPr>
        <w:t>NowSecure to</w:t>
      </w:r>
      <w:r w:rsidR="00463D1E">
        <w:rPr>
          <w:rFonts w:cstheme="minorHAnsi"/>
          <w:lang w:val="en"/>
        </w:rPr>
        <w:t xml:space="preserve"> perform the Deployment Services on the Customer Materials</w:t>
      </w:r>
      <w:r w:rsidR="00231EE4">
        <w:rPr>
          <w:rFonts w:cstheme="minorHAnsi"/>
          <w:lang w:val="en"/>
        </w:rPr>
        <w:t>.</w:t>
      </w:r>
    </w:p>
    <w:p w14:paraId="77B56F22" w14:textId="77777777" w:rsidR="00BF4FC1" w:rsidRPr="007C5C55" w:rsidRDefault="00BF4FC1" w:rsidP="00556D52">
      <w:pPr>
        <w:pStyle w:val="ListParagraph"/>
        <w:tabs>
          <w:tab w:val="left" w:pos="360"/>
        </w:tabs>
        <w:jc w:val="both"/>
        <w:rPr>
          <w:rFonts w:cstheme="minorHAnsi"/>
          <w:b/>
          <w:bCs/>
        </w:rPr>
      </w:pPr>
    </w:p>
    <w:p w14:paraId="3898D278" w14:textId="2DF27CEC" w:rsidR="00BF4FC1" w:rsidRPr="007C5C55" w:rsidRDefault="00BF4FC1" w:rsidP="00556D52">
      <w:pPr>
        <w:pStyle w:val="ListParagraph"/>
        <w:numPr>
          <w:ilvl w:val="0"/>
          <w:numId w:val="14"/>
        </w:numPr>
        <w:tabs>
          <w:tab w:val="left" w:pos="360"/>
        </w:tabs>
        <w:ind w:left="0" w:firstLine="0"/>
        <w:jc w:val="both"/>
        <w:rPr>
          <w:rFonts w:cstheme="minorHAnsi"/>
          <w:b/>
          <w:bCs/>
        </w:rPr>
      </w:pPr>
      <w:r w:rsidRPr="009D47E3">
        <w:rPr>
          <w:rFonts w:cstheme="minorHAnsi"/>
          <w:b/>
          <w:bCs/>
        </w:rPr>
        <w:t>Ownership</w:t>
      </w:r>
      <w:r>
        <w:rPr>
          <w:rFonts w:cstheme="minorHAnsi"/>
          <w:bCs/>
        </w:rPr>
        <w:t xml:space="preserve">. </w:t>
      </w:r>
      <w:r w:rsidR="007C60CE">
        <w:rPr>
          <w:rFonts w:cstheme="minorHAnsi"/>
          <w:bCs/>
        </w:rPr>
        <w:t xml:space="preserve">With regard to implementation, integration and training </w:t>
      </w:r>
      <w:r>
        <w:rPr>
          <w:rFonts w:cstheme="minorHAnsi"/>
          <w:bCs/>
          <w:lang w:val="en"/>
        </w:rPr>
        <w:t>NowSecure</w:t>
      </w:r>
      <w:r w:rsidRPr="00BF4FC1">
        <w:rPr>
          <w:rFonts w:cstheme="minorHAnsi"/>
          <w:bCs/>
          <w:lang w:val="en"/>
        </w:rPr>
        <w:t xml:space="preserve"> will </w:t>
      </w:r>
      <w:r w:rsidR="007C60CE">
        <w:rPr>
          <w:rFonts w:cstheme="minorHAnsi"/>
          <w:bCs/>
          <w:lang w:val="en"/>
        </w:rPr>
        <w:t>perform</w:t>
      </w:r>
      <w:r w:rsidRPr="00BF4FC1">
        <w:rPr>
          <w:rFonts w:cstheme="minorHAnsi"/>
          <w:bCs/>
          <w:lang w:val="en"/>
        </w:rPr>
        <w:t xml:space="preserve"> </w:t>
      </w:r>
      <w:r>
        <w:rPr>
          <w:rFonts w:cstheme="minorHAnsi"/>
          <w:bCs/>
          <w:lang w:val="en"/>
        </w:rPr>
        <w:t>Deployment S</w:t>
      </w:r>
      <w:r w:rsidRPr="00BF4FC1">
        <w:rPr>
          <w:rFonts w:cstheme="minorHAnsi"/>
          <w:bCs/>
          <w:lang w:val="en"/>
        </w:rPr>
        <w:t>ervices rel</w:t>
      </w:r>
      <w:r>
        <w:rPr>
          <w:rFonts w:cstheme="minorHAnsi"/>
          <w:bCs/>
          <w:lang w:val="en"/>
        </w:rPr>
        <w:t xml:space="preserve">ating to Customer’s implementation of </w:t>
      </w:r>
      <w:proofErr w:type="spellStart"/>
      <w:r>
        <w:rPr>
          <w:rFonts w:cstheme="minorHAnsi"/>
          <w:bCs/>
          <w:lang w:val="en"/>
        </w:rPr>
        <w:t>NowSecure’s</w:t>
      </w:r>
      <w:proofErr w:type="spellEnd"/>
      <w:r>
        <w:rPr>
          <w:rFonts w:cstheme="minorHAnsi"/>
          <w:bCs/>
          <w:lang w:val="en"/>
        </w:rPr>
        <w:t xml:space="preserve"> proprietary Software and Services </w:t>
      </w:r>
      <w:r w:rsidR="003B7FE8">
        <w:rPr>
          <w:rFonts w:cstheme="minorHAnsi"/>
          <w:bCs/>
          <w:lang w:val="en"/>
        </w:rPr>
        <w:t xml:space="preserve">only </w:t>
      </w:r>
      <w:r>
        <w:rPr>
          <w:rFonts w:cstheme="minorHAnsi"/>
          <w:bCs/>
          <w:lang w:val="en"/>
        </w:rPr>
        <w:t xml:space="preserve">and will not </w:t>
      </w:r>
      <w:r w:rsidR="007C60CE">
        <w:rPr>
          <w:rFonts w:cstheme="minorHAnsi"/>
          <w:bCs/>
          <w:lang w:val="en"/>
        </w:rPr>
        <w:t>provide</w:t>
      </w:r>
      <w:r w:rsidRPr="00BF4FC1">
        <w:rPr>
          <w:rFonts w:cstheme="minorHAnsi"/>
          <w:bCs/>
          <w:lang w:val="en"/>
        </w:rPr>
        <w:t xml:space="preserve"> any custom software development for Customer pursuant to th</w:t>
      </w:r>
      <w:r>
        <w:rPr>
          <w:rFonts w:cstheme="minorHAnsi"/>
          <w:bCs/>
          <w:lang w:val="en"/>
        </w:rPr>
        <w:t>is DSA</w:t>
      </w:r>
      <w:r w:rsidRPr="00BF4FC1">
        <w:rPr>
          <w:rFonts w:cstheme="minorHAnsi"/>
          <w:bCs/>
          <w:lang w:val="en"/>
        </w:rPr>
        <w:t xml:space="preserve">. </w:t>
      </w:r>
      <w:r w:rsidR="007C60CE">
        <w:rPr>
          <w:rFonts w:cstheme="minorHAnsi"/>
          <w:bCs/>
          <w:lang w:val="en"/>
        </w:rPr>
        <w:t>With regard to security assessment, NowSecure will apply pre-existing tools and techniques</w:t>
      </w:r>
      <w:r w:rsidR="00651F04">
        <w:rPr>
          <w:rFonts w:cstheme="minorHAnsi"/>
          <w:bCs/>
          <w:lang w:val="en"/>
        </w:rPr>
        <w:t xml:space="preserve"> in order to produce security reports specific to Customer’s hardware or software (“Deliverable Reports”),</w:t>
      </w:r>
      <w:r w:rsidR="007C60CE">
        <w:rPr>
          <w:rFonts w:cstheme="minorHAnsi"/>
          <w:bCs/>
          <w:lang w:val="en"/>
        </w:rPr>
        <w:t xml:space="preserve"> and will not create new ideas, </w:t>
      </w:r>
      <w:r w:rsidR="00651F04">
        <w:rPr>
          <w:rFonts w:cstheme="minorHAnsi"/>
          <w:bCs/>
          <w:lang w:val="en"/>
        </w:rPr>
        <w:t>processes</w:t>
      </w:r>
      <w:r w:rsidR="007C60CE">
        <w:rPr>
          <w:rFonts w:cstheme="minorHAnsi"/>
          <w:bCs/>
          <w:lang w:val="en"/>
        </w:rPr>
        <w:t xml:space="preserve"> or inventions. </w:t>
      </w:r>
      <w:r>
        <w:rPr>
          <w:rFonts w:cstheme="minorHAnsi"/>
          <w:bCs/>
        </w:rPr>
        <w:t xml:space="preserve">Customer therefore acknowledges and agrees that </w:t>
      </w:r>
      <w:r w:rsidRPr="00BC747A">
        <w:rPr>
          <w:rFonts w:cstheme="minorHAnsi"/>
          <w:bCs/>
        </w:rPr>
        <w:t xml:space="preserve">no </w:t>
      </w:r>
      <w:r>
        <w:rPr>
          <w:rFonts w:cstheme="minorHAnsi"/>
          <w:bCs/>
        </w:rPr>
        <w:t xml:space="preserve">“work product” or other </w:t>
      </w:r>
      <w:r w:rsidRPr="00BC747A">
        <w:rPr>
          <w:rFonts w:cstheme="minorHAnsi"/>
          <w:bCs/>
        </w:rPr>
        <w:t xml:space="preserve">intellectual property is being created </w:t>
      </w:r>
      <w:r>
        <w:rPr>
          <w:rFonts w:cstheme="minorHAnsi"/>
          <w:bCs/>
        </w:rPr>
        <w:t>for Customer in connection with the Deployment Services</w:t>
      </w:r>
      <w:r w:rsidR="003B7FE8">
        <w:rPr>
          <w:rFonts w:cstheme="minorHAnsi"/>
          <w:bCs/>
        </w:rPr>
        <w:t xml:space="preserve">, and </w:t>
      </w:r>
      <w:r w:rsidR="007F24E1">
        <w:rPr>
          <w:rFonts w:cstheme="minorHAnsi"/>
          <w:bCs/>
        </w:rPr>
        <w:t xml:space="preserve">that, other than </w:t>
      </w:r>
      <w:r w:rsidR="007C60CE">
        <w:rPr>
          <w:rFonts w:cstheme="minorHAnsi"/>
          <w:bCs/>
          <w:lang w:val="en"/>
        </w:rPr>
        <w:t xml:space="preserve">Deliverable </w:t>
      </w:r>
      <w:r w:rsidR="0003637E" w:rsidRPr="00286E46">
        <w:rPr>
          <w:rFonts w:cstheme="minorHAnsi"/>
          <w:bCs/>
          <w:lang w:val="en"/>
        </w:rPr>
        <w:t>Reports</w:t>
      </w:r>
      <w:r w:rsidR="00651F04">
        <w:rPr>
          <w:rFonts w:cstheme="minorHAnsi"/>
          <w:bCs/>
          <w:lang w:val="en"/>
        </w:rPr>
        <w:t>,</w:t>
      </w:r>
      <w:r w:rsidR="007F24E1">
        <w:rPr>
          <w:rFonts w:cstheme="minorHAnsi"/>
          <w:bCs/>
        </w:rPr>
        <w:t xml:space="preserve"> </w:t>
      </w:r>
      <w:r>
        <w:rPr>
          <w:rFonts w:cstheme="minorHAnsi"/>
          <w:bCs/>
        </w:rPr>
        <w:t xml:space="preserve">NowSecure shall own all </w:t>
      </w:r>
      <w:r w:rsidR="007F24E1">
        <w:rPr>
          <w:rFonts w:cstheme="minorHAnsi"/>
          <w:bCs/>
        </w:rPr>
        <w:t xml:space="preserve">hardware, software, documentation, and other </w:t>
      </w:r>
      <w:r>
        <w:rPr>
          <w:rFonts w:cstheme="minorHAnsi"/>
          <w:bCs/>
        </w:rPr>
        <w:t>materials</w:t>
      </w:r>
      <w:r w:rsidR="007F24E1">
        <w:rPr>
          <w:rFonts w:cstheme="minorHAnsi"/>
          <w:bCs/>
        </w:rPr>
        <w:t xml:space="preserve"> </w:t>
      </w:r>
      <w:r>
        <w:rPr>
          <w:rFonts w:cstheme="minorHAnsi"/>
          <w:bCs/>
        </w:rPr>
        <w:t>provided to Customer in connection with the Deployment Services</w:t>
      </w:r>
      <w:r w:rsidR="007F24E1">
        <w:rPr>
          <w:rFonts w:cstheme="minorHAnsi"/>
          <w:bCs/>
        </w:rPr>
        <w:t xml:space="preserve"> </w:t>
      </w:r>
      <w:r>
        <w:rPr>
          <w:rFonts w:cstheme="minorHAnsi"/>
          <w:bCs/>
        </w:rPr>
        <w:t>(collectively “</w:t>
      </w:r>
      <w:r w:rsidRPr="00651F04">
        <w:rPr>
          <w:rFonts w:cstheme="minorHAnsi"/>
          <w:bCs/>
        </w:rPr>
        <w:t>Deployment Materials</w:t>
      </w:r>
      <w:r>
        <w:rPr>
          <w:rFonts w:cstheme="minorHAnsi"/>
          <w:bCs/>
        </w:rPr>
        <w:t xml:space="preserve">”).  </w:t>
      </w:r>
      <w:r w:rsidR="00465C30">
        <w:rPr>
          <w:rFonts w:cstheme="minorHAnsi"/>
          <w:bCs/>
        </w:rPr>
        <w:t xml:space="preserve">As between NowSecure and Customer, Customer shall own all </w:t>
      </w:r>
      <w:r w:rsidR="007F24E1">
        <w:rPr>
          <w:rFonts w:cstheme="minorHAnsi"/>
          <w:bCs/>
        </w:rPr>
        <w:t>Customer Materials (including Customer Devices)</w:t>
      </w:r>
      <w:r w:rsidR="00465C30">
        <w:rPr>
          <w:rFonts w:cstheme="minorHAnsi"/>
          <w:bCs/>
          <w:lang w:val="en"/>
        </w:rPr>
        <w:t xml:space="preserve">, as well as all </w:t>
      </w:r>
      <w:r w:rsidR="007C60CE">
        <w:rPr>
          <w:rFonts w:cstheme="minorHAnsi"/>
          <w:bCs/>
          <w:lang w:val="en"/>
        </w:rPr>
        <w:t xml:space="preserve">Deliverable </w:t>
      </w:r>
      <w:r w:rsidR="0003637E">
        <w:rPr>
          <w:rFonts w:cstheme="minorHAnsi"/>
          <w:bCs/>
          <w:lang w:val="en"/>
        </w:rPr>
        <w:t xml:space="preserve">Reports. </w:t>
      </w:r>
      <w:r w:rsidRPr="009D47E3">
        <w:rPr>
          <w:rFonts w:cstheme="minorHAnsi"/>
          <w:bCs/>
        </w:rPr>
        <w:t>Customer</w:t>
      </w:r>
      <w:r w:rsidRPr="009D47E3">
        <w:rPr>
          <w:rFonts w:cstheme="minorHAnsi"/>
          <w:bCs/>
          <w:lang w:val="en"/>
        </w:rPr>
        <w:t xml:space="preserve"> acknowledges that </w:t>
      </w:r>
      <w:r w:rsidRPr="009D47E3">
        <w:rPr>
          <w:rFonts w:cstheme="minorHAnsi"/>
          <w:bCs/>
        </w:rPr>
        <w:t xml:space="preserve">all Deployment Materials </w:t>
      </w:r>
      <w:r w:rsidRPr="009D47E3">
        <w:rPr>
          <w:rFonts w:cstheme="minorHAnsi"/>
          <w:bCs/>
          <w:lang w:val="en"/>
        </w:rPr>
        <w:t xml:space="preserve">made available by </w:t>
      </w:r>
      <w:r w:rsidRPr="009D47E3">
        <w:rPr>
          <w:rFonts w:cstheme="minorHAnsi"/>
          <w:bCs/>
        </w:rPr>
        <w:t xml:space="preserve">NowSecure are </w:t>
      </w:r>
      <w:r w:rsidRPr="009D47E3">
        <w:rPr>
          <w:rFonts w:cstheme="minorHAnsi"/>
          <w:bCs/>
          <w:lang w:val="en"/>
        </w:rPr>
        <w:t xml:space="preserve">intended for </w:t>
      </w:r>
      <w:r w:rsidRPr="009D47E3">
        <w:rPr>
          <w:rFonts w:cstheme="minorHAnsi"/>
          <w:bCs/>
        </w:rPr>
        <w:t xml:space="preserve">Customer’s internal </w:t>
      </w:r>
      <w:r w:rsidRPr="009D47E3">
        <w:rPr>
          <w:rFonts w:cstheme="minorHAnsi"/>
          <w:bCs/>
          <w:lang w:val="en"/>
        </w:rPr>
        <w:t xml:space="preserve">use </w:t>
      </w:r>
      <w:r w:rsidRPr="009D47E3">
        <w:rPr>
          <w:rFonts w:cstheme="minorHAnsi"/>
          <w:bCs/>
        </w:rPr>
        <w:t xml:space="preserve">only, and Customer agrees not to externally </w:t>
      </w:r>
      <w:r w:rsidRPr="009D47E3">
        <w:rPr>
          <w:rFonts w:cstheme="minorHAnsi"/>
          <w:bCs/>
          <w:lang w:val="en"/>
        </w:rPr>
        <w:t xml:space="preserve">distribute </w:t>
      </w:r>
      <w:r w:rsidRPr="009D47E3">
        <w:rPr>
          <w:rFonts w:cstheme="minorHAnsi"/>
          <w:bCs/>
        </w:rPr>
        <w:t xml:space="preserve">such Deployment Materials </w:t>
      </w:r>
      <w:bookmarkStart w:id="27" w:name="_Hlk503267210"/>
      <w:r w:rsidRPr="009D47E3">
        <w:rPr>
          <w:rFonts w:cstheme="minorHAnsi"/>
          <w:bCs/>
          <w:lang w:val="en"/>
        </w:rPr>
        <w:t xml:space="preserve">without the </w:t>
      </w:r>
      <w:r w:rsidR="0003637E">
        <w:rPr>
          <w:rFonts w:cstheme="minorHAnsi"/>
          <w:bCs/>
          <w:lang w:val="en"/>
        </w:rPr>
        <w:t xml:space="preserve">prior </w:t>
      </w:r>
      <w:r w:rsidRPr="009D47E3">
        <w:rPr>
          <w:rFonts w:cstheme="minorHAnsi"/>
          <w:bCs/>
          <w:lang w:val="en"/>
        </w:rPr>
        <w:t xml:space="preserve">written permission of </w:t>
      </w:r>
      <w:r w:rsidRPr="009D47E3">
        <w:rPr>
          <w:rFonts w:cstheme="minorHAnsi"/>
          <w:bCs/>
        </w:rPr>
        <w:t>NowSecure</w:t>
      </w:r>
      <w:r w:rsidR="0003637E">
        <w:rPr>
          <w:rFonts w:cstheme="minorHAnsi"/>
          <w:bCs/>
        </w:rPr>
        <w:t xml:space="preserve"> in each instance</w:t>
      </w:r>
      <w:bookmarkEnd w:id="27"/>
      <w:r w:rsidRPr="009D47E3">
        <w:rPr>
          <w:rFonts w:cstheme="minorHAnsi"/>
          <w:bCs/>
          <w:lang w:val="en"/>
        </w:rPr>
        <w:t>.</w:t>
      </w:r>
      <w:r w:rsidR="00684F67">
        <w:rPr>
          <w:rFonts w:cstheme="minorHAnsi"/>
          <w:bCs/>
          <w:lang w:val="en"/>
        </w:rPr>
        <w:t xml:space="preserve"> NowSecure acknowledges that </w:t>
      </w:r>
      <w:r w:rsidR="00684F67" w:rsidRPr="00684F67">
        <w:rPr>
          <w:rFonts w:cstheme="minorHAnsi"/>
          <w:bCs/>
          <w:lang w:val="en"/>
        </w:rPr>
        <w:t xml:space="preserve">all </w:t>
      </w:r>
      <w:r w:rsidR="00684F67">
        <w:rPr>
          <w:rFonts w:cstheme="minorHAnsi"/>
          <w:bCs/>
          <w:lang w:val="en"/>
        </w:rPr>
        <w:t xml:space="preserve">Customer </w:t>
      </w:r>
      <w:r w:rsidR="00AE3137">
        <w:rPr>
          <w:rFonts w:cstheme="minorHAnsi"/>
          <w:bCs/>
          <w:lang w:val="en"/>
        </w:rPr>
        <w:lastRenderedPageBreak/>
        <w:t>Materials</w:t>
      </w:r>
      <w:r w:rsidR="00684F67" w:rsidRPr="00684F67">
        <w:rPr>
          <w:rFonts w:cstheme="minorHAnsi"/>
          <w:bCs/>
          <w:lang w:val="en"/>
        </w:rPr>
        <w:t xml:space="preserve"> </w:t>
      </w:r>
      <w:r w:rsidR="00684F67">
        <w:rPr>
          <w:rFonts w:cstheme="minorHAnsi"/>
          <w:bCs/>
          <w:lang w:val="en"/>
        </w:rPr>
        <w:t xml:space="preserve">are provided solely for use in connection with </w:t>
      </w:r>
      <w:proofErr w:type="spellStart"/>
      <w:r w:rsidR="00AE3137">
        <w:rPr>
          <w:rFonts w:cstheme="minorHAnsi"/>
          <w:bCs/>
          <w:lang w:val="en"/>
        </w:rPr>
        <w:t>NowSecure’s</w:t>
      </w:r>
      <w:proofErr w:type="spellEnd"/>
      <w:r w:rsidR="00AE3137">
        <w:rPr>
          <w:rFonts w:cstheme="minorHAnsi"/>
          <w:bCs/>
          <w:lang w:val="en"/>
        </w:rPr>
        <w:t xml:space="preserve"> provisioning of </w:t>
      </w:r>
      <w:r w:rsidR="00684F67">
        <w:rPr>
          <w:rFonts w:cstheme="minorHAnsi"/>
          <w:bCs/>
          <w:lang w:val="en"/>
        </w:rPr>
        <w:t xml:space="preserve">the Deployment Services, </w:t>
      </w:r>
      <w:r w:rsidR="00684F67" w:rsidRPr="00684F67">
        <w:rPr>
          <w:rFonts w:cstheme="minorHAnsi"/>
          <w:bCs/>
          <w:lang w:val="en"/>
        </w:rPr>
        <w:t xml:space="preserve">and </w:t>
      </w:r>
      <w:r w:rsidR="00AE3137">
        <w:rPr>
          <w:rFonts w:cstheme="minorHAnsi"/>
          <w:bCs/>
          <w:lang w:val="en"/>
        </w:rPr>
        <w:t>NowSecure</w:t>
      </w:r>
      <w:r w:rsidR="00684F67" w:rsidRPr="00684F67">
        <w:rPr>
          <w:rFonts w:cstheme="minorHAnsi"/>
          <w:bCs/>
          <w:lang w:val="en"/>
        </w:rPr>
        <w:t xml:space="preserve"> agrees not to externally distribute such </w:t>
      </w:r>
      <w:r w:rsidR="00684F67">
        <w:rPr>
          <w:rFonts w:cstheme="minorHAnsi"/>
          <w:bCs/>
          <w:lang w:val="en"/>
        </w:rPr>
        <w:t xml:space="preserve">Customer </w:t>
      </w:r>
      <w:r w:rsidR="00AE3137">
        <w:rPr>
          <w:rFonts w:cstheme="minorHAnsi"/>
          <w:bCs/>
          <w:lang w:val="en"/>
        </w:rPr>
        <w:t>Materials</w:t>
      </w:r>
      <w:r w:rsidR="0003637E">
        <w:rPr>
          <w:rFonts w:cstheme="minorHAnsi"/>
          <w:bCs/>
          <w:lang w:val="en"/>
        </w:rPr>
        <w:t>, or Reports,</w:t>
      </w:r>
      <w:r w:rsidR="0003637E" w:rsidRPr="0003637E">
        <w:rPr>
          <w:rFonts w:ascii="Calibri" w:eastAsia="Calibri" w:hAnsi="Calibri" w:cstheme="minorHAnsi"/>
          <w:bCs/>
          <w:color w:val="000000"/>
          <w:lang w:val="en"/>
        </w:rPr>
        <w:t xml:space="preserve"> </w:t>
      </w:r>
      <w:r w:rsidR="0003637E" w:rsidRPr="0003637E">
        <w:rPr>
          <w:rFonts w:cstheme="minorHAnsi"/>
          <w:bCs/>
          <w:lang w:val="en"/>
        </w:rPr>
        <w:t xml:space="preserve">without the </w:t>
      </w:r>
      <w:r w:rsidR="0003637E">
        <w:rPr>
          <w:rFonts w:cstheme="minorHAnsi"/>
          <w:bCs/>
          <w:lang w:val="en"/>
        </w:rPr>
        <w:t xml:space="preserve">prior </w:t>
      </w:r>
      <w:r w:rsidR="0003637E" w:rsidRPr="0003637E">
        <w:rPr>
          <w:rFonts w:cstheme="minorHAnsi"/>
          <w:bCs/>
          <w:lang w:val="en"/>
        </w:rPr>
        <w:t xml:space="preserve">written permission of </w:t>
      </w:r>
      <w:r w:rsidR="0003637E">
        <w:rPr>
          <w:rFonts w:cstheme="minorHAnsi"/>
          <w:bCs/>
          <w:lang w:val="en"/>
        </w:rPr>
        <w:t>Customer</w:t>
      </w:r>
      <w:r w:rsidR="0003637E" w:rsidRPr="0003637E">
        <w:rPr>
          <w:rFonts w:cstheme="minorHAnsi"/>
          <w:bCs/>
          <w:lang w:val="en"/>
        </w:rPr>
        <w:t xml:space="preserve"> in each instance</w:t>
      </w:r>
      <w:r w:rsidR="00AE3137">
        <w:rPr>
          <w:rFonts w:cstheme="minorHAnsi"/>
          <w:bCs/>
          <w:lang w:val="en"/>
        </w:rPr>
        <w:t>.</w:t>
      </w:r>
    </w:p>
    <w:p w14:paraId="10D75423" w14:textId="77777777" w:rsidR="00BF4FC1" w:rsidRPr="007C5C55" w:rsidRDefault="00BF4FC1" w:rsidP="00A245A8">
      <w:pPr>
        <w:tabs>
          <w:tab w:val="left" w:pos="360"/>
        </w:tabs>
        <w:spacing w:after="0" w:line="240" w:lineRule="auto"/>
        <w:jc w:val="both"/>
        <w:rPr>
          <w:rFonts w:cstheme="minorHAnsi"/>
          <w:b/>
          <w:bCs/>
        </w:rPr>
      </w:pPr>
    </w:p>
    <w:p w14:paraId="582C0796" w14:textId="12CA3417" w:rsidR="00BF4FC1" w:rsidRPr="00A245A8" w:rsidRDefault="00556D52" w:rsidP="00A245A8">
      <w:pPr>
        <w:pStyle w:val="ListParagraph"/>
        <w:numPr>
          <w:ilvl w:val="0"/>
          <w:numId w:val="14"/>
        </w:numPr>
        <w:tabs>
          <w:tab w:val="left" w:pos="360"/>
        </w:tabs>
        <w:ind w:left="0" w:firstLine="0"/>
        <w:jc w:val="both"/>
        <w:rPr>
          <w:rFonts w:cstheme="minorHAnsi"/>
          <w:b/>
          <w:bCs/>
        </w:rPr>
      </w:pPr>
      <w:r w:rsidRPr="00A245A8">
        <w:rPr>
          <w:rFonts w:cstheme="minorHAnsi"/>
          <w:b/>
          <w:bCs/>
        </w:rPr>
        <w:t>Liability Limitation</w:t>
      </w:r>
      <w:r w:rsidR="00A245A8">
        <w:rPr>
          <w:rFonts w:cstheme="minorHAnsi"/>
          <w:bCs/>
        </w:rPr>
        <w:t>.</w:t>
      </w:r>
      <w:r w:rsidRPr="00556D52">
        <w:rPr>
          <w:rFonts w:cstheme="minorHAnsi"/>
          <w:bCs/>
        </w:rPr>
        <w:t xml:space="preserve">  NEITHER PARTY SHALL BE LIABLE </w:t>
      </w:r>
      <w:r w:rsidR="0003637E">
        <w:rPr>
          <w:rFonts w:cstheme="minorHAnsi"/>
          <w:bCs/>
        </w:rPr>
        <w:t xml:space="preserve">UNDER THIS DSA </w:t>
      </w:r>
      <w:r w:rsidR="003D6CAC">
        <w:rPr>
          <w:rFonts w:cstheme="minorHAnsi"/>
          <w:bCs/>
        </w:rPr>
        <w:t xml:space="preserve">TO THE OTHER PARTY, OR ANY THIRD PARTY, </w:t>
      </w:r>
      <w:r w:rsidRPr="00556D52">
        <w:rPr>
          <w:rFonts w:cstheme="minorHAnsi"/>
          <w:bCs/>
        </w:rPr>
        <w:t>FOR ANY INDIRECT, INCIDENTAL, SPECIAL OR CONSEQUENTIAL DAMAGES, INCLUDING LOSS OF PROFITS, REVENUE, DATA, OR USE</w:t>
      </w:r>
      <w:r w:rsidR="003D6CAC">
        <w:rPr>
          <w:rFonts w:cstheme="minorHAnsi"/>
          <w:bCs/>
        </w:rPr>
        <w:t xml:space="preserve">. </w:t>
      </w:r>
      <w:r w:rsidR="003D6CAC" w:rsidRPr="00B74703">
        <w:rPr>
          <w:rFonts w:cstheme="minorHAnsi"/>
          <w:bCs/>
          <w:lang w:val="en"/>
        </w:rPr>
        <w:t xml:space="preserve">IN NO EVENT SHALL EITHER PARTY BE LIABLE TO THE OTHER PARTY, OR ANY THIRD PARTY, FOR AN AMOUNT GREATER THAN THE TOTAL FEES PAID OR PAYABLE TO NOWSECURE FOR THE </w:t>
      </w:r>
      <w:r w:rsidR="003D6CAC">
        <w:rPr>
          <w:rFonts w:cstheme="minorHAnsi"/>
          <w:bCs/>
          <w:lang w:val="en"/>
        </w:rPr>
        <w:t xml:space="preserve">DEPLOYMENT </w:t>
      </w:r>
      <w:r w:rsidR="003D6CAC" w:rsidRPr="00B74703">
        <w:rPr>
          <w:rFonts w:cstheme="minorHAnsi"/>
          <w:bCs/>
          <w:lang w:val="en"/>
        </w:rPr>
        <w:t>SERVICES. THE ABOVE LIMITATIONS WILL APPLY REGARDLESS OF THE THEORY OF LIABILITY</w:t>
      </w:r>
      <w:r w:rsidR="003D6CAC">
        <w:rPr>
          <w:rFonts w:cstheme="minorHAnsi"/>
          <w:bCs/>
          <w:lang w:val="en"/>
        </w:rPr>
        <w:t xml:space="preserve"> AND</w:t>
      </w:r>
      <w:r w:rsidR="003D6CAC" w:rsidRPr="003D6CAC">
        <w:rPr>
          <w:rFonts w:cstheme="minorHAnsi"/>
          <w:bCs/>
          <w:lang w:val="en"/>
        </w:rPr>
        <w:t xml:space="preserve"> EVEN IF THE OTHER PARTY OR ANY </w:t>
      </w:r>
      <w:r w:rsidR="003D6CAC">
        <w:rPr>
          <w:rFonts w:cstheme="minorHAnsi"/>
          <w:bCs/>
          <w:lang w:val="en"/>
        </w:rPr>
        <w:t xml:space="preserve">THIRD PARTY </w:t>
      </w:r>
      <w:r w:rsidR="003D6CAC" w:rsidRPr="003D6CAC">
        <w:rPr>
          <w:rFonts w:cstheme="minorHAnsi"/>
          <w:bCs/>
          <w:lang w:val="en"/>
        </w:rPr>
        <w:t>HAS BEEN ADVISED OF THE POSSIBILITY OF SUCH DAMAGES.</w:t>
      </w:r>
      <w:r w:rsidR="003D6CAC">
        <w:rPr>
          <w:rFonts w:cstheme="minorHAnsi"/>
          <w:bCs/>
          <w:lang w:val="en"/>
        </w:rPr>
        <w:t xml:space="preserve"> </w:t>
      </w:r>
      <w:r w:rsidR="00A245A8" w:rsidRPr="003D6CAC">
        <w:rPr>
          <w:rFonts w:ascii="Calibri" w:eastAsia="Calibri" w:hAnsi="Calibri" w:cstheme="minorHAnsi"/>
          <w:bCs/>
          <w:color w:val="000000"/>
          <w:lang w:val="en"/>
        </w:rPr>
        <w:t>THE</w:t>
      </w:r>
      <w:r w:rsidR="00A245A8">
        <w:rPr>
          <w:rFonts w:ascii="Calibri" w:eastAsia="Calibri" w:hAnsi="Calibri" w:cstheme="minorHAnsi"/>
          <w:bCs/>
          <w:color w:val="000000"/>
          <w:lang w:val="en"/>
        </w:rPr>
        <w:t xml:space="preserve"> FOREGOING LIMITATIONS ON LIABILITY SHALL NOT BE APPLICABLE TO </w:t>
      </w:r>
      <w:r w:rsidR="00A245A8" w:rsidRPr="00A245A8">
        <w:rPr>
          <w:rFonts w:cstheme="minorHAnsi"/>
          <w:bCs/>
          <w:lang w:val="en"/>
        </w:rPr>
        <w:t>INDEMNIFICATION OBLIGATIONS WITH RESPECT TO THIRD PARTY CLAIMS</w:t>
      </w:r>
      <w:r w:rsidR="00A245A8">
        <w:rPr>
          <w:rFonts w:cstheme="minorHAnsi"/>
          <w:bCs/>
          <w:lang w:val="en"/>
        </w:rPr>
        <w:t>.</w:t>
      </w:r>
      <w:r w:rsidR="009A5588">
        <w:rPr>
          <w:rFonts w:cstheme="minorHAnsi"/>
          <w:bCs/>
          <w:lang w:val="en"/>
        </w:rPr>
        <w:t xml:space="preserve">  </w:t>
      </w:r>
      <w:r w:rsidR="009A5588" w:rsidRPr="00E707BE">
        <w:t>The foregoing limitation of liability shall not apply to (1) personal injury or death resulting from Licensor’s negligence; (2) for fraud; or (3) for any other matter for which liability cannot be excluded by law</w:t>
      </w:r>
      <w:r w:rsidR="009A5588">
        <w:t>.</w:t>
      </w:r>
      <w:r w:rsidR="00B74703" w:rsidRPr="00B74703">
        <w:rPr>
          <w:rFonts w:eastAsia="Calibri" w:cstheme="minorHAnsi"/>
          <w:color w:val="000000"/>
        </w:rPr>
        <w:t xml:space="preserve"> </w:t>
      </w:r>
    </w:p>
    <w:p w14:paraId="1131AB36" w14:textId="77777777" w:rsidR="00A245A8" w:rsidRPr="00A245A8" w:rsidRDefault="00A245A8" w:rsidP="00A245A8">
      <w:pPr>
        <w:pStyle w:val="ListParagraph"/>
        <w:tabs>
          <w:tab w:val="left" w:pos="360"/>
        </w:tabs>
        <w:jc w:val="both"/>
        <w:rPr>
          <w:rFonts w:cstheme="minorHAnsi"/>
          <w:b/>
          <w:bCs/>
        </w:rPr>
      </w:pPr>
    </w:p>
    <w:p w14:paraId="65AC7945" w14:textId="6DC61249" w:rsidR="00A245A8" w:rsidRPr="00A245A8" w:rsidRDefault="00A245A8" w:rsidP="00A245A8">
      <w:pPr>
        <w:pStyle w:val="ListParagraph"/>
        <w:numPr>
          <w:ilvl w:val="0"/>
          <w:numId w:val="14"/>
        </w:numPr>
        <w:tabs>
          <w:tab w:val="left" w:pos="360"/>
        </w:tabs>
        <w:ind w:left="0" w:firstLine="0"/>
        <w:jc w:val="both"/>
        <w:rPr>
          <w:rFonts w:cstheme="minorHAnsi"/>
          <w:b/>
          <w:bCs/>
        </w:rPr>
      </w:pPr>
      <w:r w:rsidRPr="00A245A8">
        <w:rPr>
          <w:rFonts w:cstheme="minorHAnsi"/>
          <w:b/>
          <w:bCs/>
        </w:rPr>
        <w:t>Assignment</w:t>
      </w:r>
      <w:r>
        <w:rPr>
          <w:rFonts w:cstheme="minorHAnsi"/>
          <w:bCs/>
        </w:rPr>
        <w:t xml:space="preserve">. </w:t>
      </w:r>
      <w:r w:rsidRPr="00556D52">
        <w:rPr>
          <w:rFonts w:cstheme="minorHAnsi"/>
          <w:bCs/>
        </w:rPr>
        <w:t xml:space="preserve"> </w:t>
      </w:r>
      <w:r w:rsidRPr="00A245A8">
        <w:rPr>
          <w:rFonts w:cstheme="minorHAnsi"/>
          <w:bCs/>
        </w:rPr>
        <w:t>Neither party may assign or otherwise transfer any of its rights or obligations hereunder, whether voluntarily, involuntarily, by operation of law or otherwise, without the other party’s prior written consent, which will not be unreasonably withheld.</w:t>
      </w:r>
    </w:p>
    <w:p w14:paraId="4A703069" w14:textId="5DBAE33D" w:rsidR="00A245A8" w:rsidRPr="00A245A8" w:rsidRDefault="00A245A8" w:rsidP="00A245A8">
      <w:pPr>
        <w:pStyle w:val="ListParagraph"/>
        <w:tabs>
          <w:tab w:val="left" w:pos="360"/>
        </w:tabs>
        <w:jc w:val="both"/>
        <w:rPr>
          <w:rFonts w:cstheme="minorHAnsi"/>
          <w:b/>
          <w:bCs/>
        </w:rPr>
      </w:pPr>
      <w:r>
        <w:rPr>
          <w:rFonts w:cstheme="minorHAnsi"/>
          <w:bCs/>
        </w:rPr>
        <w:t xml:space="preserve"> </w:t>
      </w:r>
    </w:p>
    <w:p w14:paraId="4FAB2813" w14:textId="502BA9A7" w:rsidR="00A245A8" w:rsidRPr="00A245A8" w:rsidRDefault="00A245A8" w:rsidP="00A245A8">
      <w:pPr>
        <w:pStyle w:val="ListParagraph"/>
        <w:numPr>
          <w:ilvl w:val="0"/>
          <w:numId w:val="14"/>
        </w:numPr>
        <w:tabs>
          <w:tab w:val="left" w:pos="360"/>
        </w:tabs>
        <w:ind w:left="0" w:firstLine="0"/>
        <w:jc w:val="both"/>
        <w:rPr>
          <w:rFonts w:cstheme="minorHAnsi"/>
          <w:b/>
          <w:bCs/>
        </w:rPr>
      </w:pPr>
      <w:r w:rsidRPr="00A245A8">
        <w:rPr>
          <w:rFonts w:cstheme="minorHAnsi"/>
          <w:b/>
          <w:bCs/>
        </w:rPr>
        <w:t>Relationship of the Parties</w:t>
      </w:r>
      <w:r w:rsidRPr="00556D52">
        <w:rPr>
          <w:rFonts w:cstheme="minorHAnsi"/>
          <w:bCs/>
        </w:rPr>
        <w:t xml:space="preserve">. Each of the parties shall at all times during the term of this </w:t>
      </w:r>
      <w:r w:rsidR="0003637E">
        <w:rPr>
          <w:rFonts w:cstheme="minorHAnsi"/>
          <w:bCs/>
        </w:rPr>
        <w:t>DSA</w:t>
      </w:r>
      <w:r w:rsidRPr="00556D52">
        <w:rPr>
          <w:rFonts w:cstheme="minorHAnsi"/>
          <w:bCs/>
        </w:rPr>
        <w:t xml:space="preserve"> act as, and shall represent itself to be, an independent contractor, and not an agent or employee of the other. Nothing stated in this </w:t>
      </w:r>
      <w:r w:rsidR="0003637E">
        <w:rPr>
          <w:rFonts w:cstheme="minorHAnsi"/>
          <w:bCs/>
        </w:rPr>
        <w:t>DSA</w:t>
      </w:r>
      <w:r w:rsidRPr="00556D52">
        <w:rPr>
          <w:rFonts w:cstheme="minorHAnsi"/>
          <w:bCs/>
        </w:rPr>
        <w:t xml:space="preserve"> will be construed as creating the relationships of joint venturers, partners, employer and employee, franchisor and franchisee, master and servant, or principal and agent.</w:t>
      </w:r>
    </w:p>
    <w:p w14:paraId="6344C351" w14:textId="77777777" w:rsidR="00A245A8" w:rsidRPr="00A245A8" w:rsidRDefault="00A245A8" w:rsidP="00A245A8">
      <w:pPr>
        <w:pStyle w:val="ListParagraph"/>
        <w:tabs>
          <w:tab w:val="left" w:pos="360"/>
        </w:tabs>
        <w:jc w:val="both"/>
        <w:rPr>
          <w:rFonts w:cstheme="minorHAnsi"/>
          <w:b/>
          <w:bCs/>
        </w:rPr>
      </w:pPr>
    </w:p>
    <w:p w14:paraId="667CA6E2" w14:textId="62B87F24" w:rsidR="00F72111" w:rsidRPr="00424E9F" w:rsidRDefault="00A245A8" w:rsidP="00FF0162">
      <w:pPr>
        <w:pStyle w:val="ListParagraph"/>
        <w:numPr>
          <w:ilvl w:val="0"/>
          <w:numId w:val="14"/>
        </w:numPr>
        <w:tabs>
          <w:tab w:val="left" w:pos="360"/>
        </w:tabs>
        <w:ind w:left="0" w:firstLine="0"/>
        <w:jc w:val="both"/>
      </w:pPr>
      <w:r>
        <w:rPr>
          <w:rFonts w:cstheme="minorHAnsi"/>
          <w:b/>
          <w:bCs/>
          <w:lang w:val="en"/>
        </w:rPr>
        <w:t xml:space="preserve">Entire Agreement.  </w:t>
      </w:r>
      <w:r w:rsidRPr="00A245A8">
        <w:rPr>
          <w:rFonts w:cstheme="minorHAnsi"/>
          <w:bCs/>
          <w:lang w:val="en"/>
        </w:rPr>
        <w:t>The terms and conditions of this DSA, together with the applicable Order Form,</w:t>
      </w:r>
      <w:r w:rsidR="00DA3F08">
        <w:rPr>
          <w:rFonts w:cstheme="minorHAnsi"/>
          <w:bCs/>
          <w:lang w:val="en"/>
        </w:rPr>
        <w:t xml:space="preserve"> </w:t>
      </w:r>
      <w:bookmarkStart w:id="28" w:name="_Hlk68001594"/>
      <w:r w:rsidR="00DA3F08" w:rsidRPr="00914FE5">
        <w:rPr>
          <w:szCs w:val="17"/>
        </w:rPr>
        <w:t xml:space="preserve">the underlying GSA Schedule Contract, </w:t>
      </w:r>
      <w:r w:rsidR="00DA3F08">
        <w:rPr>
          <w:szCs w:val="17"/>
        </w:rPr>
        <w:t xml:space="preserve">and </w:t>
      </w:r>
      <w:r w:rsidR="00DA3F08" w:rsidRPr="00914FE5">
        <w:rPr>
          <w:szCs w:val="17"/>
        </w:rPr>
        <w:t>Schedule Pricelist</w:t>
      </w:r>
      <w:r w:rsidR="00DA3F08">
        <w:rPr>
          <w:szCs w:val="17"/>
        </w:rPr>
        <w:t>,</w:t>
      </w:r>
      <w:r w:rsidR="00DA3F08" w:rsidRPr="00914FE5">
        <w:rPr>
          <w:szCs w:val="17"/>
        </w:rPr>
        <w:t xml:space="preserve"> </w:t>
      </w:r>
      <w:bookmarkEnd w:id="28"/>
      <w:r w:rsidRPr="00A245A8">
        <w:rPr>
          <w:rFonts w:cstheme="minorHAnsi"/>
          <w:bCs/>
          <w:lang w:val="en"/>
        </w:rPr>
        <w:t>constitute the complete and exclusive agreement between the parties concerning the Deployment Services and supersedes all prior and contemporaneous agreements, proposals or representations, written or oral, concerning its subject matter. Except as otherwise provided herein, no modification, amendment, or waiver of any provision of th</w:t>
      </w:r>
      <w:r w:rsidR="0003637E">
        <w:rPr>
          <w:rFonts w:cstheme="minorHAnsi"/>
          <w:bCs/>
          <w:lang w:val="en"/>
        </w:rPr>
        <w:t>is DSA</w:t>
      </w:r>
      <w:r w:rsidRPr="00A245A8">
        <w:rPr>
          <w:rFonts w:cstheme="minorHAnsi"/>
          <w:bCs/>
          <w:lang w:val="en"/>
        </w:rPr>
        <w:t xml:space="preserve"> will be effective unless in writing and signed by the party against whom the modification, amendment or waiver is to be asserted.</w:t>
      </w:r>
    </w:p>
    <w:sectPr w:rsidR="00F72111" w:rsidRPr="00424E9F" w:rsidSect="00B54653">
      <w:footerReference w:type="even" r:id="rId10"/>
      <w:footerReference w:type="default" r:id="rId11"/>
      <w:pgSz w:w="12240" w:h="15840" w:orient="landscape" w:code="1"/>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CF28" w14:textId="77777777" w:rsidR="002B13B9" w:rsidRDefault="002B13B9">
      <w:pPr>
        <w:spacing w:after="0" w:line="240" w:lineRule="auto"/>
      </w:pPr>
      <w:r>
        <w:separator/>
      </w:r>
    </w:p>
  </w:endnote>
  <w:endnote w:type="continuationSeparator" w:id="0">
    <w:p w14:paraId="40214430" w14:textId="77777777" w:rsidR="002B13B9" w:rsidRDefault="002B13B9">
      <w:pPr>
        <w:spacing w:after="0" w:line="240" w:lineRule="auto"/>
      </w:pPr>
      <w:r>
        <w:continuationSeparator/>
      </w:r>
    </w:p>
  </w:endnote>
  <w:endnote w:type="continuationNotice" w:id="1">
    <w:p w14:paraId="0FF4FCBC" w14:textId="77777777" w:rsidR="002B13B9" w:rsidRDefault="002B1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B96A" w14:textId="77777777" w:rsidR="00CC2864" w:rsidRDefault="00CC2864" w:rsidP="00415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28ECC3" w14:textId="77777777" w:rsidR="00CC2864" w:rsidRDefault="00CC2864" w:rsidP="00DF43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1649" w14:textId="66EB51CD" w:rsidR="00CC2864" w:rsidRDefault="00CC2864" w:rsidP="00415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434B">
      <w:rPr>
        <w:rStyle w:val="PageNumber"/>
        <w:noProof/>
      </w:rPr>
      <w:t>15</w:t>
    </w:r>
    <w:r>
      <w:rPr>
        <w:rStyle w:val="PageNumber"/>
      </w:rPr>
      <w:fldChar w:fldCharType="end"/>
    </w:r>
  </w:p>
  <w:p w14:paraId="7B7FBF08" w14:textId="790C4356" w:rsidR="00CC2864" w:rsidRDefault="00CC2864" w:rsidP="00DF437E">
    <w:pPr>
      <w:pStyle w:val="Footer"/>
      <w:ind w:right="360"/>
    </w:pPr>
    <w:r>
      <w:t xml:space="preserve">NowSecure T&amp;C </w:t>
    </w:r>
    <w:r w:rsidR="00A36D81">
      <w:t>v20180913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7988" w14:textId="77777777" w:rsidR="002B13B9" w:rsidRDefault="002B13B9">
      <w:pPr>
        <w:spacing w:after="0" w:line="240" w:lineRule="auto"/>
      </w:pPr>
      <w:r>
        <w:separator/>
      </w:r>
    </w:p>
  </w:footnote>
  <w:footnote w:type="continuationSeparator" w:id="0">
    <w:p w14:paraId="0C07DC01" w14:textId="77777777" w:rsidR="002B13B9" w:rsidRDefault="002B13B9">
      <w:pPr>
        <w:spacing w:after="0" w:line="240" w:lineRule="auto"/>
      </w:pPr>
      <w:r>
        <w:continuationSeparator/>
      </w:r>
    </w:p>
  </w:footnote>
  <w:footnote w:type="continuationNotice" w:id="1">
    <w:p w14:paraId="39AB8608" w14:textId="77777777" w:rsidR="002B13B9" w:rsidRDefault="002B13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3157"/>
    <w:multiLevelType w:val="multilevel"/>
    <w:tmpl w:val="DAEE6CF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8617D8C"/>
    <w:multiLevelType w:val="hybridMultilevel"/>
    <w:tmpl w:val="663ECA20"/>
    <w:lvl w:ilvl="0" w:tplc="A6A6BE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724DC"/>
    <w:multiLevelType w:val="hybridMultilevel"/>
    <w:tmpl w:val="8646B52E"/>
    <w:lvl w:ilvl="0" w:tplc="2326C746">
      <w:start w:val="1"/>
      <w:numFmt w:val="lowerLetter"/>
      <w:lvlText w:val="(%1)"/>
      <w:lvlJc w:val="left"/>
      <w:pPr>
        <w:ind w:left="100" w:hanging="289"/>
      </w:pPr>
      <w:rPr>
        <w:rFonts w:ascii="Calibri" w:eastAsia="Calibri" w:hAnsi="Calibri" w:hint="default"/>
        <w:color w:val="6D6E79"/>
        <w:w w:val="103"/>
        <w:sz w:val="15"/>
        <w:szCs w:val="15"/>
      </w:rPr>
    </w:lvl>
    <w:lvl w:ilvl="1" w:tplc="4C82A4D8">
      <w:start w:val="1"/>
      <w:numFmt w:val="bullet"/>
      <w:lvlText w:val="•"/>
      <w:lvlJc w:val="left"/>
      <w:pPr>
        <w:ind w:left="1046" w:hanging="289"/>
      </w:pPr>
      <w:rPr>
        <w:rFonts w:hint="default"/>
      </w:rPr>
    </w:lvl>
    <w:lvl w:ilvl="2" w:tplc="A410A1DA">
      <w:start w:val="1"/>
      <w:numFmt w:val="bullet"/>
      <w:lvlText w:val="•"/>
      <w:lvlJc w:val="left"/>
      <w:pPr>
        <w:ind w:left="1992" w:hanging="289"/>
      </w:pPr>
      <w:rPr>
        <w:rFonts w:hint="default"/>
      </w:rPr>
    </w:lvl>
    <w:lvl w:ilvl="3" w:tplc="B3F8A242">
      <w:start w:val="1"/>
      <w:numFmt w:val="bullet"/>
      <w:lvlText w:val="•"/>
      <w:lvlJc w:val="left"/>
      <w:pPr>
        <w:ind w:left="2938" w:hanging="289"/>
      </w:pPr>
      <w:rPr>
        <w:rFonts w:hint="default"/>
      </w:rPr>
    </w:lvl>
    <w:lvl w:ilvl="4" w:tplc="2586F376">
      <w:start w:val="1"/>
      <w:numFmt w:val="bullet"/>
      <w:lvlText w:val="•"/>
      <w:lvlJc w:val="left"/>
      <w:pPr>
        <w:ind w:left="3884" w:hanging="289"/>
      </w:pPr>
      <w:rPr>
        <w:rFonts w:hint="default"/>
      </w:rPr>
    </w:lvl>
    <w:lvl w:ilvl="5" w:tplc="BE8E0204">
      <w:start w:val="1"/>
      <w:numFmt w:val="bullet"/>
      <w:lvlText w:val="•"/>
      <w:lvlJc w:val="left"/>
      <w:pPr>
        <w:ind w:left="4830" w:hanging="289"/>
      </w:pPr>
      <w:rPr>
        <w:rFonts w:hint="default"/>
      </w:rPr>
    </w:lvl>
    <w:lvl w:ilvl="6" w:tplc="8D1E492A">
      <w:start w:val="1"/>
      <w:numFmt w:val="bullet"/>
      <w:lvlText w:val="•"/>
      <w:lvlJc w:val="left"/>
      <w:pPr>
        <w:ind w:left="5776" w:hanging="289"/>
      </w:pPr>
      <w:rPr>
        <w:rFonts w:hint="default"/>
      </w:rPr>
    </w:lvl>
    <w:lvl w:ilvl="7" w:tplc="5D4A5454">
      <w:start w:val="1"/>
      <w:numFmt w:val="bullet"/>
      <w:lvlText w:val="•"/>
      <w:lvlJc w:val="left"/>
      <w:pPr>
        <w:ind w:left="6722" w:hanging="289"/>
      </w:pPr>
      <w:rPr>
        <w:rFonts w:hint="default"/>
      </w:rPr>
    </w:lvl>
    <w:lvl w:ilvl="8" w:tplc="B526E506">
      <w:start w:val="1"/>
      <w:numFmt w:val="bullet"/>
      <w:lvlText w:val="•"/>
      <w:lvlJc w:val="left"/>
      <w:pPr>
        <w:ind w:left="7668" w:hanging="289"/>
      </w:pPr>
      <w:rPr>
        <w:rFonts w:hint="default"/>
      </w:rPr>
    </w:lvl>
  </w:abstractNum>
  <w:abstractNum w:abstractNumId="3" w15:restartNumberingAfterBreak="0">
    <w:nsid w:val="1EE330D0"/>
    <w:multiLevelType w:val="multilevel"/>
    <w:tmpl w:val="A07ADA16"/>
    <w:lvl w:ilvl="0">
      <w:start w:val="1"/>
      <w:numFmt w:val="bullet"/>
      <w:lvlText w:val="●"/>
      <w:lvlJc w:val="left"/>
      <w:pPr>
        <w:ind w:left="2160" w:firstLine="1800"/>
      </w:pPr>
      <w:rPr>
        <w:rFonts w:ascii="Arial" w:eastAsia="Arial" w:hAnsi="Arial" w:cs="Arial"/>
        <w:u w:val="none"/>
      </w:rPr>
    </w:lvl>
    <w:lvl w:ilvl="1">
      <w:start w:val="1"/>
      <w:numFmt w:val="bullet"/>
      <w:lvlText w:val="○"/>
      <w:lvlJc w:val="left"/>
      <w:pPr>
        <w:ind w:left="2880" w:firstLine="2520"/>
      </w:pPr>
      <w:rPr>
        <w:rFonts w:ascii="Arial" w:eastAsia="Arial" w:hAnsi="Arial" w:cs="Arial"/>
        <w:u w:val="none"/>
      </w:rPr>
    </w:lvl>
    <w:lvl w:ilvl="2">
      <w:start w:val="1"/>
      <w:numFmt w:val="bullet"/>
      <w:lvlText w:val="■"/>
      <w:lvlJc w:val="left"/>
      <w:pPr>
        <w:ind w:left="3600" w:firstLine="3240"/>
      </w:pPr>
      <w:rPr>
        <w:rFonts w:ascii="Arial" w:eastAsia="Arial" w:hAnsi="Arial" w:cs="Arial"/>
        <w:u w:val="none"/>
      </w:rPr>
    </w:lvl>
    <w:lvl w:ilvl="3">
      <w:start w:val="1"/>
      <w:numFmt w:val="bullet"/>
      <w:lvlText w:val="●"/>
      <w:lvlJc w:val="left"/>
      <w:pPr>
        <w:ind w:left="4320" w:firstLine="3960"/>
      </w:pPr>
      <w:rPr>
        <w:rFonts w:ascii="Arial" w:eastAsia="Arial" w:hAnsi="Arial" w:cs="Arial"/>
        <w:u w:val="none"/>
      </w:rPr>
    </w:lvl>
    <w:lvl w:ilvl="4">
      <w:start w:val="1"/>
      <w:numFmt w:val="bullet"/>
      <w:lvlText w:val="○"/>
      <w:lvlJc w:val="left"/>
      <w:pPr>
        <w:ind w:left="5040" w:firstLine="4680"/>
      </w:pPr>
      <w:rPr>
        <w:rFonts w:ascii="Arial" w:eastAsia="Arial" w:hAnsi="Arial" w:cs="Arial"/>
        <w:u w:val="none"/>
      </w:rPr>
    </w:lvl>
    <w:lvl w:ilvl="5">
      <w:start w:val="1"/>
      <w:numFmt w:val="bullet"/>
      <w:lvlText w:val="■"/>
      <w:lvlJc w:val="left"/>
      <w:pPr>
        <w:ind w:left="5760" w:firstLine="5400"/>
      </w:pPr>
      <w:rPr>
        <w:rFonts w:ascii="Arial" w:eastAsia="Arial" w:hAnsi="Arial" w:cs="Arial"/>
        <w:u w:val="none"/>
      </w:rPr>
    </w:lvl>
    <w:lvl w:ilvl="6">
      <w:start w:val="1"/>
      <w:numFmt w:val="bullet"/>
      <w:lvlText w:val="●"/>
      <w:lvlJc w:val="left"/>
      <w:pPr>
        <w:ind w:left="6480" w:firstLine="6120"/>
      </w:pPr>
      <w:rPr>
        <w:rFonts w:ascii="Arial" w:eastAsia="Arial" w:hAnsi="Arial" w:cs="Arial"/>
        <w:u w:val="none"/>
      </w:rPr>
    </w:lvl>
    <w:lvl w:ilvl="7">
      <w:start w:val="1"/>
      <w:numFmt w:val="bullet"/>
      <w:lvlText w:val="○"/>
      <w:lvlJc w:val="left"/>
      <w:pPr>
        <w:ind w:left="7200" w:firstLine="6840"/>
      </w:pPr>
      <w:rPr>
        <w:rFonts w:ascii="Arial" w:eastAsia="Arial" w:hAnsi="Arial" w:cs="Arial"/>
        <w:u w:val="none"/>
      </w:rPr>
    </w:lvl>
    <w:lvl w:ilvl="8">
      <w:start w:val="1"/>
      <w:numFmt w:val="bullet"/>
      <w:lvlText w:val="■"/>
      <w:lvlJc w:val="left"/>
      <w:pPr>
        <w:ind w:left="7920" w:firstLine="7560"/>
      </w:pPr>
      <w:rPr>
        <w:rFonts w:ascii="Arial" w:eastAsia="Arial" w:hAnsi="Arial" w:cs="Arial"/>
        <w:u w:val="none"/>
      </w:rPr>
    </w:lvl>
  </w:abstractNum>
  <w:abstractNum w:abstractNumId="4" w15:restartNumberingAfterBreak="0">
    <w:nsid w:val="22AA1EFC"/>
    <w:multiLevelType w:val="multilevel"/>
    <w:tmpl w:val="9FBEE86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tentative="1">
      <w:start w:val="1"/>
      <w:numFmt w:val="decimal"/>
      <w:lvlText w:val="%4."/>
      <w:lvlJc w:val="left"/>
      <w:pPr>
        <w:tabs>
          <w:tab w:val="num" w:pos="2250"/>
        </w:tabs>
        <w:ind w:left="2250" w:hanging="360"/>
      </w:pPr>
    </w:lvl>
    <w:lvl w:ilvl="4" w:tentative="1">
      <w:start w:val="1"/>
      <w:numFmt w:val="lowerLetter"/>
      <w:lvlText w:val="%5."/>
      <w:lvlJc w:val="left"/>
      <w:pPr>
        <w:tabs>
          <w:tab w:val="num" w:pos="2970"/>
        </w:tabs>
        <w:ind w:left="2970" w:hanging="360"/>
      </w:pPr>
    </w:lvl>
    <w:lvl w:ilvl="5" w:tentative="1">
      <w:start w:val="1"/>
      <w:numFmt w:val="lowerRoman"/>
      <w:lvlText w:val="%6."/>
      <w:lvlJc w:val="right"/>
      <w:pPr>
        <w:tabs>
          <w:tab w:val="num" w:pos="3690"/>
        </w:tabs>
        <w:ind w:left="3690" w:hanging="180"/>
      </w:pPr>
    </w:lvl>
    <w:lvl w:ilvl="6" w:tentative="1">
      <w:start w:val="1"/>
      <w:numFmt w:val="decimal"/>
      <w:lvlText w:val="%7."/>
      <w:lvlJc w:val="left"/>
      <w:pPr>
        <w:tabs>
          <w:tab w:val="num" w:pos="4410"/>
        </w:tabs>
        <w:ind w:left="4410" w:hanging="360"/>
      </w:pPr>
    </w:lvl>
    <w:lvl w:ilvl="7" w:tentative="1">
      <w:start w:val="1"/>
      <w:numFmt w:val="lowerLetter"/>
      <w:lvlText w:val="%8."/>
      <w:lvlJc w:val="left"/>
      <w:pPr>
        <w:tabs>
          <w:tab w:val="num" w:pos="5130"/>
        </w:tabs>
        <w:ind w:left="5130" w:hanging="360"/>
      </w:pPr>
    </w:lvl>
    <w:lvl w:ilvl="8" w:tentative="1">
      <w:start w:val="1"/>
      <w:numFmt w:val="lowerRoman"/>
      <w:lvlText w:val="%9."/>
      <w:lvlJc w:val="right"/>
      <w:pPr>
        <w:tabs>
          <w:tab w:val="num" w:pos="5850"/>
        </w:tabs>
        <w:ind w:left="5850" w:hanging="180"/>
      </w:pPr>
    </w:lvl>
  </w:abstractNum>
  <w:abstractNum w:abstractNumId="5" w15:restartNumberingAfterBreak="0">
    <w:nsid w:val="26746059"/>
    <w:multiLevelType w:val="multilevel"/>
    <w:tmpl w:val="0DE8EA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72437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DF0D77"/>
    <w:multiLevelType w:val="multilevel"/>
    <w:tmpl w:val="909A105C"/>
    <w:lvl w:ilvl="0">
      <w:start w:val="1"/>
      <w:numFmt w:val="decimal"/>
      <w:lvlText w:val="%1."/>
      <w:lvlJc w:val="left"/>
      <w:pPr>
        <w:ind w:left="100" w:hanging="249"/>
      </w:pPr>
      <w:rPr>
        <w:rFonts w:ascii="Calibri" w:eastAsia="Calibri" w:hAnsi="Calibri" w:hint="default"/>
        <w:b/>
        <w:bCs/>
        <w:color w:val="6D6E79"/>
        <w:w w:val="106"/>
        <w:sz w:val="22"/>
        <w:szCs w:val="15"/>
      </w:rPr>
    </w:lvl>
    <w:lvl w:ilvl="1">
      <w:start w:val="1"/>
      <w:numFmt w:val="decimal"/>
      <w:lvlText w:val="%1.%2"/>
      <w:lvlJc w:val="left"/>
      <w:pPr>
        <w:ind w:left="100" w:hanging="308"/>
      </w:pPr>
      <w:rPr>
        <w:rFonts w:ascii="Calibri" w:eastAsia="Calibri" w:hAnsi="Calibri" w:hint="default"/>
        <w:color w:val="6D6E79"/>
        <w:w w:val="98"/>
        <w:sz w:val="22"/>
        <w:szCs w:val="22"/>
      </w:rPr>
    </w:lvl>
    <w:lvl w:ilvl="2">
      <w:start w:val="1"/>
      <w:numFmt w:val="bullet"/>
      <w:lvlText w:val="•"/>
      <w:lvlJc w:val="left"/>
      <w:pPr>
        <w:ind w:left="700" w:hanging="220"/>
      </w:pPr>
      <w:rPr>
        <w:rFonts w:ascii="Calibri" w:eastAsia="Calibri" w:hAnsi="Calibri" w:hint="default"/>
        <w:color w:val="6D6E79"/>
        <w:w w:val="62"/>
        <w:sz w:val="19"/>
        <w:szCs w:val="19"/>
      </w:rPr>
    </w:lvl>
    <w:lvl w:ilvl="3">
      <w:start w:val="1"/>
      <w:numFmt w:val="bullet"/>
      <w:lvlText w:val="•"/>
      <w:lvlJc w:val="left"/>
      <w:pPr>
        <w:ind w:left="2668" w:hanging="220"/>
      </w:pPr>
      <w:rPr>
        <w:rFonts w:hint="default"/>
      </w:rPr>
    </w:lvl>
    <w:lvl w:ilvl="4">
      <w:start w:val="1"/>
      <w:numFmt w:val="bullet"/>
      <w:lvlText w:val="•"/>
      <w:lvlJc w:val="left"/>
      <w:pPr>
        <w:ind w:left="3653" w:hanging="220"/>
      </w:pPr>
      <w:rPr>
        <w:rFonts w:hint="default"/>
      </w:rPr>
    </w:lvl>
    <w:lvl w:ilvl="5">
      <w:start w:val="1"/>
      <w:numFmt w:val="bullet"/>
      <w:lvlText w:val="•"/>
      <w:lvlJc w:val="left"/>
      <w:pPr>
        <w:ind w:left="4637" w:hanging="220"/>
      </w:pPr>
      <w:rPr>
        <w:rFonts w:hint="default"/>
      </w:rPr>
    </w:lvl>
    <w:lvl w:ilvl="6">
      <w:start w:val="1"/>
      <w:numFmt w:val="bullet"/>
      <w:lvlText w:val="•"/>
      <w:lvlJc w:val="left"/>
      <w:pPr>
        <w:ind w:left="5622" w:hanging="220"/>
      </w:pPr>
      <w:rPr>
        <w:rFonts w:hint="default"/>
      </w:rPr>
    </w:lvl>
    <w:lvl w:ilvl="7">
      <w:start w:val="1"/>
      <w:numFmt w:val="bullet"/>
      <w:lvlText w:val="•"/>
      <w:lvlJc w:val="left"/>
      <w:pPr>
        <w:ind w:left="6606" w:hanging="220"/>
      </w:pPr>
      <w:rPr>
        <w:rFonts w:hint="default"/>
      </w:rPr>
    </w:lvl>
    <w:lvl w:ilvl="8">
      <w:start w:val="1"/>
      <w:numFmt w:val="bullet"/>
      <w:lvlText w:val="•"/>
      <w:lvlJc w:val="left"/>
      <w:pPr>
        <w:ind w:left="7591" w:hanging="220"/>
      </w:pPr>
      <w:rPr>
        <w:rFonts w:hint="default"/>
      </w:rPr>
    </w:lvl>
  </w:abstractNum>
  <w:abstractNum w:abstractNumId="8" w15:restartNumberingAfterBreak="0">
    <w:nsid w:val="400A70B5"/>
    <w:multiLevelType w:val="multilevel"/>
    <w:tmpl w:val="E4147252"/>
    <w:lvl w:ilvl="0">
      <w:start w:val="1"/>
      <w:numFmt w:val="decimal"/>
      <w:lvlText w:val="%1."/>
      <w:lvlJc w:val="left"/>
      <w:pPr>
        <w:ind w:left="360" w:hanging="360"/>
      </w:pPr>
      <w:rPr>
        <w:b/>
        <w:sz w:val="22"/>
        <w:szCs w:val="22"/>
      </w:rPr>
    </w:lvl>
    <w:lvl w:ilvl="1">
      <w:start w:val="1"/>
      <w:numFmt w:val="decimal"/>
      <w:lvlText w:val="%1.%2."/>
      <w:lvlJc w:val="left"/>
      <w:pPr>
        <w:ind w:left="972" w:hanging="432"/>
      </w:pPr>
      <w:rPr>
        <w:b w:val="0"/>
        <w:sz w:val="22"/>
        <w:szCs w:val="22"/>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08054B"/>
    <w:multiLevelType w:val="multilevel"/>
    <w:tmpl w:val="953490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9B016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DB5204"/>
    <w:multiLevelType w:val="multilevel"/>
    <w:tmpl w:val="1CBCA226"/>
    <w:lvl w:ilvl="0">
      <w:start w:val="1"/>
      <w:numFmt w:val="decimal"/>
      <w:lvlText w:val="%1"/>
      <w:lvlJc w:val="left"/>
      <w:pPr>
        <w:ind w:left="407" w:hanging="308"/>
      </w:pPr>
      <w:rPr>
        <w:rFonts w:hint="default"/>
      </w:rPr>
    </w:lvl>
    <w:lvl w:ilvl="1">
      <w:start w:val="2"/>
      <w:numFmt w:val="decimal"/>
      <w:lvlText w:val="%1.%2"/>
      <w:lvlJc w:val="left"/>
      <w:pPr>
        <w:ind w:left="100" w:hanging="308"/>
      </w:pPr>
      <w:rPr>
        <w:rFonts w:ascii="Calibri" w:eastAsia="Calibri" w:hAnsi="Calibri" w:hint="default"/>
        <w:color w:val="6D6E79"/>
        <w:w w:val="98"/>
        <w:sz w:val="15"/>
        <w:szCs w:val="15"/>
      </w:rPr>
    </w:lvl>
    <w:lvl w:ilvl="2">
      <w:start w:val="1"/>
      <w:numFmt w:val="bullet"/>
      <w:lvlText w:val="•"/>
      <w:lvlJc w:val="left"/>
      <w:pPr>
        <w:ind w:left="1424" w:hanging="308"/>
      </w:pPr>
      <w:rPr>
        <w:rFonts w:hint="default"/>
      </w:rPr>
    </w:lvl>
    <w:lvl w:ilvl="3">
      <w:start w:val="1"/>
      <w:numFmt w:val="bullet"/>
      <w:lvlText w:val="•"/>
      <w:lvlJc w:val="left"/>
      <w:pPr>
        <w:ind w:left="2441" w:hanging="308"/>
      </w:pPr>
      <w:rPr>
        <w:rFonts w:hint="default"/>
      </w:rPr>
    </w:lvl>
    <w:lvl w:ilvl="4">
      <w:start w:val="1"/>
      <w:numFmt w:val="bullet"/>
      <w:lvlText w:val="•"/>
      <w:lvlJc w:val="left"/>
      <w:pPr>
        <w:ind w:left="3458" w:hanging="308"/>
      </w:pPr>
      <w:rPr>
        <w:rFonts w:hint="default"/>
      </w:rPr>
    </w:lvl>
    <w:lvl w:ilvl="5">
      <w:start w:val="1"/>
      <w:numFmt w:val="bullet"/>
      <w:lvlText w:val="•"/>
      <w:lvlJc w:val="left"/>
      <w:pPr>
        <w:ind w:left="4475" w:hanging="308"/>
      </w:pPr>
      <w:rPr>
        <w:rFonts w:hint="default"/>
      </w:rPr>
    </w:lvl>
    <w:lvl w:ilvl="6">
      <w:start w:val="1"/>
      <w:numFmt w:val="bullet"/>
      <w:lvlText w:val="•"/>
      <w:lvlJc w:val="left"/>
      <w:pPr>
        <w:ind w:left="5492" w:hanging="308"/>
      </w:pPr>
      <w:rPr>
        <w:rFonts w:hint="default"/>
      </w:rPr>
    </w:lvl>
    <w:lvl w:ilvl="7">
      <w:start w:val="1"/>
      <w:numFmt w:val="bullet"/>
      <w:lvlText w:val="•"/>
      <w:lvlJc w:val="left"/>
      <w:pPr>
        <w:ind w:left="6509" w:hanging="308"/>
      </w:pPr>
      <w:rPr>
        <w:rFonts w:hint="default"/>
      </w:rPr>
    </w:lvl>
    <w:lvl w:ilvl="8">
      <w:start w:val="1"/>
      <w:numFmt w:val="bullet"/>
      <w:lvlText w:val="•"/>
      <w:lvlJc w:val="left"/>
      <w:pPr>
        <w:ind w:left="7526" w:hanging="308"/>
      </w:pPr>
      <w:rPr>
        <w:rFonts w:hint="default"/>
      </w:rPr>
    </w:lvl>
  </w:abstractNum>
  <w:abstractNum w:abstractNumId="12" w15:restartNumberingAfterBreak="0">
    <w:nsid w:val="5EC274AA"/>
    <w:multiLevelType w:val="hybridMultilevel"/>
    <w:tmpl w:val="ED24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281DB8"/>
    <w:multiLevelType w:val="multilevel"/>
    <w:tmpl w:val="BF7ECE12"/>
    <w:lvl w:ilvl="0">
      <w:start w:val="1"/>
      <w:numFmt w:val="decimal"/>
      <w:lvlText w:val="%1."/>
      <w:lvlJc w:val="left"/>
      <w:pPr>
        <w:ind w:left="360" w:firstLine="0"/>
      </w:pPr>
      <w:rPr>
        <w:b/>
      </w:rPr>
    </w:lvl>
    <w:lvl w:ilvl="1">
      <w:start w:val="1"/>
      <w:numFmt w:val="decimal"/>
      <w:lvlText w:val="%1.%2."/>
      <w:lvlJc w:val="left"/>
      <w:pPr>
        <w:ind w:left="792" w:firstLine="360"/>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4" w15:restartNumberingAfterBreak="0">
    <w:nsid w:val="74495E24"/>
    <w:multiLevelType w:val="multilevel"/>
    <w:tmpl w:val="353A6C72"/>
    <w:lvl w:ilvl="0">
      <w:start w:val="1"/>
      <w:numFmt w:val="decimal"/>
      <w:lvlText w:val="%1."/>
      <w:lvlJc w:val="left"/>
      <w:pPr>
        <w:ind w:left="100" w:hanging="249"/>
      </w:pPr>
      <w:rPr>
        <w:rFonts w:ascii="Calibri" w:eastAsia="Calibri" w:hAnsi="Calibri" w:hint="default"/>
        <w:b/>
        <w:bCs/>
        <w:color w:val="6D6E79"/>
        <w:w w:val="106"/>
        <w:sz w:val="15"/>
        <w:szCs w:val="15"/>
      </w:rPr>
    </w:lvl>
    <w:lvl w:ilvl="1">
      <w:start w:val="1"/>
      <w:numFmt w:val="decimal"/>
      <w:lvlText w:val="%1.%2"/>
      <w:lvlJc w:val="left"/>
      <w:pPr>
        <w:ind w:left="100" w:hanging="296"/>
      </w:pPr>
      <w:rPr>
        <w:rFonts w:ascii="Calibri" w:eastAsia="Calibri" w:hAnsi="Calibri" w:hint="default"/>
        <w:i/>
        <w:color w:val="6D6E79"/>
        <w:w w:val="94"/>
        <w:sz w:val="15"/>
        <w:szCs w:val="15"/>
      </w:rPr>
    </w:lvl>
    <w:lvl w:ilvl="2">
      <w:start w:val="1"/>
      <w:numFmt w:val="bullet"/>
      <w:lvlText w:val="•"/>
      <w:lvlJc w:val="left"/>
      <w:pPr>
        <w:ind w:left="1992" w:hanging="296"/>
      </w:pPr>
      <w:rPr>
        <w:rFonts w:hint="default"/>
      </w:rPr>
    </w:lvl>
    <w:lvl w:ilvl="3">
      <w:start w:val="1"/>
      <w:numFmt w:val="bullet"/>
      <w:lvlText w:val="•"/>
      <w:lvlJc w:val="left"/>
      <w:pPr>
        <w:ind w:left="2938" w:hanging="296"/>
      </w:pPr>
      <w:rPr>
        <w:rFonts w:hint="default"/>
      </w:rPr>
    </w:lvl>
    <w:lvl w:ilvl="4">
      <w:start w:val="1"/>
      <w:numFmt w:val="bullet"/>
      <w:lvlText w:val="•"/>
      <w:lvlJc w:val="left"/>
      <w:pPr>
        <w:ind w:left="3884" w:hanging="296"/>
      </w:pPr>
      <w:rPr>
        <w:rFonts w:hint="default"/>
      </w:rPr>
    </w:lvl>
    <w:lvl w:ilvl="5">
      <w:start w:val="1"/>
      <w:numFmt w:val="bullet"/>
      <w:lvlText w:val="•"/>
      <w:lvlJc w:val="left"/>
      <w:pPr>
        <w:ind w:left="4830" w:hanging="296"/>
      </w:pPr>
      <w:rPr>
        <w:rFonts w:hint="default"/>
      </w:rPr>
    </w:lvl>
    <w:lvl w:ilvl="6">
      <w:start w:val="1"/>
      <w:numFmt w:val="bullet"/>
      <w:lvlText w:val="•"/>
      <w:lvlJc w:val="left"/>
      <w:pPr>
        <w:ind w:left="5776" w:hanging="296"/>
      </w:pPr>
      <w:rPr>
        <w:rFonts w:hint="default"/>
      </w:rPr>
    </w:lvl>
    <w:lvl w:ilvl="7">
      <w:start w:val="1"/>
      <w:numFmt w:val="bullet"/>
      <w:lvlText w:val="•"/>
      <w:lvlJc w:val="left"/>
      <w:pPr>
        <w:ind w:left="6722" w:hanging="296"/>
      </w:pPr>
      <w:rPr>
        <w:rFonts w:hint="default"/>
      </w:rPr>
    </w:lvl>
    <w:lvl w:ilvl="8">
      <w:start w:val="1"/>
      <w:numFmt w:val="bullet"/>
      <w:lvlText w:val="•"/>
      <w:lvlJc w:val="left"/>
      <w:pPr>
        <w:ind w:left="7668" w:hanging="296"/>
      </w:pPr>
      <w:rPr>
        <w:rFonts w:hint="default"/>
      </w:rPr>
    </w:lvl>
  </w:abstractNum>
  <w:abstractNum w:abstractNumId="15" w15:restartNumberingAfterBreak="0">
    <w:nsid w:val="776F3F04"/>
    <w:multiLevelType w:val="multilevel"/>
    <w:tmpl w:val="D85CECCE"/>
    <w:lvl w:ilvl="0">
      <w:start w:val="7"/>
      <w:numFmt w:val="decimal"/>
      <w:lvlText w:val="%1"/>
      <w:lvlJc w:val="left"/>
      <w:pPr>
        <w:ind w:left="360" w:hanging="360"/>
      </w:pPr>
      <w:rPr>
        <w:rFonts w:hint="default"/>
        <w:b/>
        <w:color w:val="6D6E79"/>
        <w:w w:val="105"/>
      </w:rPr>
    </w:lvl>
    <w:lvl w:ilvl="1">
      <w:start w:val="1"/>
      <w:numFmt w:val="decimal"/>
      <w:lvlText w:val="%1.%2"/>
      <w:lvlJc w:val="left"/>
      <w:pPr>
        <w:ind w:left="460" w:hanging="360"/>
      </w:pPr>
      <w:rPr>
        <w:rFonts w:hint="default"/>
        <w:b/>
        <w:color w:val="6D6E79"/>
        <w:w w:val="105"/>
      </w:rPr>
    </w:lvl>
    <w:lvl w:ilvl="2">
      <w:start w:val="1"/>
      <w:numFmt w:val="decimal"/>
      <w:lvlText w:val="%1.%2.%3"/>
      <w:lvlJc w:val="left"/>
      <w:pPr>
        <w:ind w:left="560" w:hanging="360"/>
      </w:pPr>
      <w:rPr>
        <w:rFonts w:hint="default"/>
        <w:b/>
        <w:color w:val="6D6E79"/>
        <w:w w:val="105"/>
      </w:rPr>
    </w:lvl>
    <w:lvl w:ilvl="3">
      <w:start w:val="1"/>
      <w:numFmt w:val="decimal"/>
      <w:lvlText w:val="%1.%2.%3.%4"/>
      <w:lvlJc w:val="left"/>
      <w:pPr>
        <w:ind w:left="1020" w:hanging="720"/>
      </w:pPr>
      <w:rPr>
        <w:rFonts w:hint="default"/>
        <w:b/>
        <w:color w:val="6D6E79"/>
        <w:w w:val="105"/>
      </w:rPr>
    </w:lvl>
    <w:lvl w:ilvl="4">
      <w:start w:val="1"/>
      <w:numFmt w:val="decimal"/>
      <w:lvlText w:val="%1.%2.%3.%4.%5"/>
      <w:lvlJc w:val="left"/>
      <w:pPr>
        <w:ind w:left="1120" w:hanging="720"/>
      </w:pPr>
      <w:rPr>
        <w:rFonts w:hint="default"/>
        <w:b/>
        <w:color w:val="6D6E79"/>
        <w:w w:val="105"/>
      </w:rPr>
    </w:lvl>
    <w:lvl w:ilvl="5">
      <w:start w:val="1"/>
      <w:numFmt w:val="decimal"/>
      <w:lvlText w:val="%1.%2.%3.%4.%5.%6"/>
      <w:lvlJc w:val="left"/>
      <w:pPr>
        <w:ind w:left="1220" w:hanging="720"/>
      </w:pPr>
      <w:rPr>
        <w:rFonts w:hint="default"/>
        <w:b/>
        <w:color w:val="6D6E79"/>
        <w:w w:val="105"/>
      </w:rPr>
    </w:lvl>
    <w:lvl w:ilvl="6">
      <w:start w:val="1"/>
      <w:numFmt w:val="decimal"/>
      <w:lvlText w:val="%1.%2.%3.%4.%5.%6.%7"/>
      <w:lvlJc w:val="left"/>
      <w:pPr>
        <w:ind w:left="1680" w:hanging="1080"/>
      </w:pPr>
      <w:rPr>
        <w:rFonts w:hint="default"/>
        <w:b/>
        <w:color w:val="6D6E79"/>
        <w:w w:val="105"/>
      </w:rPr>
    </w:lvl>
    <w:lvl w:ilvl="7">
      <w:start w:val="1"/>
      <w:numFmt w:val="decimal"/>
      <w:lvlText w:val="%1.%2.%3.%4.%5.%6.%7.%8"/>
      <w:lvlJc w:val="left"/>
      <w:pPr>
        <w:ind w:left="1780" w:hanging="1080"/>
      </w:pPr>
      <w:rPr>
        <w:rFonts w:hint="default"/>
        <w:b/>
        <w:color w:val="6D6E79"/>
        <w:w w:val="105"/>
      </w:rPr>
    </w:lvl>
    <w:lvl w:ilvl="8">
      <w:start w:val="1"/>
      <w:numFmt w:val="decimal"/>
      <w:lvlText w:val="%1.%2.%3.%4.%5.%6.%7.%8.%9"/>
      <w:lvlJc w:val="left"/>
      <w:pPr>
        <w:ind w:left="1880" w:hanging="1080"/>
      </w:pPr>
      <w:rPr>
        <w:rFonts w:hint="default"/>
        <w:b/>
        <w:color w:val="6D6E79"/>
        <w:w w:val="105"/>
      </w:rPr>
    </w:lvl>
  </w:abstractNum>
  <w:num w:numId="1" w16cid:durableId="511072193">
    <w:abstractNumId w:val="5"/>
  </w:num>
  <w:num w:numId="2" w16cid:durableId="1715158885">
    <w:abstractNumId w:val="13"/>
  </w:num>
  <w:num w:numId="3" w16cid:durableId="901016105">
    <w:abstractNumId w:val="3"/>
  </w:num>
  <w:num w:numId="4" w16cid:durableId="1259750829">
    <w:abstractNumId w:val="7"/>
  </w:num>
  <w:num w:numId="5" w16cid:durableId="342633208">
    <w:abstractNumId w:val="2"/>
  </w:num>
  <w:num w:numId="6" w16cid:durableId="624625878">
    <w:abstractNumId w:val="11"/>
  </w:num>
  <w:num w:numId="7" w16cid:durableId="1234926690">
    <w:abstractNumId w:val="14"/>
  </w:num>
  <w:num w:numId="8" w16cid:durableId="1936936624">
    <w:abstractNumId w:val="15"/>
  </w:num>
  <w:num w:numId="9" w16cid:durableId="610086461">
    <w:abstractNumId w:val="6"/>
  </w:num>
  <w:num w:numId="10" w16cid:durableId="264113700">
    <w:abstractNumId w:val="0"/>
  </w:num>
  <w:num w:numId="11" w16cid:durableId="1789886065">
    <w:abstractNumId w:val="10"/>
  </w:num>
  <w:num w:numId="12" w16cid:durableId="1635864499">
    <w:abstractNumId w:val="8"/>
  </w:num>
  <w:num w:numId="13" w16cid:durableId="747310326">
    <w:abstractNumId w:val="4"/>
  </w:num>
  <w:num w:numId="14" w16cid:durableId="653142460">
    <w:abstractNumId w:val="1"/>
  </w:num>
  <w:num w:numId="15" w16cid:durableId="710881236">
    <w:abstractNumId w:val="12"/>
  </w:num>
  <w:num w:numId="16" w16cid:durableId="891379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31"/>
    <w:rsid w:val="000145DC"/>
    <w:rsid w:val="0001562D"/>
    <w:rsid w:val="000241EA"/>
    <w:rsid w:val="000310A4"/>
    <w:rsid w:val="000314F5"/>
    <w:rsid w:val="00031E53"/>
    <w:rsid w:val="0003637E"/>
    <w:rsid w:val="00036741"/>
    <w:rsid w:val="000416CA"/>
    <w:rsid w:val="00045513"/>
    <w:rsid w:val="00045ABF"/>
    <w:rsid w:val="00050B49"/>
    <w:rsid w:val="00056455"/>
    <w:rsid w:val="00057EF5"/>
    <w:rsid w:val="00060F75"/>
    <w:rsid w:val="00065540"/>
    <w:rsid w:val="00065D17"/>
    <w:rsid w:val="0007492C"/>
    <w:rsid w:val="00074B0F"/>
    <w:rsid w:val="00077E49"/>
    <w:rsid w:val="000832C1"/>
    <w:rsid w:val="00087133"/>
    <w:rsid w:val="00087BC4"/>
    <w:rsid w:val="000951C1"/>
    <w:rsid w:val="000B07DE"/>
    <w:rsid w:val="000B1C0F"/>
    <w:rsid w:val="000B1E3C"/>
    <w:rsid w:val="000C3784"/>
    <w:rsid w:val="000C46B5"/>
    <w:rsid w:val="000C54EF"/>
    <w:rsid w:val="000D5BF7"/>
    <w:rsid w:val="000D5E68"/>
    <w:rsid w:val="000E4B62"/>
    <w:rsid w:val="000F0C6C"/>
    <w:rsid w:val="000F1E77"/>
    <w:rsid w:val="000F35A9"/>
    <w:rsid w:val="00101900"/>
    <w:rsid w:val="00101C46"/>
    <w:rsid w:val="00110623"/>
    <w:rsid w:val="001108EF"/>
    <w:rsid w:val="00111D7C"/>
    <w:rsid w:val="00120715"/>
    <w:rsid w:val="001211FA"/>
    <w:rsid w:val="001226CC"/>
    <w:rsid w:val="00122DC3"/>
    <w:rsid w:val="0012397C"/>
    <w:rsid w:val="00123ECB"/>
    <w:rsid w:val="00125860"/>
    <w:rsid w:val="00132AB3"/>
    <w:rsid w:val="001334AF"/>
    <w:rsid w:val="00136166"/>
    <w:rsid w:val="00144E15"/>
    <w:rsid w:val="001457A8"/>
    <w:rsid w:val="001478E5"/>
    <w:rsid w:val="00152BCC"/>
    <w:rsid w:val="001605A7"/>
    <w:rsid w:val="001637C1"/>
    <w:rsid w:val="001650BF"/>
    <w:rsid w:val="0016536E"/>
    <w:rsid w:val="00165C61"/>
    <w:rsid w:val="001728E7"/>
    <w:rsid w:val="00173425"/>
    <w:rsid w:val="00173940"/>
    <w:rsid w:val="00175D4B"/>
    <w:rsid w:val="00176ABF"/>
    <w:rsid w:val="001778BA"/>
    <w:rsid w:val="00186465"/>
    <w:rsid w:val="001974FF"/>
    <w:rsid w:val="00197848"/>
    <w:rsid w:val="001A22BD"/>
    <w:rsid w:val="001A2B00"/>
    <w:rsid w:val="001B69A9"/>
    <w:rsid w:val="001C1FA8"/>
    <w:rsid w:val="001C6C80"/>
    <w:rsid w:val="001E1065"/>
    <w:rsid w:val="001F06F6"/>
    <w:rsid w:val="001F3784"/>
    <w:rsid w:val="001F5381"/>
    <w:rsid w:val="001F5B5C"/>
    <w:rsid w:val="001F5CCF"/>
    <w:rsid w:val="001F7745"/>
    <w:rsid w:val="0020298A"/>
    <w:rsid w:val="00206B88"/>
    <w:rsid w:val="00210943"/>
    <w:rsid w:val="00217D45"/>
    <w:rsid w:val="00217D8D"/>
    <w:rsid w:val="00220DD3"/>
    <w:rsid w:val="00222BCD"/>
    <w:rsid w:val="002317D6"/>
    <w:rsid w:val="00231EE4"/>
    <w:rsid w:val="00241A50"/>
    <w:rsid w:val="00242013"/>
    <w:rsid w:val="0024661E"/>
    <w:rsid w:val="002523CB"/>
    <w:rsid w:val="002556CD"/>
    <w:rsid w:val="00255EC1"/>
    <w:rsid w:val="00261407"/>
    <w:rsid w:val="0027434B"/>
    <w:rsid w:val="00274C1C"/>
    <w:rsid w:val="00286E46"/>
    <w:rsid w:val="00292425"/>
    <w:rsid w:val="00294663"/>
    <w:rsid w:val="002A7AFB"/>
    <w:rsid w:val="002B104B"/>
    <w:rsid w:val="002B13B9"/>
    <w:rsid w:val="002B352F"/>
    <w:rsid w:val="002B4306"/>
    <w:rsid w:val="002B5398"/>
    <w:rsid w:val="002B6870"/>
    <w:rsid w:val="002C07C6"/>
    <w:rsid w:val="002C4CAF"/>
    <w:rsid w:val="002C732F"/>
    <w:rsid w:val="002C7C89"/>
    <w:rsid w:val="002D0071"/>
    <w:rsid w:val="002D227D"/>
    <w:rsid w:val="002D64E2"/>
    <w:rsid w:val="002D6879"/>
    <w:rsid w:val="002E3F94"/>
    <w:rsid w:val="002E73DF"/>
    <w:rsid w:val="002F06C7"/>
    <w:rsid w:val="002F60AA"/>
    <w:rsid w:val="002F7AF6"/>
    <w:rsid w:val="00300C92"/>
    <w:rsid w:val="00314759"/>
    <w:rsid w:val="003224EB"/>
    <w:rsid w:val="0033083C"/>
    <w:rsid w:val="00331573"/>
    <w:rsid w:val="00332279"/>
    <w:rsid w:val="0034159D"/>
    <w:rsid w:val="00346698"/>
    <w:rsid w:val="00346E23"/>
    <w:rsid w:val="003504AC"/>
    <w:rsid w:val="00350FF2"/>
    <w:rsid w:val="00357D00"/>
    <w:rsid w:val="0036241D"/>
    <w:rsid w:val="003779B2"/>
    <w:rsid w:val="00380504"/>
    <w:rsid w:val="00381B56"/>
    <w:rsid w:val="00382DFB"/>
    <w:rsid w:val="00387760"/>
    <w:rsid w:val="003A3F4D"/>
    <w:rsid w:val="003A567F"/>
    <w:rsid w:val="003B2D4C"/>
    <w:rsid w:val="003B790E"/>
    <w:rsid w:val="003B7FE8"/>
    <w:rsid w:val="003C2B4C"/>
    <w:rsid w:val="003C2F70"/>
    <w:rsid w:val="003D6CAC"/>
    <w:rsid w:val="003D6E27"/>
    <w:rsid w:val="003E23E8"/>
    <w:rsid w:val="003E6DD4"/>
    <w:rsid w:val="003E73D9"/>
    <w:rsid w:val="003E750E"/>
    <w:rsid w:val="003F3BDE"/>
    <w:rsid w:val="003F56C8"/>
    <w:rsid w:val="00400F9E"/>
    <w:rsid w:val="0040170A"/>
    <w:rsid w:val="0040244D"/>
    <w:rsid w:val="004048FD"/>
    <w:rsid w:val="00406F75"/>
    <w:rsid w:val="00407BBF"/>
    <w:rsid w:val="004128C9"/>
    <w:rsid w:val="00414FE2"/>
    <w:rsid w:val="00415EAB"/>
    <w:rsid w:val="00424E9F"/>
    <w:rsid w:val="004250C3"/>
    <w:rsid w:val="00425E0C"/>
    <w:rsid w:val="00426EC2"/>
    <w:rsid w:val="00427327"/>
    <w:rsid w:val="0043757B"/>
    <w:rsid w:val="00443F5F"/>
    <w:rsid w:val="004472E4"/>
    <w:rsid w:val="00451C49"/>
    <w:rsid w:val="0045327A"/>
    <w:rsid w:val="00463D1E"/>
    <w:rsid w:val="00465B04"/>
    <w:rsid w:val="00465C30"/>
    <w:rsid w:val="00470139"/>
    <w:rsid w:val="00475A42"/>
    <w:rsid w:val="00481B4A"/>
    <w:rsid w:val="00484523"/>
    <w:rsid w:val="0048614C"/>
    <w:rsid w:val="00486D4B"/>
    <w:rsid w:val="0048754A"/>
    <w:rsid w:val="0049401E"/>
    <w:rsid w:val="004A079D"/>
    <w:rsid w:val="004A515B"/>
    <w:rsid w:val="004A6B5D"/>
    <w:rsid w:val="004A741C"/>
    <w:rsid w:val="004B347E"/>
    <w:rsid w:val="004C11F2"/>
    <w:rsid w:val="004C24F3"/>
    <w:rsid w:val="004C58E4"/>
    <w:rsid w:val="004D114E"/>
    <w:rsid w:val="004D43F7"/>
    <w:rsid w:val="004E33E3"/>
    <w:rsid w:val="004E3DBF"/>
    <w:rsid w:val="004E5002"/>
    <w:rsid w:val="004E78B3"/>
    <w:rsid w:val="004F4A1D"/>
    <w:rsid w:val="004F6D6D"/>
    <w:rsid w:val="0050276F"/>
    <w:rsid w:val="00505B52"/>
    <w:rsid w:val="0051263D"/>
    <w:rsid w:val="0051500D"/>
    <w:rsid w:val="00521011"/>
    <w:rsid w:val="00521456"/>
    <w:rsid w:val="0052182B"/>
    <w:rsid w:val="005239AA"/>
    <w:rsid w:val="00525203"/>
    <w:rsid w:val="005270E0"/>
    <w:rsid w:val="0053042B"/>
    <w:rsid w:val="005351BA"/>
    <w:rsid w:val="0053532C"/>
    <w:rsid w:val="00537A0D"/>
    <w:rsid w:val="005404B9"/>
    <w:rsid w:val="00552F35"/>
    <w:rsid w:val="00556D52"/>
    <w:rsid w:val="00564AD0"/>
    <w:rsid w:val="00570E6D"/>
    <w:rsid w:val="00576CC7"/>
    <w:rsid w:val="00582C47"/>
    <w:rsid w:val="005900A3"/>
    <w:rsid w:val="00590BAA"/>
    <w:rsid w:val="005918D4"/>
    <w:rsid w:val="00594DE8"/>
    <w:rsid w:val="005A2707"/>
    <w:rsid w:val="005A33B1"/>
    <w:rsid w:val="005A3EB9"/>
    <w:rsid w:val="005B163B"/>
    <w:rsid w:val="005B56B3"/>
    <w:rsid w:val="005C1F7F"/>
    <w:rsid w:val="005C4FB9"/>
    <w:rsid w:val="005D2481"/>
    <w:rsid w:val="005D5A46"/>
    <w:rsid w:val="005E0488"/>
    <w:rsid w:val="005E1993"/>
    <w:rsid w:val="005E50C5"/>
    <w:rsid w:val="005E7B6E"/>
    <w:rsid w:val="00603A3B"/>
    <w:rsid w:val="00603F94"/>
    <w:rsid w:val="006049CF"/>
    <w:rsid w:val="006076BC"/>
    <w:rsid w:val="006169FD"/>
    <w:rsid w:val="0062127E"/>
    <w:rsid w:val="00622E86"/>
    <w:rsid w:val="00625ED6"/>
    <w:rsid w:val="006268E1"/>
    <w:rsid w:val="00626C41"/>
    <w:rsid w:val="00633325"/>
    <w:rsid w:val="00635968"/>
    <w:rsid w:val="0064611F"/>
    <w:rsid w:val="00651F04"/>
    <w:rsid w:val="006524CE"/>
    <w:rsid w:val="0066116A"/>
    <w:rsid w:val="006612AD"/>
    <w:rsid w:val="0066287B"/>
    <w:rsid w:val="00663A67"/>
    <w:rsid w:val="00665C0A"/>
    <w:rsid w:val="00665F7B"/>
    <w:rsid w:val="00666B4E"/>
    <w:rsid w:val="00667946"/>
    <w:rsid w:val="00671776"/>
    <w:rsid w:val="00674664"/>
    <w:rsid w:val="00677168"/>
    <w:rsid w:val="006816B0"/>
    <w:rsid w:val="006837EF"/>
    <w:rsid w:val="00684224"/>
    <w:rsid w:val="00684F67"/>
    <w:rsid w:val="00686EA5"/>
    <w:rsid w:val="0069043F"/>
    <w:rsid w:val="006907C7"/>
    <w:rsid w:val="00693563"/>
    <w:rsid w:val="00696320"/>
    <w:rsid w:val="0069653A"/>
    <w:rsid w:val="006A0D6D"/>
    <w:rsid w:val="006B2B0D"/>
    <w:rsid w:val="006B541D"/>
    <w:rsid w:val="006B61ED"/>
    <w:rsid w:val="006B6A58"/>
    <w:rsid w:val="006B6EE7"/>
    <w:rsid w:val="006C2F19"/>
    <w:rsid w:val="006C4606"/>
    <w:rsid w:val="006C758A"/>
    <w:rsid w:val="006D4BC8"/>
    <w:rsid w:val="006D4BD5"/>
    <w:rsid w:val="006F506F"/>
    <w:rsid w:val="006F5426"/>
    <w:rsid w:val="00702691"/>
    <w:rsid w:val="00704401"/>
    <w:rsid w:val="0070674A"/>
    <w:rsid w:val="00707192"/>
    <w:rsid w:val="007076F1"/>
    <w:rsid w:val="00707980"/>
    <w:rsid w:val="00714A6A"/>
    <w:rsid w:val="0071526E"/>
    <w:rsid w:val="00716331"/>
    <w:rsid w:val="0072536E"/>
    <w:rsid w:val="00735CE4"/>
    <w:rsid w:val="0074566E"/>
    <w:rsid w:val="007459AD"/>
    <w:rsid w:val="0075329A"/>
    <w:rsid w:val="007549C7"/>
    <w:rsid w:val="00756E10"/>
    <w:rsid w:val="0076351C"/>
    <w:rsid w:val="00767928"/>
    <w:rsid w:val="007700B9"/>
    <w:rsid w:val="00771087"/>
    <w:rsid w:val="00787A5B"/>
    <w:rsid w:val="00792F35"/>
    <w:rsid w:val="007966D1"/>
    <w:rsid w:val="007A1D07"/>
    <w:rsid w:val="007A2AA6"/>
    <w:rsid w:val="007A2E13"/>
    <w:rsid w:val="007A43A5"/>
    <w:rsid w:val="007A7543"/>
    <w:rsid w:val="007B18BF"/>
    <w:rsid w:val="007B1993"/>
    <w:rsid w:val="007B261A"/>
    <w:rsid w:val="007B3470"/>
    <w:rsid w:val="007B3B5E"/>
    <w:rsid w:val="007B53D3"/>
    <w:rsid w:val="007B5C2F"/>
    <w:rsid w:val="007C15B1"/>
    <w:rsid w:val="007C4887"/>
    <w:rsid w:val="007C5C55"/>
    <w:rsid w:val="007C60CE"/>
    <w:rsid w:val="007D0363"/>
    <w:rsid w:val="007D5644"/>
    <w:rsid w:val="007D7AD7"/>
    <w:rsid w:val="007E4139"/>
    <w:rsid w:val="007F24E1"/>
    <w:rsid w:val="007F40AB"/>
    <w:rsid w:val="00820798"/>
    <w:rsid w:val="0082127E"/>
    <w:rsid w:val="00821A1F"/>
    <w:rsid w:val="00825BCE"/>
    <w:rsid w:val="008314FB"/>
    <w:rsid w:val="00843B52"/>
    <w:rsid w:val="00850455"/>
    <w:rsid w:val="00851926"/>
    <w:rsid w:val="00861502"/>
    <w:rsid w:val="0086150F"/>
    <w:rsid w:val="0086268A"/>
    <w:rsid w:val="0086796C"/>
    <w:rsid w:val="00867C96"/>
    <w:rsid w:val="008705A6"/>
    <w:rsid w:val="0088572A"/>
    <w:rsid w:val="008861E6"/>
    <w:rsid w:val="0088790D"/>
    <w:rsid w:val="008952EB"/>
    <w:rsid w:val="00895431"/>
    <w:rsid w:val="00897469"/>
    <w:rsid w:val="008A5613"/>
    <w:rsid w:val="008A59A9"/>
    <w:rsid w:val="008A6F99"/>
    <w:rsid w:val="008B19FA"/>
    <w:rsid w:val="008B6C38"/>
    <w:rsid w:val="008C6CF5"/>
    <w:rsid w:val="008D1419"/>
    <w:rsid w:val="008D19D0"/>
    <w:rsid w:val="008D1FC5"/>
    <w:rsid w:val="008D290B"/>
    <w:rsid w:val="008D6DB8"/>
    <w:rsid w:val="008E054A"/>
    <w:rsid w:val="008E5F71"/>
    <w:rsid w:val="008E7984"/>
    <w:rsid w:val="008F14D4"/>
    <w:rsid w:val="00901323"/>
    <w:rsid w:val="00902A21"/>
    <w:rsid w:val="00902EE1"/>
    <w:rsid w:val="00903314"/>
    <w:rsid w:val="00905036"/>
    <w:rsid w:val="0090572A"/>
    <w:rsid w:val="00910FA8"/>
    <w:rsid w:val="009160FA"/>
    <w:rsid w:val="00920171"/>
    <w:rsid w:val="0092214F"/>
    <w:rsid w:val="00922D46"/>
    <w:rsid w:val="0092637E"/>
    <w:rsid w:val="00931267"/>
    <w:rsid w:val="00931C28"/>
    <w:rsid w:val="00940B0C"/>
    <w:rsid w:val="00942595"/>
    <w:rsid w:val="009429FE"/>
    <w:rsid w:val="0094423A"/>
    <w:rsid w:val="00945EA3"/>
    <w:rsid w:val="009462BF"/>
    <w:rsid w:val="00947759"/>
    <w:rsid w:val="009479D2"/>
    <w:rsid w:val="00950335"/>
    <w:rsid w:val="009516B3"/>
    <w:rsid w:val="00957631"/>
    <w:rsid w:val="00963ADB"/>
    <w:rsid w:val="0096762E"/>
    <w:rsid w:val="00971E21"/>
    <w:rsid w:val="009745E5"/>
    <w:rsid w:val="009754D5"/>
    <w:rsid w:val="00977471"/>
    <w:rsid w:val="0098276F"/>
    <w:rsid w:val="00983507"/>
    <w:rsid w:val="009871EC"/>
    <w:rsid w:val="00987C12"/>
    <w:rsid w:val="00990F76"/>
    <w:rsid w:val="00991E23"/>
    <w:rsid w:val="009A0653"/>
    <w:rsid w:val="009A0D51"/>
    <w:rsid w:val="009A5588"/>
    <w:rsid w:val="009A5863"/>
    <w:rsid w:val="009C1B68"/>
    <w:rsid w:val="009C32E1"/>
    <w:rsid w:val="009C3B23"/>
    <w:rsid w:val="009D2433"/>
    <w:rsid w:val="009D658F"/>
    <w:rsid w:val="009E0178"/>
    <w:rsid w:val="009E53E6"/>
    <w:rsid w:val="009E6543"/>
    <w:rsid w:val="009F0904"/>
    <w:rsid w:val="009F4271"/>
    <w:rsid w:val="00A014BE"/>
    <w:rsid w:val="00A05541"/>
    <w:rsid w:val="00A058AD"/>
    <w:rsid w:val="00A14CEE"/>
    <w:rsid w:val="00A2395A"/>
    <w:rsid w:val="00A24021"/>
    <w:rsid w:val="00A242EA"/>
    <w:rsid w:val="00A245A8"/>
    <w:rsid w:val="00A24A66"/>
    <w:rsid w:val="00A315D1"/>
    <w:rsid w:val="00A36D81"/>
    <w:rsid w:val="00A402C8"/>
    <w:rsid w:val="00A4433B"/>
    <w:rsid w:val="00A4610D"/>
    <w:rsid w:val="00A52B2B"/>
    <w:rsid w:val="00A55D14"/>
    <w:rsid w:val="00A655EC"/>
    <w:rsid w:val="00A72C0C"/>
    <w:rsid w:val="00A74371"/>
    <w:rsid w:val="00A74FF0"/>
    <w:rsid w:val="00A76748"/>
    <w:rsid w:val="00A802EA"/>
    <w:rsid w:val="00A83FA9"/>
    <w:rsid w:val="00A93BB2"/>
    <w:rsid w:val="00A95435"/>
    <w:rsid w:val="00A96CE6"/>
    <w:rsid w:val="00A97409"/>
    <w:rsid w:val="00AA12FE"/>
    <w:rsid w:val="00AA3518"/>
    <w:rsid w:val="00AB4301"/>
    <w:rsid w:val="00AB5994"/>
    <w:rsid w:val="00AB5AA9"/>
    <w:rsid w:val="00AB72AD"/>
    <w:rsid w:val="00AC4569"/>
    <w:rsid w:val="00AC6E76"/>
    <w:rsid w:val="00AC7861"/>
    <w:rsid w:val="00AD5B3F"/>
    <w:rsid w:val="00AD7674"/>
    <w:rsid w:val="00AE26FD"/>
    <w:rsid w:val="00AE3137"/>
    <w:rsid w:val="00AE458A"/>
    <w:rsid w:val="00AE664C"/>
    <w:rsid w:val="00AE68EC"/>
    <w:rsid w:val="00AF74B4"/>
    <w:rsid w:val="00B016C7"/>
    <w:rsid w:val="00B03FA0"/>
    <w:rsid w:val="00B057D5"/>
    <w:rsid w:val="00B05FE9"/>
    <w:rsid w:val="00B27A85"/>
    <w:rsid w:val="00B3004C"/>
    <w:rsid w:val="00B3153B"/>
    <w:rsid w:val="00B32748"/>
    <w:rsid w:val="00B3358C"/>
    <w:rsid w:val="00B34773"/>
    <w:rsid w:val="00B3555D"/>
    <w:rsid w:val="00B35B30"/>
    <w:rsid w:val="00B37130"/>
    <w:rsid w:val="00B46B89"/>
    <w:rsid w:val="00B51B52"/>
    <w:rsid w:val="00B54653"/>
    <w:rsid w:val="00B60152"/>
    <w:rsid w:val="00B6065B"/>
    <w:rsid w:val="00B631AE"/>
    <w:rsid w:val="00B645E5"/>
    <w:rsid w:val="00B73273"/>
    <w:rsid w:val="00B737DC"/>
    <w:rsid w:val="00B74703"/>
    <w:rsid w:val="00B81680"/>
    <w:rsid w:val="00B85850"/>
    <w:rsid w:val="00B8597C"/>
    <w:rsid w:val="00B8735B"/>
    <w:rsid w:val="00B91510"/>
    <w:rsid w:val="00BA082F"/>
    <w:rsid w:val="00BA4DF8"/>
    <w:rsid w:val="00BA697B"/>
    <w:rsid w:val="00BB2776"/>
    <w:rsid w:val="00BB6B20"/>
    <w:rsid w:val="00BC613B"/>
    <w:rsid w:val="00BC6C22"/>
    <w:rsid w:val="00BC747A"/>
    <w:rsid w:val="00BD0B69"/>
    <w:rsid w:val="00BD30C3"/>
    <w:rsid w:val="00BD586E"/>
    <w:rsid w:val="00BD72B1"/>
    <w:rsid w:val="00BD72CD"/>
    <w:rsid w:val="00BE28B7"/>
    <w:rsid w:val="00BE48A9"/>
    <w:rsid w:val="00BF1069"/>
    <w:rsid w:val="00BF4FC1"/>
    <w:rsid w:val="00BF5CB5"/>
    <w:rsid w:val="00C040B2"/>
    <w:rsid w:val="00C11213"/>
    <w:rsid w:val="00C25DEE"/>
    <w:rsid w:val="00C27FA2"/>
    <w:rsid w:val="00C31A18"/>
    <w:rsid w:val="00C345D4"/>
    <w:rsid w:val="00C3607F"/>
    <w:rsid w:val="00C445B2"/>
    <w:rsid w:val="00C457F7"/>
    <w:rsid w:val="00C45A1E"/>
    <w:rsid w:val="00C47287"/>
    <w:rsid w:val="00C51BF8"/>
    <w:rsid w:val="00C532BC"/>
    <w:rsid w:val="00C70547"/>
    <w:rsid w:val="00C71054"/>
    <w:rsid w:val="00C822CA"/>
    <w:rsid w:val="00C84F46"/>
    <w:rsid w:val="00C8523E"/>
    <w:rsid w:val="00C91920"/>
    <w:rsid w:val="00C96D6D"/>
    <w:rsid w:val="00CA5208"/>
    <w:rsid w:val="00CB1404"/>
    <w:rsid w:val="00CB1515"/>
    <w:rsid w:val="00CB39BC"/>
    <w:rsid w:val="00CB476C"/>
    <w:rsid w:val="00CB5A05"/>
    <w:rsid w:val="00CB6245"/>
    <w:rsid w:val="00CB62AD"/>
    <w:rsid w:val="00CB72BA"/>
    <w:rsid w:val="00CC0C10"/>
    <w:rsid w:val="00CC2864"/>
    <w:rsid w:val="00CC4DA5"/>
    <w:rsid w:val="00CD4188"/>
    <w:rsid w:val="00CD75D8"/>
    <w:rsid w:val="00CE362D"/>
    <w:rsid w:val="00CE3705"/>
    <w:rsid w:val="00CE75CA"/>
    <w:rsid w:val="00CF11A1"/>
    <w:rsid w:val="00CF209E"/>
    <w:rsid w:val="00D0371D"/>
    <w:rsid w:val="00D04564"/>
    <w:rsid w:val="00D0748C"/>
    <w:rsid w:val="00D13C34"/>
    <w:rsid w:val="00D1530C"/>
    <w:rsid w:val="00D2464C"/>
    <w:rsid w:val="00D24D37"/>
    <w:rsid w:val="00D26CF3"/>
    <w:rsid w:val="00D3026E"/>
    <w:rsid w:val="00D32A67"/>
    <w:rsid w:val="00D354D6"/>
    <w:rsid w:val="00D52CD5"/>
    <w:rsid w:val="00D6074C"/>
    <w:rsid w:val="00D62C4C"/>
    <w:rsid w:val="00D735D3"/>
    <w:rsid w:val="00D8071D"/>
    <w:rsid w:val="00D81939"/>
    <w:rsid w:val="00D86B38"/>
    <w:rsid w:val="00D86FB0"/>
    <w:rsid w:val="00D93BC2"/>
    <w:rsid w:val="00D94158"/>
    <w:rsid w:val="00D94BC9"/>
    <w:rsid w:val="00DA3F08"/>
    <w:rsid w:val="00DA4698"/>
    <w:rsid w:val="00DA4895"/>
    <w:rsid w:val="00DA49F8"/>
    <w:rsid w:val="00DA56CA"/>
    <w:rsid w:val="00DB1ACA"/>
    <w:rsid w:val="00DC140C"/>
    <w:rsid w:val="00DC7F43"/>
    <w:rsid w:val="00DD633D"/>
    <w:rsid w:val="00DD76B1"/>
    <w:rsid w:val="00DE3583"/>
    <w:rsid w:val="00DF437E"/>
    <w:rsid w:val="00E030D2"/>
    <w:rsid w:val="00E1069B"/>
    <w:rsid w:val="00E13383"/>
    <w:rsid w:val="00E149CE"/>
    <w:rsid w:val="00E16D97"/>
    <w:rsid w:val="00E215B4"/>
    <w:rsid w:val="00E2394B"/>
    <w:rsid w:val="00E310FC"/>
    <w:rsid w:val="00E32371"/>
    <w:rsid w:val="00E332AC"/>
    <w:rsid w:val="00E5070E"/>
    <w:rsid w:val="00E50E4D"/>
    <w:rsid w:val="00E51C33"/>
    <w:rsid w:val="00E52942"/>
    <w:rsid w:val="00E52ABC"/>
    <w:rsid w:val="00E54EC0"/>
    <w:rsid w:val="00E73E97"/>
    <w:rsid w:val="00E8281C"/>
    <w:rsid w:val="00E9058C"/>
    <w:rsid w:val="00E90A38"/>
    <w:rsid w:val="00EA170F"/>
    <w:rsid w:val="00EA369D"/>
    <w:rsid w:val="00EA5637"/>
    <w:rsid w:val="00EB0F8C"/>
    <w:rsid w:val="00EB6591"/>
    <w:rsid w:val="00EB6A31"/>
    <w:rsid w:val="00EC3362"/>
    <w:rsid w:val="00EC4992"/>
    <w:rsid w:val="00EC6CA9"/>
    <w:rsid w:val="00ED2341"/>
    <w:rsid w:val="00ED4810"/>
    <w:rsid w:val="00EE144E"/>
    <w:rsid w:val="00EE614A"/>
    <w:rsid w:val="00EE78FF"/>
    <w:rsid w:val="00EF19F7"/>
    <w:rsid w:val="00EF2697"/>
    <w:rsid w:val="00EF373E"/>
    <w:rsid w:val="00F02A3A"/>
    <w:rsid w:val="00F02BFB"/>
    <w:rsid w:val="00F06F5D"/>
    <w:rsid w:val="00F11A9E"/>
    <w:rsid w:val="00F125E4"/>
    <w:rsid w:val="00F156DF"/>
    <w:rsid w:val="00F16B10"/>
    <w:rsid w:val="00F247FE"/>
    <w:rsid w:val="00F25E8F"/>
    <w:rsid w:val="00F32DAA"/>
    <w:rsid w:val="00F348E4"/>
    <w:rsid w:val="00F3651D"/>
    <w:rsid w:val="00F37D4C"/>
    <w:rsid w:val="00F42735"/>
    <w:rsid w:val="00F4554F"/>
    <w:rsid w:val="00F47A16"/>
    <w:rsid w:val="00F51F7C"/>
    <w:rsid w:val="00F57BB9"/>
    <w:rsid w:val="00F57E76"/>
    <w:rsid w:val="00F650E9"/>
    <w:rsid w:val="00F72111"/>
    <w:rsid w:val="00F83DA2"/>
    <w:rsid w:val="00F8586D"/>
    <w:rsid w:val="00F8686F"/>
    <w:rsid w:val="00FA17CE"/>
    <w:rsid w:val="00FA58EF"/>
    <w:rsid w:val="00FB458C"/>
    <w:rsid w:val="00FB6C94"/>
    <w:rsid w:val="00FC196C"/>
    <w:rsid w:val="00FD10D9"/>
    <w:rsid w:val="00FD34FE"/>
    <w:rsid w:val="00FD51A5"/>
    <w:rsid w:val="00FE610A"/>
    <w:rsid w:val="00FE6F47"/>
    <w:rsid w:val="00FF0162"/>
    <w:rsid w:val="00FF1326"/>
    <w:rsid w:val="00FF4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D9E85D"/>
  <w15:docId w15:val="{FFF9F160-6ACF-A049-BF80-894D5795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1"/>
    <w:qFormat/>
    <w:pPr>
      <w:keepNext/>
      <w:keepLines/>
      <w:spacing w:before="480" w:after="0"/>
      <w:outlineLvl w:val="0"/>
    </w:pPr>
    <w:rPr>
      <w:rFonts w:ascii="Open Sans" w:eastAsia="Open Sans" w:hAnsi="Open Sans" w:cs="Open Sans"/>
      <w:b/>
      <w:sz w:val="28"/>
      <w:szCs w:val="28"/>
    </w:rPr>
  </w:style>
  <w:style w:type="paragraph" w:styleId="Heading2">
    <w:name w:val="heading 2"/>
    <w:basedOn w:val="Normal"/>
    <w:next w:val="Normal"/>
    <w:uiPriority w:val="1"/>
    <w:qFormat/>
    <w:pPr>
      <w:keepNext/>
      <w:keepLines/>
      <w:spacing w:before="200" w:after="0"/>
      <w:outlineLvl w:val="1"/>
    </w:pPr>
    <w:rPr>
      <w:rFonts w:ascii="Open Sans" w:eastAsia="Open Sans" w:hAnsi="Open Sans" w:cs="Open Sans"/>
      <w:b/>
      <w:sz w:val="26"/>
      <w:szCs w:val="26"/>
    </w:rPr>
  </w:style>
  <w:style w:type="paragraph" w:styleId="Heading3">
    <w:name w:val="heading 3"/>
    <w:basedOn w:val="Normal"/>
    <w:next w:val="Normal"/>
    <w:uiPriority w:val="1"/>
    <w:qFormat/>
    <w:pPr>
      <w:keepNext/>
      <w:keepLines/>
      <w:spacing w:before="280" w:after="80"/>
      <w:outlineLvl w:val="2"/>
    </w:pPr>
    <w:rPr>
      <w:b/>
      <w:sz w:val="28"/>
      <w:szCs w:val="28"/>
    </w:rPr>
  </w:style>
  <w:style w:type="paragraph" w:styleId="Heading4">
    <w:name w:val="heading 4"/>
    <w:basedOn w:val="Normal"/>
    <w:next w:val="Normal"/>
    <w:uiPriority w:val="1"/>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206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B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6B88"/>
    <w:rPr>
      <w:b/>
      <w:bCs/>
    </w:rPr>
  </w:style>
  <w:style w:type="character" w:customStyle="1" w:styleId="CommentSubjectChar">
    <w:name w:val="Comment Subject Char"/>
    <w:basedOn w:val="CommentTextChar"/>
    <w:link w:val="CommentSubject"/>
    <w:uiPriority w:val="99"/>
    <w:semiHidden/>
    <w:rsid w:val="00206B88"/>
    <w:rPr>
      <w:b/>
      <w:bCs/>
      <w:sz w:val="20"/>
      <w:szCs w:val="20"/>
    </w:rPr>
  </w:style>
  <w:style w:type="paragraph" w:styleId="Revision">
    <w:name w:val="Revision"/>
    <w:hidden/>
    <w:uiPriority w:val="99"/>
    <w:semiHidden/>
    <w:rsid w:val="00C71054"/>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Footer">
    <w:name w:val="footer"/>
    <w:basedOn w:val="Normal"/>
    <w:link w:val="FooterChar"/>
    <w:uiPriority w:val="99"/>
    <w:unhideWhenUsed/>
    <w:rsid w:val="00EE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44E"/>
  </w:style>
  <w:style w:type="character" w:styleId="Hyperlink">
    <w:name w:val="Hyperlink"/>
    <w:basedOn w:val="DefaultParagraphFont"/>
    <w:uiPriority w:val="99"/>
    <w:unhideWhenUsed/>
    <w:rsid w:val="008D290B"/>
    <w:rPr>
      <w:color w:val="0563C1" w:themeColor="hyperlink"/>
      <w:u w:val="single"/>
    </w:rPr>
  </w:style>
  <w:style w:type="character" w:customStyle="1" w:styleId="UnresolvedMention1">
    <w:name w:val="Unresolved Mention1"/>
    <w:basedOn w:val="DefaultParagraphFont"/>
    <w:uiPriority w:val="99"/>
    <w:semiHidden/>
    <w:unhideWhenUsed/>
    <w:rsid w:val="008D290B"/>
    <w:rPr>
      <w:color w:val="808080"/>
      <w:shd w:val="clear" w:color="auto" w:fill="E6E6E6"/>
    </w:rPr>
  </w:style>
  <w:style w:type="paragraph" w:styleId="BodyText">
    <w:name w:val="Body Text"/>
    <w:basedOn w:val="Normal"/>
    <w:link w:val="BodyTextChar"/>
    <w:uiPriority w:val="1"/>
    <w:qFormat/>
    <w:rsid w:val="00F4554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100"/>
    </w:pPr>
    <w:rPr>
      <w:rFonts w:cstheme="minorBidi"/>
      <w:color w:val="auto"/>
      <w:sz w:val="15"/>
      <w:szCs w:val="15"/>
      <w:lang w:val="en-US"/>
    </w:rPr>
  </w:style>
  <w:style w:type="character" w:customStyle="1" w:styleId="BodyTextChar">
    <w:name w:val="Body Text Char"/>
    <w:basedOn w:val="DefaultParagraphFont"/>
    <w:link w:val="BodyText"/>
    <w:uiPriority w:val="1"/>
    <w:rsid w:val="00F4554F"/>
    <w:rPr>
      <w:rFonts w:cstheme="minorBidi"/>
      <w:color w:val="auto"/>
      <w:sz w:val="15"/>
      <w:szCs w:val="15"/>
      <w:lang w:val="en-US"/>
    </w:rPr>
  </w:style>
  <w:style w:type="paragraph" w:styleId="ListParagraph">
    <w:name w:val="List Paragraph"/>
    <w:basedOn w:val="Normal"/>
    <w:uiPriority w:val="34"/>
    <w:qFormat/>
    <w:rsid w:val="00F4554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en-US"/>
    </w:rPr>
  </w:style>
  <w:style w:type="paragraph" w:customStyle="1" w:styleId="TableParagraph">
    <w:name w:val="Table Paragraph"/>
    <w:basedOn w:val="Normal"/>
    <w:uiPriority w:val="1"/>
    <w:qFormat/>
    <w:rsid w:val="00F4554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en-US"/>
    </w:rPr>
  </w:style>
  <w:style w:type="paragraph" w:styleId="Header">
    <w:name w:val="header"/>
    <w:basedOn w:val="Normal"/>
    <w:link w:val="HeaderChar"/>
    <w:uiPriority w:val="99"/>
    <w:unhideWhenUsed/>
    <w:rsid w:val="00F4554F"/>
    <w:pPr>
      <w:widowControl w:val="0"/>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lang w:val="en-US"/>
    </w:rPr>
  </w:style>
  <w:style w:type="character" w:customStyle="1" w:styleId="HeaderChar">
    <w:name w:val="Header Char"/>
    <w:basedOn w:val="DefaultParagraphFont"/>
    <w:link w:val="Header"/>
    <w:uiPriority w:val="99"/>
    <w:rsid w:val="00F4554F"/>
    <w:rPr>
      <w:rFonts w:asciiTheme="minorHAnsi" w:eastAsiaTheme="minorHAnsi" w:hAnsiTheme="minorHAnsi" w:cstheme="minorBidi"/>
      <w:color w:val="auto"/>
      <w:lang w:val="en-US"/>
    </w:rPr>
  </w:style>
  <w:style w:type="paragraph" w:styleId="BlockText">
    <w:name w:val="Block Text"/>
    <w:basedOn w:val="Normal"/>
    <w:rsid w:val="00F4554F"/>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color w:val="auto"/>
      <w:sz w:val="24"/>
      <w:szCs w:val="20"/>
      <w:lang w:val="en-US"/>
    </w:rPr>
  </w:style>
  <w:style w:type="character" w:customStyle="1" w:styleId="BodyText2Char">
    <w:name w:val="Body Text 2 Char"/>
    <w:basedOn w:val="DefaultParagraphFont"/>
    <w:link w:val="BodyText2"/>
    <w:uiPriority w:val="99"/>
    <w:semiHidden/>
    <w:rsid w:val="00F4554F"/>
    <w:rPr>
      <w:rFonts w:asciiTheme="minorHAnsi" w:eastAsiaTheme="minorHAnsi" w:hAnsiTheme="minorHAnsi" w:cstheme="minorBidi"/>
      <w:color w:val="auto"/>
      <w:lang w:val="en-US"/>
    </w:rPr>
  </w:style>
  <w:style w:type="paragraph" w:styleId="BodyText2">
    <w:name w:val="Body Text 2"/>
    <w:basedOn w:val="Normal"/>
    <w:link w:val="BodyText2Char"/>
    <w:uiPriority w:val="99"/>
    <w:semiHidden/>
    <w:unhideWhenUsed/>
    <w:rsid w:val="00F4554F"/>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pPr>
    <w:rPr>
      <w:rFonts w:asciiTheme="minorHAnsi" w:eastAsiaTheme="minorHAnsi" w:hAnsiTheme="minorHAnsi" w:cstheme="minorBidi"/>
      <w:color w:val="auto"/>
      <w:lang w:val="en-US"/>
    </w:rPr>
  </w:style>
  <w:style w:type="character" w:styleId="PageNumber">
    <w:name w:val="page number"/>
    <w:basedOn w:val="DefaultParagraphFont"/>
    <w:uiPriority w:val="99"/>
    <w:semiHidden/>
    <w:unhideWhenUsed/>
    <w:rsid w:val="00DF437E"/>
  </w:style>
  <w:style w:type="paragraph" w:styleId="NoSpacing">
    <w:name w:val="No Spacing"/>
    <w:uiPriority w:val="1"/>
    <w:qFormat/>
    <w:rsid w:val="00CB6245"/>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auto"/>
      <w:lang w:val="en-US"/>
    </w:rPr>
  </w:style>
  <w:style w:type="character" w:styleId="FollowedHyperlink">
    <w:name w:val="FollowedHyperlink"/>
    <w:basedOn w:val="DefaultParagraphFont"/>
    <w:uiPriority w:val="99"/>
    <w:semiHidden/>
    <w:unhideWhenUsed/>
    <w:rsid w:val="00C25DEE"/>
    <w:rPr>
      <w:color w:val="954F72" w:themeColor="followedHyperlink"/>
      <w:u w:val="single"/>
    </w:rPr>
  </w:style>
  <w:style w:type="character" w:customStyle="1" w:styleId="UnresolvedMention2">
    <w:name w:val="Unresolved Mention2"/>
    <w:basedOn w:val="DefaultParagraphFont"/>
    <w:uiPriority w:val="99"/>
    <w:semiHidden/>
    <w:unhideWhenUsed/>
    <w:rsid w:val="008D19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05373">
      <w:bodyDiv w:val="1"/>
      <w:marLeft w:val="0"/>
      <w:marRight w:val="0"/>
      <w:marTop w:val="0"/>
      <w:marBottom w:val="0"/>
      <w:divBdr>
        <w:top w:val="none" w:sz="0" w:space="0" w:color="auto"/>
        <w:left w:val="none" w:sz="0" w:space="0" w:color="auto"/>
        <w:bottom w:val="none" w:sz="0" w:space="0" w:color="auto"/>
        <w:right w:val="none" w:sz="0" w:space="0" w:color="auto"/>
      </w:divBdr>
    </w:div>
    <w:div w:id="274989389">
      <w:bodyDiv w:val="1"/>
      <w:marLeft w:val="0"/>
      <w:marRight w:val="0"/>
      <w:marTop w:val="0"/>
      <w:marBottom w:val="0"/>
      <w:divBdr>
        <w:top w:val="none" w:sz="0" w:space="0" w:color="auto"/>
        <w:left w:val="none" w:sz="0" w:space="0" w:color="auto"/>
        <w:bottom w:val="none" w:sz="0" w:space="0" w:color="auto"/>
        <w:right w:val="none" w:sz="0" w:space="0" w:color="auto"/>
      </w:divBdr>
    </w:div>
    <w:div w:id="447313165">
      <w:bodyDiv w:val="1"/>
      <w:marLeft w:val="0"/>
      <w:marRight w:val="0"/>
      <w:marTop w:val="0"/>
      <w:marBottom w:val="0"/>
      <w:divBdr>
        <w:top w:val="none" w:sz="0" w:space="0" w:color="auto"/>
        <w:left w:val="none" w:sz="0" w:space="0" w:color="auto"/>
        <w:bottom w:val="none" w:sz="0" w:space="0" w:color="auto"/>
        <w:right w:val="none" w:sz="0" w:space="0" w:color="auto"/>
      </w:divBdr>
    </w:div>
    <w:div w:id="161424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wsecu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pport.nowsecure.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F9ECCEC347C74884CEF2714C6F491B" ma:contentTypeVersion="14" ma:contentTypeDescription="Create a new document." ma:contentTypeScope="" ma:versionID="6345e7d208efee3d6bcd56dd54d87453">
  <xsd:schema xmlns:xsd="http://www.w3.org/2001/XMLSchema" xmlns:xs="http://www.w3.org/2001/XMLSchema" xmlns:p="http://schemas.microsoft.com/office/2006/metadata/properties" xmlns:ns2="006a2c6c-2a25-4a94-b684-674792d198da" xmlns:ns3="7fdbfd39-326c-4426-8dae-1b66e4169df9" targetNamespace="http://schemas.microsoft.com/office/2006/metadata/properties" ma:root="true" ma:fieldsID="1a7900e6cd1636ec6e5b30de274f87be" ns2:_="" ns3:_="">
    <xsd:import namespace="006a2c6c-2a25-4a94-b684-674792d198da"/>
    <xsd:import namespace="7fdbfd39-326c-4426-8dae-1b66e4169d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a2c6c-2a25-4a94-b684-674792d19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ab2e414-5d76-43b1-871a-76c7e49c782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bfd39-326c-4426-8dae-1b66e4169d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353311-539b-4acb-9801-a827421086f3}" ma:internalName="TaxCatchAll" ma:showField="CatchAllData" ma:web="7fdbfd39-326c-4426-8dae-1b66e4169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6a2c6c-2a25-4a94-b684-674792d198da">
      <Terms xmlns="http://schemas.microsoft.com/office/infopath/2007/PartnerControls"/>
    </lcf76f155ced4ddcb4097134ff3c332f>
    <TaxCatchAll xmlns="7fdbfd39-326c-4426-8dae-1b66e4169df9" xsi:nil="true"/>
  </documentManagement>
</p:properties>
</file>

<file path=customXml/itemProps1.xml><?xml version="1.0" encoding="utf-8"?>
<ds:datastoreItem xmlns:ds="http://schemas.openxmlformats.org/officeDocument/2006/customXml" ds:itemID="{549BF026-4673-AE42-B828-449501F7ADCE}">
  <ds:schemaRefs>
    <ds:schemaRef ds:uri="http://schemas.openxmlformats.org/officeDocument/2006/bibliography"/>
  </ds:schemaRefs>
</ds:datastoreItem>
</file>

<file path=customXml/itemProps2.xml><?xml version="1.0" encoding="utf-8"?>
<ds:datastoreItem xmlns:ds="http://schemas.openxmlformats.org/officeDocument/2006/customXml" ds:itemID="{3354C6DF-5D59-4F2F-B695-739BFD7360B6}"/>
</file>

<file path=customXml/itemProps3.xml><?xml version="1.0" encoding="utf-8"?>
<ds:datastoreItem xmlns:ds="http://schemas.openxmlformats.org/officeDocument/2006/customXml" ds:itemID="{A1AB920F-EB79-49DE-B145-0E4C6D049027}"/>
</file>

<file path=customXml/itemProps4.xml><?xml version="1.0" encoding="utf-8"?>
<ds:datastoreItem xmlns:ds="http://schemas.openxmlformats.org/officeDocument/2006/customXml" ds:itemID="{F8E8B111-0DDE-4B8F-AA2E-0641A05C3B37}"/>
</file>

<file path=docProps/app.xml><?xml version="1.0" encoding="utf-8"?>
<Properties xmlns="http://schemas.openxmlformats.org/officeDocument/2006/extended-properties" xmlns:vt="http://schemas.openxmlformats.org/officeDocument/2006/docPropsVTypes">
  <Template>Normal.dotm</Template>
  <TotalTime>21</TotalTime>
  <Pages>20</Pages>
  <Words>9605</Words>
  <Characters>54752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Ringer</dc:creator>
  <cp:keywords/>
  <dc:description/>
  <cp:lastModifiedBy>Ted Eull</cp:lastModifiedBy>
  <cp:revision>3</cp:revision>
  <dcterms:created xsi:type="dcterms:W3CDTF">2021-05-11T22:41:00Z</dcterms:created>
  <dcterms:modified xsi:type="dcterms:W3CDTF">2022-08-08T19:19:00Z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0x0101002AF9ECCEC347C74884CEF2714C6F491B</vt:lpwstr>
  </property>
  <property fmtid="{D5CDD505-2E9C-101B-9397-08002B2CF9AE}" pid="3" name="MediaServiceImageTags">
    <vt:lpwstr/>
  </property>
</Properties>
</file>