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F4A2C" w14:textId="77777777" w:rsidR="004A59AE" w:rsidRDefault="004A59AE" w:rsidP="007D011E">
      <w:pPr>
        <w:jc w:val="center"/>
        <w:rPr>
          <w:rFonts w:ascii="Arial" w:hAnsi="Arial" w:cs="Arial"/>
          <w:b/>
          <w:sz w:val="20"/>
          <w:szCs w:val="20"/>
          <w:lang w:val="nb-NO"/>
        </w:rPr>
      </w:pPr>
    </w:p>
    <w:p w14:paraId="70345D23" w14:textId="77777777" w:rsidR="004A59AE" w:rsidRPr="00AD3A78" w:rsidRDefault="004A59AE" w:rsidP="00AD3A78">
      <w:pPr>
        <w:rPr>
          <w:rFonts w:ascii="Arial" w:hAnsi="Arial" w:cs="Arial"/>
          <w:b/>
          <w:sz w:val="20"/>
          <w:szCs w:val="20"/>
        </w:rPr>
      </w:pPr>
    </w:p>
    <w:p w14:paraId="27D01779" w14:textId="54237B0C" w:rsidR="007D011E" w:rsidRPr="00DB5523" w:rsidRDefault="007D011E" w:rsidP="007D011E">
      <w:pPr>
        <w:jc w:val="center"/>
        <w:rPr>
          <w:rFonts w:ascii="Arial" w:hAnsi="Arial" w:cs="Arial"/>
          <w:b/>
          <w:sz w:val="20"/>
          <w:szCs w:val="20"/>
          <w:lang w:val="nb-NO"/>
        </w:rPr>
      </w:pPr>
      <w:r w:rsidRPr="00DB5523">
        <w:rPr>
          <w:rFonts w:ascii="Arial" w:hAnsi="Arial" w:cs="Arial"/>
          <w:b/>
          <w:sz w:val="20"/>
          <w:szCs w:val="20"/>
          <w:lang w:val="nb-NO"/>
        </w:rPr>
        <w:t>ALERTENTERPRISE, INC.</w:t>
      </w:r>
    </w:p>
    <w:p w14:paraId="75213E84" w14:textId="77777777" w:rsidR="007D011E" w:rsidRPr="0023081F" w:rsidRDefault="007D011E" w:rsidP="007D011E">
      <w:pPr>
        <w:jc w:val="center"/>
        <w:rPr>
          <w:rFonts w:ascii="Arial" w:hAnsi="Arial" w:cs="Arial"/>
          <w:b/>
          <w:sz w:val="20"/>
          <w:szCs w:val="20"/>
          <w:lang w:val="nb-NO"/>
        </w:rPr>
      </w:pPr>
      <w:r w:rsidRPr="0023081F">
        <w:rPr>
          <w:rFonts w:ascii="Arial" w:hAnsi="Arial" w:cs="Arial"/>
          <w:b/>
          <w:sz w:val="20"/>
          <w:szCs w:val="20"/>
          <w:lang w:val="nb-NO"/>
        </w:rPr>
        <w:t>4350 Starboard Drive</w:t>
      </w:r>
    </w:p>
    <w:p w14:paraId="17684BB0" w14:textId="77777777" w:rsidR="007D011E" w:rsidRPr="0023081F" w:rsidRDefault="007D011E" w:rsidP="007D011E">
      <w:pPr>
        <w:jc w:val="center"/>
        <w:rPr>
          <w:rFonts w:ascii="Arial" w:hAnsi="Arial" w:cs="Arial"/>
          <w:b/>
          <w:sz w:val="20"/>
          <w:szCs w:val="20"/>
          <w:lang w:val="nb-NO"/>
        </w:rPr>
      </w:pPr>
      <w:r w:rsidRPr="0023081F">
        <w:rPr>
          <w:rFonts w:ascii="Arial" w:hAnsi="Arial" w:cs="Arial"/>
          <w:b/>
          <w:sz w:val="20"/>
          <w:szCs w:val="20"/>
          <w:lang w:val="nb-NO"/>
        </w:rPr>
        <w:t>Fremont, CA  94538</w:t>
      </w:r>
    </w:p>
    <w:p w14:paraId="172C4AA0" w14:textId="77777777" w:rsidR="007D011E" w:rsidRPr="0023081F" w:rsidRDefault="007D011E" w:rsidP="007D011E">
      <w:pPr>
        <w:jc w:val="center"/>
        <w:rPr>
          <w:rFonts w:ascii="Arial" w:hAnsi="Arial" w:cs="Arial"/>
          <w:b/>
          <w:sz w:val="20"/>
          <w:szCs w:val="20"/>
        </w:rPr>
      </w:pPr>
      <w:r w:rsidRPr="0023081F">
        <w:rPr>
          <w:rFonts w:ascii="Arial" w:hAnsi="Arial" w:cs="Arial"/>
          <w:b/>
          <w:sz w:val="20"/>
          <w:szCs w:val="20"/>
        </w:rPr>
        <w:t>RETURN FAX #: 510-897-6785</w:t>
      </w:r>
    </w:p>
    <w:p w14:paraId="19378BA2" w14:textId="77777777" w:rsidR="007D011E" w:rsidRPr="0023081F" w:rsidRDefault="007D011E" w:rsidP="007D011E">
      <w:pPr>
        <w:jc w:val="center"/>
        <w:rPr>
          <w:rFonts w:ascii="Arial" w:hAnsi="Arial" w:cs="Arial"/>
          <w:b/>
          <w:sz w:val="20"/>
          <w:szCs w:val="20"/>
          <w:u w:val="single"/>
        </w:rPr>
      </w:pPr>
    </w:p>
    <w:p w14:paraId="02F47F7A" w14:textId="2CA7B378" w:rsidR="007D011E" w:rsidRPr="0023081F" w:rsidRDefault="00846CC2" w:rsidP="007D011E">
      <w:pPr>
        <w:pStyle w:val="Heading5"/>
        <w:rPr>
          <w:rFonts w:cs="Arial"/>
          <w:sz w:val="20"/>
          <w:szCs w:val="20"/>
        </w:rPr>
      </w:pPr>
      <w:r>
        <w:rPr>
          <w:rFonts w:cs="Arial"/>
          <w:sz w:val="20"/>
          <w:szCs w:val="20"/>
        </w:rPr>
        <w:t xml:space="preserve">SOFTWARE SUBSCRIPTION LICENSE </w:t>
      </w:r>
      <w:r w:rsidR="007D011E" w:rsidRPr="0023081F">
        <w:rPr>
          <w:rFonts w:cs="Arial"/>
          <w:sz w:val="20"/>
          <w:szCs w:val="20"/>
        </w:rPr>
        <w:t>AGREEMENT</w:t>
      </w:r>
    </w:p>
    <w:p w14:paraId="78CB1294" w14:textId="77777777" w:rsidR="007D011E" w:rsidRPr="0023081F" w:rsidRDefault="007D011E" w:rsidP="007D011E">
      <w:pPr>
        <w:rPr>
          <w:rFonts w:ascii="Arial" w:hAnsi="Arial" w:cs="Arial"/>
          <w:sz w:val="20"/>
          <w:szCs w:val="20"/>
        </w:rPr>
      </w:pPr>
      <w:r w:rsidRPr="0023081F">
        <w:rPr>
          <w:rFonts w:ascii="Arial" w:hAnsi="Arial" w:cs="Arial"/>
          <w:sz w:val="20"/>
          <w:szCs w:val="20"/>
        </w:rPr>
        <w:tab/>
      </w:r>
      <w:r w:rsidRPr="0023081F">
        <w:rPr>
          <w:rFonts w:ascii="Arial" w:hAnsi="Arial" w:cs="Arial"/>
          <w:sz w:val="20"/>
          <w:szCs w:val="20"/>
        </w:rPr>
        <w:tab/>
      </w:r>
      <w:r w:rsidRPr="0023081F">
        <w:rPr>
          <w:rFonts w:ascii="Arial" w:hAnsi="Arial" w:cs="Arial"/>
          <w:sz w:val="20"/>
          <w:szCs w:val="20"/>
        </w:rPr>
        <w:tab/>
      </w:r>
      <w:r w:rsidRPr="0023081F">
        <w:rPr>
          <w:rFonts w:ascii="Arial" w:hAnsi="Arial" w:cs="Arial"/>
          <w:sz w:val="20"/>
          <w:szCs w:val="20"/>
        </w:rPr>
        <w:tab/>
      </w:r>
      <w:r w:rsidRPr="0023081F">
        <w:rPr>
          <w:rFonts w:ascii="Arial" w:hAnsi="Arial" w:cs="Arial"/>
          <w:sz w:val="20"/>
          <w:szCs w:val="20"/>
        </w:rPr>
        <w:tab/>
      </w:r>
      <w:r w:rsidRPr="0023081F">
        <w:rPr>
          <w:rFonts w:ascii="Arial" w:hAnsi="Arial" w:cs="Arial"/>
          <w:sz w:val="20"/>
          <w:szCs w:val="20"/>
        </w:rPr>
        <w:tab/>
      </w:r>
    </w:p>
    <w:p w14:paraId="2194BEDE" w14:textId="77777777" w:rsidR="007D011E" w:rsidRPr="0023081F" w:rsidRDefault="007D011E" w:rsidP="007D011E">
      <w:pPr>
        <w:jc w:val="center"/>
        <w:rPr>
          <w:rFonts w:ascii="Arial" w:hAnsi="Arial" w:cs="Arial"/>
          <w:sz w:val="20"/>
          <w:szCs w:val="20"/>
        </w:rPr>
      </w:pPr>
    </w:p>
    <w:tbl>
      <w:tblPr>
        <w:tblW w:w="0" w:type="auto"/>
        <w:tblLayout w:type="fixed"/>
        <w:tblLook w:val="0000" w:firstRow="0" w:lastRow="0" w:firstColumn="0" w:lastColumn="0" w:noHBand="0" w:noVBand="0"/>
      </w:tblPr>
      <w:tblGrid>
        <w:gridCol w:w="4248"/>
        <w:gridCol w:w="2880"/>
        <w:gridCol w:w="3510"/>
      </w:tblGrid>
      <w:tr w:rsidR="007D011E" w:rsidRPr="0023081F" w14:paraId="5D146288" w14:textId="77777777">
        <w:trPr>
          <w:cantSplit/>
        </w:trPr>
        <w:tc>
          <w:tcPr>
            <w:tcW w:w="4248" w:type="dxa"/>
          </w:tcPr>
          <w:p w14:paraId="626B01DE" w14:textId="77777777" w:rsidR="007D011E" w:rsidRPr="0023081F" w:rsidRDefault="007D011E" w:rsidP="00B5478C">
            <w:pPr>
              <w:rPr>
                <w:rFonts w:ascii="Arial" w:hAnsi="Arial" w:cs="Arial"/>
                <w:sz w:val="20"/>
                <w:szCs w:val="20"/>
              </w:rPr>
            </w:pPr>
            <w:r w:rsidRPr="0023081F">
              <w:rPr>
                <w:rFonts w:ascii="Arial" w:hAnsi="Arial" w:cs="Arial"/>
                <w:b/>
                <w:sz w:val="20"/>
                <w:szCs w:val="20"/>
              </w:rPr>
              <w:t>CUSTOMER:</w:t>
            </w:r>
            <w:r w:rsidRPr="0023081F">
              <w:rPr>
                <w:rFonts w:ascii="Arial" w:hAnsi="Arial" w:cs="Arial"/>
                <w:sz w:val="20"/>
                <w:szCs w:val="20"/>
              </w:rPr>
              <w:tab/>
            </w:r>
          </w:p>
        </w:tc>
        <w:tc>
          <w:tcPr>
            <w:tcW w:w="6390" w:type="dxa"/>
            <w:gridSpan w:val="2"/>
          </w:tcPr>
          <w:p w14:paraId="3E339CD5" w14:textId="77777777" w:rsidR="007D011E" w:rsidRPr="0023081F" w:rsidRDefault="007D011E" w:rsidP="00B5478C">
            <w:pPr>
              <w:tabs>
                <w:tab w:val="right" w:pos="3600"/>
              </w:tabs>
              <w:ind w:left="234"/>
              <w:rPr>
                <w:rFonts w:ascii="Arial" w:hAnsi="Arial" w:cs="Arial"/>
                <w:sz w:val="20"/>
                <w:szCs w:val="20"/>
                <w:u w:val="single"/>
              </w:rPr>
            </w:pPr>
            <w:r w:rsidRPr="0023081F">
              <w:rPr>
                <w:rFonts w:ascii="Arial" w:hAnsi="Arial" w:cs="Arial"/>
                <w:sz w:val="20"/>
                <w:szCs w:val="20"/>
                <w:u w:val="single"/>
              </w:rPr>
              <w:fldChar w:fldCharType="begin">
                <w:ffData>
                  <w:name w:val="Text1"/>
                  <w:enabled/>
                  <w:calcOnExit w:val="0"/>
                  <w:textInput/>
                </w:ffData>
              </w:fldChar>
            </w:r>
            <w:r w:rsidRPr="0023081F">
              <w:rPr>
                <w:rFonts w:ascii="Arial" w:hAnsi="Arial" w:cs="Arial"/>
                <w:sz w:val="20"/>
                <w:szCs w:val="20"/>
                <w:u w:val="single"/>
              </w:rPr>
              <w:instrText xml:space="preserve"> FORMTEXT </w:instrText>
            </w:r>
            <w:r w:rsidRPr="0023081F">
              <w:rPr>
                <w:rFonts w:ascii="Arial" w:hAnsi="Arial" w:cs="Arial"/>
                <w:sz w:val="20"/>
                <w:szCs w:val="20"/>
                <w:u w:val="single"/>
              </w:rPr>
            </w:r>
            <w:r w:rsidRPr="0023081F">
              <w:rPr>
                <w:rFonts w:ascii="Arial" w:hAnsi="Arial" w:cs="Arial"/>
                <w:sz w:val="20"/>
                <w:szCs w:val="20"/>
                <w:u w:val="single"/>
              </w:rPr>
              <w:fldChar w:fldCharType="separate"/>
            </w:r>
            <w:r w:rsidRPr="0023081F">
              <w:rPr>
                <w:rFonts w:ascii="Arial" w:hAnsi="Arial" w:cs="Arial"/>
                <w:noProof/>
                <w:sz w:val="20"/>
                <w:szCs w:val="20"/>
                <w:u w:val="single"/>
              </w:rPr>
              <w:t> </w:t>
            </w:r>
            <w:r w:rsidRPr="0023081F">
              <w:rPr>
                <w:rFonts w:ascii="Arial" w:hAnsi="Arial" w:cs="Arial"/>
                <w:noProof/>
                <w:sz w:val="20"/>
                <w:szCs w:val="20"/>
                <w:u w:val="single"/>
              </w:rPr>
              <w:t> </w:t>
            </w:r>
            <w:r w:rsidRPr="0023081F">
              <w:rPr>
                <w:rFonts w:ascii="Arial" w:hAnsi="Arial" w:cs="Arial"/>
                <w:noProof/>
                <w:sz w:val="20"/>
                <w:szCs w:val="20"/>
                <w:u w:val="single"/>
              </w:rPr>
              <w:t> </w:t>
            </w:r>
            <w:r w:rsidRPr="0023081F">
              <w:rPr>
                <w:rFonts w:ascii="Arial" w:hAnsi="Arial" w:cs="Arial"/>
                <w:noProof/>
                <w:sz w:val="20"/>
                <w:szCs w:val="20"/>
                <w:u w:val="single"/>
              </w:rPr>
              <w:t> </w:t>
            </w:r>
            <w:r w:rsidRPr="0023081F">
              <w:rPr>
                <w:rFonts w:ascii="Arial" w:hAnsi="Arial" w:cs="Arial"/>
                <w:noProof/>
                <w:sz w:val="20"/>
                <w:szCs w:val="20"/>
                <w:u w:val="single"/>
              </w:rPr>
              <w:t> </w:t>
            </w:r>
            <w:r w:rsidRPr="0023081F">
              <w:rPr>
                <w:rFonts w:ascii="Arial" w:hAnsi="Arial" w:cs="Arial"/>
                <w:sz w:val="20"/>
                <w:szCs w:val="20"/>
                <w:u w:val="single"/>
              </w:rPr>
              <w:fldChar w:fldCharType="end"/>
            </w:r>
          </w:p>
        </w:tc>
      </w:tr>
      <w:tr w:rsidR="007D011E" w:rsidRPr="0023081F" w14:paraId="0AC1CA08" w14:textId="77777777">
        <w:trPr>
          <w:cantSplit/>
        </w:trPr>
        <w:tc>
          <w:tcPr>
            <w:tcW w:w="4248" w:type="dxa"/>
          </w:tcPr>
          <w:p w14:paraId="7214DC5C" w14:textId="77777777" w:rsidR="007D011E" w:rsidRPr="0023081F" w:rsidRDefault="007D011E" w:rsidP="00B5478C">
            <w:pPr>
              <w:pStyle w:val="Header"/>
              <w:tabs>
                <w:tab w:val="clear" w:pos="4320"/>
                <w:tab w:val="clear" w:pos="8640"/>
                <w:tab w:val="right" w:pos="4032"/>
              </w:tabs>
              <w:rPr>
                <w:rFonts w:cs="Arial"/>
                <w:b/>
                <w:sz w:val="20"/>
                <w:szCs w:val="20"/>
              </w:rPr>
            </w:pPr>
            <w:r w:rsidRPr="0023081F">
              <w:rPr>
                <w:rFonts w:cs="Arial"/>
                <w:sz w:val="20"/>
                <w:szCs w:val="20"/>
              </w:rPr>
              <w:t>ADDRESS:</w:t>
            </w:r>
            <w:r w:rsidRPr="0023081F">
              <w:rPr>
                <w:rFonts w:cs="Arial"/>
                <w:sz w:val="20"/>
                <w:szCs w:val="20"/>
              </w:rPr>
              <w:tab/>
            </w:r>
          </w:p>
        </w:tc>
        <w:tc>
          <w:tcPr>
            <w:tcW w:w="6390" w:type="dxa"/>
            <w:gridSpan w:val="2"/>
          </w:tcPr>
          <w:p w14:paraId="2556B746" w14:textId="77777777" w:rsidR="007D011E" w:rsidRPr="0023081F" w:rsidRDefault="007D011E" w:rsidP="00B5478C">
            <w:pPr>
              <w:tabs>
                <w:tab w:val="right" w:pos="3600"/>
              </w:tabs>
              <w:ind w:left="234"/>
              <w:rPr>
                <w:rFonts w:ascii="Arial" w:hAnsi="Arial" w:cs="Arial"/>
                <w:sz w:val="20"/>
                <w:szCs w:val="20"/>
                <w:u w:val="single"/>
              </w:rPr>
            </w:pPr>
            <w:r w:rsidRPr="0023081F">
              <w:rPr>
                <w:rFonts w:ascii="Arial" w:hAnsi="Arial" w:cs="Arial"/>
                <w:sz w:val="20"/>
                <w:szCs w:val="20"/>
                <w:u w:val="single"/>
              </w:rPr>
              <w:fldChar w:fldCharType="begin">
                <w:ffData>
                  <w:name w:val="Text12"/>
                  <w:enabled/>
                  <w:calcOnExit w:val="0"/>
                  <w:textInput/>
                </w:ffData>
              </w:fldChar>
            </w:r>
            <w:r w:rsidRPr="0023081F">
              <w:rPr>
                <w:rFonts w:ascii="Arial" w:hAnsi="Arial" w:cs="Arial"/>
                <w:sz w:val="20"/>
                <w:szCs w:val="20"/>
                <w:u w:val="single"/>
              </w:rPr>
              <w:instrText xml:space="preserve"> FORMTEXT </w:instrText>
            </w:r>
            <w:r w:rsidRPr="0023081F">
              <w:rPr>
                <w:rFonts w:ascii="Arial" w:hAnsi="Arial" w:cs="Arial"/>
                <w:sz w:val="20"/>
                <w:szCs w:val="20"/>
                <w:u w:val="single"/>
              </w:rPr>
            </w:r>
            <w:r w:rsidRPr="0023081F">
              <w:rPr>
                <w:rFonts w:ascii="Arial" w:hAnsi="Arial" w:cs="Arial"/>
                <w:sz w:val="20"/>
                <w:szCs w:val="20"/>
                <w:u w:val="single"/>
              </w:rPr>
              <w:fldChar w:fldCharType="separate"/>
            </w:r>
            <w:r w:rsidRPr="0023081F">
              <w:rPr>
                <w:rFonts w:ascii="Arial" w:hAnsi="Arial" w:cs="Arial"/>
                <w:noProof/>
                <w:sz w:val="20"/>
                <w:szCs w:val="20"/>
                <w:u w:val="single"/>
              </w:rPr>
              <w:t> </w:t>
            </w:r>
            <w:r w:rsidRPr="0023081F">
              <w:rPr>
                <w:rFonts w:ascii="Arial" w:hAnsi="Arial" w:cs="Arial"/>
                <w:noProof/>
                <w:sz w:val="20"/>
                <w:szCs w:val="20"/>
                <w:u w:val="single"/>
              </w:rPr>
              <w:t> </w:t>
            </w:r>
            <w:r w:rsidRPr="0023081F">
              <w:rPr>
                <w:rFonts w:ascii="Arial" w:hAnsi="Arial" w:cs="Arial"/>
                <w:noProof/>
                <w:sz w:val="20"/>
                <w:szCs w:val="20"/>
                <w:u w:val="single"/>
              </w:rPr>
              <w:t> </w:t>
            </w:r>
            <w:r w:rsidRPr="0023081F">
              <w:rPr>
                <w:rFonts w:ascii="Arial" w:hAnsi="Arial" w:cs="Arial"/>
                <w:noProof/>
                <w:sz w:val="20"/>
                <w:szCs w:val="20"/>
                <w:u w:val="single"/>
              </w:rPr>
              <w:t> </w:t>
            </w:r>
            <w:r w:rsidRPr="0023081F">
              <w:rPr>
                <w:rFonts w:ascii="Arial" w:hAnsi="Arial" w:cs="Arial"/>
                <w:noProof/>
                <w:sz w:val="20"/>
                <w:szCs w:val="20"/>
                <w:u w:val="single"/>
              </w:rPr>
              <w:t> </w:t>
            </w:r>
            <w:r w:rsidRPr="0023081F">
              <w:rPr>
                <w:rFonts w:ascii="Arial" w:hAnsi="Arial" w:cs="Arial"/>
                <w:sz w:val="20"/>
                <w:szCs w:val="20"/>
                <w:u w:val="single"/>
              </w:rPr>
              <w:fldChar w:fldCharType="end"/>
            </w:r>
          </w:p>
        </w:tc>
      </w:tr>
      <w:tr w:rsidR="007D011E" w:rsidRPr="0023081F" w14:paraId="1850C8A5" w14:textId="77777777">
        <w:trPr>
          <w:cantSplit/>
          <w:trHeight w:val="269"/>
        </w:trPr>
        <w:tc>
          <w:tcPr>
            <w:tcW w:w="4248" w:type="dxa"/>
          </w:tcPr>
          <w:p w14:paraId="477040F7" w14:textId="77777777" w:rsidR="007D011E" w:rsidRPr="0023081F" w:rsidRDefault="007D011E" w:rsidP="00B5478C">
            <w:pPr>
              <w:pStyle w:val="Header"/>
              <w:tabs>
                <w:tab w:val="clear" w:pos="4320"/>
                <w:tab w:val="clear" w:pos="8640"/>
                <w:tab w:val="right" w:pos="4032"/>
              </w:tabs>
              <w:rPr>
                <w:rFonts w:cs="Arial"/>
                <w:sz w:val="20"/>
                <w:szCs w:val="20"/>
              </w:rPr>
            </w:pPr>
            <w:r w:rsidRPr="0023081F">
              <w:rPr>
                <w:rFonts w:cs="Arial"/>
                <w:sz w:val="20"/>
                <w:szCs w:val="20"/>
              </w:rPr>
              <w:t>CITY/STATE/ZIP:</w:t>
            </w:r>
            <w:r w:rsidRPr="0023081F">
              <w:rPr>
                <w:rFonts w:cs="Arial"/>
                <w:sz w:val="20"/>
                <w:szCs w:val="20"/>
              </w:rPr>
              <w:tab/>
            </w:r>
          </w:p>
        </w:tc>
        <w:tc>
          <w:tcPr>
            <w:tcW w:w="6390" w:type="dxa"/>
            <w:gridSpan w:val="2"/>
          </w:tcPr>
          <w:p w14:paraId="38791614" w14:textId="77777777" w:rsidR="007D011E" w:rsidRPr="0023081F" w:rsidRDefault="007D011E" w:rsidP="00B5478C">
            <w:pPr>
              <w:tabs>
                <w:tab w:val="right" w:pos="3600"/>
              </w:tabs>
              <w:ind w:left="234"/>
              <w:rPr>
                <w:rFonts w:ascii="Arial" w:hAnsi="Arial" w:cs="Arial"/>
                <w:sz w:val="20"/>
                <w:szCs w:val="20"/>
                <w:u w:val="single"/>
              </w:rPr>
            </w:pPr>
            <w:r w:rsidRPr="0023081F">
              <w:rPr>
                <w:rFonts w:ascii="Arial" w:hAnsi="Arial" w:cs="Arial"/>
                <w:sz w:val="20"/>
                <w:szCs w:val="20"/>
                <w:u w:val="single"/>
              </w:rPr>
              <w:fldChar w:fldCharType="begin">
                <w:ffData>
                  <w:name w:val="Text13"/>
                  <w:enabled/>
                  <w:calcOnExit w:val="0"/>
                  <w:textInput/>
                </w:ffData>
              </w:fldChar>
            </w:r>
            <w:r w:rsidRPr="0023081F">
              <w:rPr>
                <w:rFonts w:ascii="Arial" w:hAnsi="Arial" w:cs="Arial"/>
                <w:sz w:val="20"/>
                <w:szCs w:val="20"/>
                <w:u w:val="single"/>
              </w:rPr>
              <w:instrText xml:space="preserve"> FORMTEXT </w:instrText>
            </w:r>
            <w:r w:rsidRPr="0023081F">
              <w:rPr>
                <w:rFonts w:ascii="Arial" w:hAnsi="Arial" w:cs="Arial"/>
                <w:sz w:val="20"/>
                <w:szCs w:val="20"/>
                <w:u w:val="single"/>
              </w:rPr>
            </w:r>
            <w:r w:rsidRPr="0023081F">
              <w:rPr>
                <w:rFonts w:ascii="Arial" w:hAnsi="Arial" w:cs="Arial"/>
                <w:sz w:val="20"/>
                <w:szCs w:val="20"/>
                <w:u w:val="single"/>
              </w:rPr>
              <w:fldChar w:fldCharType="separate"/>
            </w:r>
            <w:r w:rsidRPr="0023081F">
              <w:rPr>
                <w:rFonts w:ascii="Arial" w:hAnsi="Arial" w:cs="Arial"/>
                <w:noProof/>
                <w:sz w:val="20"/>
                <w:szCs w:val="20"/>
                <w:u w:val="single"/>
              </w:rPr>
              <w:t> </w:t>
            </w:r>
            <w:r w:rsidRPr="0023081F">
              <w:rPr>
                <w:rFonts w:ascii="Arial" w:hAnsi="Arial" w:cs="Arial"/>
                <w:noProof/>
                <w:sz w:val="20"/>
                <w:szCs w:val="20"/>
                <w:u w:val="single"/>
              </w:rPr>
              <w:t> </w:t>
            </w:r>
            <w:r w:rsidRPr="0023081F">
              <w:rPr>
                <w:rFonts w:ascii="Arial" w:hAnsi="Arial" w:cs="Arial"/>
                <w:noProof/>
                <w:sz w:val="20"/>
                <w:szCs w:val="20"/>
                <w:u w:val="single"/>
              </w:rPr>
              <w:t> </w:t>
            </w:r>
            <w:r w:rsidRPr="0023081F">
              <w:rPr>
                <w:rFonts w:ascii="Arial" w:hAnsi="Arial" w:cs="Arial"/>
                <w:noProof/>
                <w:sz w:val="20"/>
                <w:szCs w:val="20"/>
                <w:u w:val="single"/>
              </w:rPr>
              <w:t> </w:t>
            </w:r>
            <w:r w:rsidRPr="0023081F">
              <w:rPr>
                <w:rFonts w:ascii="Arial" w:hAnsi="Arial" w:cs="Arial"/>
                <w:noProof/>
                <w:sz w:val="20"/>
                <w:szCs w:val="20"/>
                <w:u w:val="single"/>
              </w:rPr>
              <w:t> </w:t>
            </w:r>
            <w:r w:rsidRPr="0023081F">
              <w:rPr>
                <w:rFonts w:ascii="Arial" w:hAnsi="Arial" w:cs="Arial"/>
                <w:sz w:val="20"/>
                <w:szCs w:val="20"/>
                <w:u w:val="single"/>
              </w:rPr>
              <w:fldChar w:fldCharType="end"/>
            </w:r>
          </w:p>
        </w:tc>
      </w:tr>
      <w:tr w:rsidR="007D011E" w:rsidRPr="0023081F" w14:paraId="0A870FFF" w14:textId="77777777">
        <w:trPr>
          <w:cantSplit/>
        </w:trPr>
        <w:tc>
          <w:tcPr>
            <w:tcW w:w="4248" w:type="dxa"/>
          </w:tcPr>
          <w:p w14:paraId="6E2E3170" w14:textId="77777777" w:rsidR="007D011E" w:rsidRPr="0023081F" w:rsidRDefault="007D011E" w:rsidP="00B5478C">
            <w:pPr>
              <w:tabs>
                <w:tab w:val="right" w:pos="3600"/>
                <w:tab w:val="right" w:pos="3960"/>
                <w:tab w:val="left" w:pos="4320"/>
              </w:tabs>
              <w:rPr>
                <w:rFonts w:ascii="Arial" w:hAnsi="Arial" w:cs="Arial"/>
                <w:sz w:val="20"/>
                <w:szCs w:val="20"/>
              </w:rPr>
            </w:pPr>
          </w:p>
        </w:tc>
        <w:tc>
          <w:tcPr>
            <w:tcW w:w="6390" w:type="dxa"/>
            <w:gridSpan w:val="2"/>
          </w:tcPr>
          <w:p w14:paraId="7D2B8B2C" w14:textId="77777777" w:rsidR="007D011E" w:rsidRPr="0023081F" w:rsidRDefault="007D011E" w:rsidP="00B5478C">
            <w:pPr>
              <w:tabs>
                <w:tab w:val="right" w:pos="3600"/>
              </w:tabs>
              <w:ind w:left="234"/>
              <w:rPr>
                <w:rFonts w:ascii="Arial" w:hAnsi="Arial" w:cs="Arial"/>
                <w:sz w:val="20"/>
                <w:szCs w:val="20"/>
                <w:u w:val="single"/>
              </w:rPr>
            </w:pPr>
          </w:p>
        </w:tc>
      </w:tr>
      <w:tr w:rsidR="007D011E" w:rsidRPr="0023081F" w14:paraId="2326861D" w14:textId="77777777">
        <w:trPr>
          <w:cantSplit/>
        </w:trPr>
        <w:tc>
          <w:tcPr>
            <w:tcW w:w="4248" w:type="dxa"/>
          </w:tcPr>
          <w:p w14:paraId="7A7D6A99" w14:textId="77777777" w:rsidR="007D011E" w:rsidRPr="0023081F" w:rsidRDefault="007D011E" w:rsidP="00B5478C">
            <w:pPr>
              <w:pStyle w:val="Header"/>
              <w:tabs>
                <w:tab w:val="clear" w:pos="4320"/>
                <w:tab w:val="clear" w:pos="8640"/>
                <w:tab w:val="right" w:pos="4032"/>
              </w:tabs>
              <w:rPr>
                <w:rFonts w:cs="Arial"/>
                <w:sz w:val="20"/>
                <w:szCs w:val="20"/>
              </w:rPr>
            </w:pPr>
            <w:r w:rsidRPr="0023081F">
              <w:rPr>
                <w:rFonts w:cs="Arial"/>
                <w:sz w:val="20"/>
                <w:szCs w:val="20"/>
              </w:rPr>
              <w:t>STATE OF INCORPORATION:</w:t>
            </w:r>
            <w:r w:rsidRPr="0023081F">
              <w:rPr>
                <w:rFonts w:cs="Arial"/>
                <w:sz w:val="20"/>
                <w:szCs w:val="20"/>
              </w:rPr>
              <w:tab/>
            </w:r>
          </w:p>
        </w:tc>
        <w:tc>
          <w:tcPr>
            <w:tcW w:w="6390" w:type="dxa"/>
            <w:gridSpan w:val="2"/>
          </w:tcPr>
          <w:p w14:paraId="386F5BEE" w14:textId="77777777" w:rsidR="007D011E" w:rsidRPr="0023081F" w:rsidRDefault="007D011E" w:rsidP="00B5478C">
            <w:pPr>
              <w:tabs>
                <w:tab w:val="right" w:pos="3600"/>
              </w:tabs>
              <w:ind w:left="234"/>
              <w:rPr>
                <w:rFonts w:ascii="Arial" w:hAnsi="Arial" w:cs="Arial"/>
                <w:sz w:val="20"/>
                <w:szCs w:val="20"/>
                <w:u w:val="single"/>
              </w:rPr>
            </w:pPr>
            <w:r w:rsidRPr="0023081F">
              <w:rPr>
                <w:rFonts w:ascii="Arial" w:hAnsi="Arial" w:cs="Arial"/>
                <w:sz w:val="20"/>
                <w:szCs w:val="20"/>
                <w:u w:val="single"/>
              </w:rPr>
              <w:fldChar w:fldCharType="begin">
                <w:ffData>
                  <w:name w:val="Text14"/>
                  <w:enabled/>
                  <w:calcOnExit w:val="0"/>
                  <w:textInput/>
                </w:ffData>
              </w:fldChar>
            </w:r>
            <w:r w:rsidRPr="0023081F">
              <w:rPr>
                <w:rFonts w:ascii="Arial" w:hAnsi="Arial" w:cs="Arial"/>
                <w:sz w:val="20"/>
                <w:szCs w:val="20"/>
                <w:u w:val="single"/>
              </w:rPr>
              <w:instrText xml:space="preserve"> FORMTEXT </w:instrText>
            </w:r>
            <w:r w:rsidRPr="0023081F">
              <w:rPr>
                <w:rFonts w:ascii="Arial" w:hAnsi="Arial" w:cs="Arial"/>
                <w:sz w:val="20"/>
                <w:szCs w:val="20"/>
                <w:u w:val="single"/>
              </w:rPr>
            </w:r>
            <w:r w:rsidRPr="0023081F">
              <w:rPr>
                <w:rFonts w:ascii="Arial" w:hAnsi="Arial" w:cs="Arial"/>
                <w:sz w:val="20"/>
                <w:szCs w:val="20"/>
                <w:u w:val="single"/>
              </w:rPr>
              <w:fldChar w:fldCharType="separate"/>
            </w:r>
            <w:r w:rsidRPr="0023081F">
              <w:rPr>
                <w:rFonts w:ascii="Arial" w:hAnsi="Arial" w:cs="Arial"/>
                <w:noProof/>
                <w:sz w:val="20"/>
                <w:szCs w:val="20"/>
                <w:u w:val="single"/>
              </w:rPr>
              <w:t> </w:t>
            </w:r>
            <w:r w:rsidRPr="0023081F">
              <w:rPr>
                <w:rFonts w:ascii="Arial" w:hAnsi="Arial" w:cs="Arial"/>
                <w:noProof/>
                <w:sz w:val="20"/>
                <w:szCs w:val="20"/>
                <w:u w:val="single"/>
              </w:rPr>
              <w:t> </w:t>
            </w:r>
            <w:r w:rsidRPr="0023081F">
              <w:rPr>
                <w:rFonts w:ascii="Arial" w:hAnsi="Arial" w:cs="Arial"/>
                <w:noProof/>
                <w:sz w:val="20"/>
                <w:szCs w:val="20"/>
                <w:u w:val="single"/>
              </w:rPr>
              <w:t> </w:t>
            </w:r>
            <w:r w:rsidRPr="0023081F">
              <w:rPr>
                <w:rFonts w:ascii="Arial" w:hAnsi="Arial" w:cs="Arial"/>
                <w:noProof/>
                <w:sz w:val="20"/>
                <w:szCs w:val="20"/>
                <w:u w:val="single"/>
              </w:rPr>
              <w:t> </w:t>
            </w:r>
            <w:r w:rsidRPr="0023081F">
              <w:rPr>
                <w:rFonts w:ascii="Arial" w:hAnsi="Arial" w:cs="Arial"/>
                <w:noProof/>
                <w:sz w:val="20"/>
                <w:szCs w:val="20"/>
                <w:u w:val="single"/>
              </w:rPr>
              <w:t> </w:t>
            </w:r>
            <w:r w:rsidRPr="0023081F">
              <w:rPr>
                <w:rFonts w:ascii="Arial" w:hAnsi="Arial" w:cs="Arial"/>
                <w:sz w:val="20"/>
                <w:szCs w:val="20"/>
                <w:u w:val="single"/>
              </w:rPr>
              <w:fldChar w:fldCharType="end"/>
            </w:r>
          </w:p>
        </w:tc>
      </w:tr>
      <w:tr w:rsidR="007D011E" w:rsidRPr="0023081F" w14:paraId="6902206A" w14:textId="77777777">
        <w:trPr>
          <w:cantSplit/>
        </w:trPr>
        <w:tc>
          <w:tcPr>
            <w:tcW w:w="4248" w:type="dxa"/>
          </w:tcPr>
          <w:p w14:paraId="17F3D969" w14:textId="77777777" w:rsidR="007D011E" w:rsidRPr="0023081F" w:rsidRDefault="007D011E" w:rsidP="00B5478C">
            <w:pPr>
              <w:tabs>
                <w:tab w:val="right" w:pos="3600"/>
                <w:tab w:val="right" w:pos="3960"/>
                <w:tab w:val="left" w:pos="4320"/>
              </w:tabs>
              <w:rPr>
                <w:rFonts w:ascii="Arial" w:hAnsi="Arial" w:cs="Arial"/>
                <w:sz w:val="20"/>
                <w:szCs w:val="20"/>
              </w:rPr>
            </w:pPr>
          </w:p>
        </w:tc>
        <w:tc>
          <w:tcPr>
            <w:tcW w:w="6390" w:type="dxa"/>
            <w:gridSpan w:val="2"/>
          </w:tcPr>
          <w:p w14:paraId="00E84094" w14:textId="77777777" w:rsidR="007D011E" w:rsidRPr="0023081F" w:rsidRDefault="007D011E" w:rsidP="00B5478C">
            <w:pPr>
              <w:tabs>
                <w:tab w:val="right" w:pos="3600"/>
              </w:tabs>
              <w:ind w:left="234"/>
              <w:rPr>
                <w:rFonts w:ascii="Arial" w:hAnsi="Arial" w:cs="Arial"/>
                <w:sz w:val="20"/>
                <w:szCs w:val="20"/>
                <w:u w:val="single"/>
              </w:rPr>
            </w:pPr>
          </w:p>
        </w:tc>
      </w:tr>
      <w:tr w:rsidR="007D011E" w:rsidRPr="0023081F" w14:paraId="38BAABCB" w14:textId="77777777">
        <w:trPr>
          <w:cantSplit/>
        </w:trPr>
        <w:tc>
          <w:tcPr>
            <w:tcW w:w="4248" w:type="dxa"/>
          </w:tcPr>
          <w:p w14:paraId="11A27A9F" w14:textId="77777777" w:rsidR="007D011E" w:rsidRPr="0023081F" w:rsidRDefault="007D011E" w:rsidP="00B5478C">
            <w:pPr>
              <w:pStyle w:val="Header"/>
              <w:tabs>
                <w:tab w:val="clear" w:pos="4320"/>
                <w:tab w:val="clear" w:pos="8640"/>
                <w:tab w:val="right" w:pos="4032"/>
              </w:tabs>
              <w:rPr>
                <w:rFonts w:cs="Arial"/>
                <w:sz w:val="20"/>
                <w:szCs w:val="20"/>
              </w:rPr>
            </w:pPr>
            <w:r w:rsidRPr="0023081F">
              <w:rPr>
                <w:rFonts w:cs="Arial"/>
                <w:sz w:val="20"/>
                <w:szCs w:val="20"/>
              </w:rPr>
              <w:t>TELEPHONE NUMBER:</w:t>
            </w:r>
            <w:r w:rsidRPr="0023081F">
              <w:rPr>
                <w:rFonts w:cs="Arial"/>
                <w:sz w:val="20"/>
                <w:szCs w:val="20"/>
              </w:rPr>
              <w:tab/>
            </w:r>
          </w:p>
        </w:tc>
        <w:tc>
          <w:tcPr>
            <w:tcW w:w="6390" w:type="dxa"/>
            <w:gridSpan w:val="2"/>
          </w:tcPr>
          <w:p w14:paraId="2146EB39" w14:textId="77777777" w:rsidR="007D011E" w:rsidRPr="0023081F" w:rsidRDefault="007D011E" w:rsidP="00B5478C">
            <w:pPr>
              <w:tabs>
                <w:tab w:val="right" w:pos="3600"/>
              </w:tabs>
              <w:ind w:left="234"/>
              <w:rPr>
                <w:rFonts w:ascii="Arial" w:hAnsi="Arial" w:cs="Arial"/>
                <w:sz w:val="20"/>
                <w:szCs w:val="20"/>
                <w:u w:val="single"/>
              </w:rPr>
            </w:pPr>
            <w:r w:rsidRPr="0023081F">
              <w:rPr>
                <w:rFonts w:ascii="Arial" w:hAnsi="Arial" w:cs="Arial"/>
                <w:sz w:val="20"/>
                <w:szCs w:val="20"/>
                <w:u w:val="single"/>
              </w:rPr>
              <w:fldChar w:fldCharType="begin">
                <w:ffData>
                  <w:name w:val="Text15"/>
                  <w:enabled/>
                  <w:calcOnExit w:val="0"/>
                  <w:textInput/>
                </w:ffData>
              </w:fldChar>
            </w:r>
            <w:r w:rsidRPr="0023081F">
              <w:rPr>
                <w:rFonts w:ascii="Arial" w:hAnsi="Arial" w:cs="Arial"/>
                <w:sz w:val="20"/>
                <w:szCs w:val="20"/>
                <w:u w:val="single"/>
              </w:rPr>
              <w:instrText xml:space="preserve"> FORMTEXT </w:instrText>
            </w:r>
            <w:r w:rsidRPr="0023081F">
              <w:rPr>
                <w:rFonts w:ascii="Arial" w:hAnsi="Arial" w:cs="Arial"/>
                <w:sz w:val="20"/>
                <w:szCs w:val="20"/>
                <w:u w:val="single"/>
              </w:rPr>
            </w:r>
            <w:r w:rsidRPr="0023081F">
              <w:rPr>
                <w:rFonts w:ascii="Arial" w:hAnsi="Arial" w:cs="Arial"/>
                <w:sz w:val="20"/>
                <w:szCs w:val="20"/>
                <w:u w:val="single"/>
              </w:rPr>
              <w:fldChar w:fldCharType="separate"/>
            </w:r>
            <w:r w:rsidRPr="0023081F">
              <w:rPr>
                <w:rFonts w:ascii="Arial" w:hAnsi="Arial" w:cs="Arial"/>
                <w:noProof/>
                <w:sz w:val="20"/>
                <w:szCs w:val="20"/>
                <w:u w:val="single"/>
              </w:rPr>
              <w:t> </w:t>
            </w:r>
            <w:r w:rsidRPr="0023081F">
              <w:rPr>
                <w:rFonts w:ascii="Arial" w:hAnsi="Arial" w:cs="Arial"/>
                <w:noProof/>
                <w:sz w:val="20"/>
                <w:szCs w:val="20"/>
                <w:u w:val="single"/>
              </w:rPr>
              <w:t> </w:t>
            </w:r>
            <w:r w:rsidRPr="0023081F">
              <w:rPr>
                <w:rFonts w:ascii="Arial" w:hAnsi="Arial" w:cs="Arial"/>
                <w:noProof/>
                <w:sz w:val="20"/>
                <w:szCs w:val="20"/>
                <w:u w:val="single"/>
              </w:rPr>
              <w:t> </w:t>
            </w:r>
            <w:r w:rsidRPr="0023081F">
              <w:rPr>
                <w:rFonts w:ascii="Arial" w:hAnsi="Arial" w:cs="Arial"/>
                <w:noProof/>
                <w:sz w:val="20"/>
                <w:szCs w:val="20"/>
                <w:u w:val="single"/>
              </w:rPr>
              <w:t> </w:t>
            </w:r>
            <w:r w:rsidRPr="0023081F">
              <w:rPr>
                <w:rFonts w:ascii="Arial" w:hAnsi="Arial" w:cs="Arial"/>
                <w:noProof/>
                <w:sz w:val="20"/>
                <w:szCs w:val="20"/>
                <w:u w:val="single"/>
              </w:rPr>
              <w:t> </w:t>
            </w:r>
            <w:r w:rsidRPr="0023081F">
              <w:rPr>
                <w:rFonts w:ascii="Arial" w:hAnsi="Arial" w:cs="Arial"/>
                <w:sz w:val="20"/>
                <w:szCs w:val="20"/>
                <w:u w:val="single"/>
              </w:rPr>
              <w:fldChar w:fldCharType="end"/>
            </w:r>
          </w:p>
        </w:tc>
      </w:tr>
      <w:tr w:rsidR="007D011E" w:rsidRPr="0023081F" w14:paraId="017D1D10" w14:textId="77777777">
        <w:trPr>
          <w:cantSplit/>
        </w:trPr>
        <w:tc>
          <w:tcPr>
            <w:tcW w:w="4248" w:type="dxa"/>
          </w:tcPr>
          <w:p w14:paraId="6C5D6C86" w14:textId="77777777" w:rsidR="007D011E" w:rsidRPr="0023081F" w:rsidRDefault="007D011E" w:rsidP="00B5478C">
            <w:pPr>
              <w:pStyle w:val="Header"/>
              <w:tabs>
                <w:tab w:val="clear" w:pos="4320"/>
                <w:tab w:val="clear" w:pos="8640"/>
                <w:tab w:val="right" w:pos="4032"/>
              </w:tabs>
              <w:rPr>
                <w:rFonts w:cs="Arial"/>
                <w:sz w:val="20"/>
                <w:szCs w:val="20"/>
              </w:rPr>
            </w:pPr>
            <w:r w:rsidRPr="0023081F">
              <w:rPr>
                <w:rFonts w:cs="Arial"/>
                <w:sz w:val="20"/>
                <w:szCs w:val="20"/>
              </w:rPr>
              <w:t>FAX NUMBER:</w:t>
            </w:r>
            <w:r w:rsidRPr="0023081F">
              <w:rPr>
                <w:rFonts w:cs="Arial"/>
                <w:sz w:val="20"/>
                <w:szCs w:val="20"/>
              </w:rPr>
              <w:tab/>
            </w:r>
          </w:p>
        </w:tc>
        <w:tc>
          <w:tcPr>
            <w:tcW w:w="6390" w:type="dxa"/>
            <w:gridSpan w:val="2"/>
          </w:tcPr>
          <w:p w14:paraId="57195274" w14:textId="77777777" w:rsidR="007D011E" w:rsidRPr="0023081F" w:rsidRDefault="007D011E" w:rsidP="00B5478C">
            <w:pPr>
              <w:tabs>
                <w:tab w:val="right" w:pos="3600"/>
              </w:tabs>
              <w:ind w:left="234"/>
              <w:rPr>
                <w:rFonts w:ascii="Arial" w:hAnsi="Arial" w:cs="Arial"/>
                <w:sz w:val="20"/>
                <w:szCs w:val="20"/>
                <w:u w:val="single"/>
              </w:rPr>
            </w:pPr>
            <w:r w:rsidRPr="0023081F">
              <w:rPr>
                <w:rFonts w:ascii="Arial" w:hAnsi="Arial" w:cs="Arial"/>
                <w:sz w:val="20"/>
                <w:szCs w:val="20"/>
                <w:u w:val="single"/>
              </w:rPr>
              <w:fldChar w:fldCharType="begin">
                <w:ffData>
                  <w:name w:val="Text16"/>
                  <w:enabled/>
                  <w:calcOnExit w:val="0"/>
                  <w:textInput/>
                </w:ffData>
              </w:fldChar>
            </w:r>
            <w:r w:rsidRPr="0023081F">
              <w:rPr>
                <w:rFonts w:ascii="Arial" w:hAnsi="Arial" w:cs="Arial"/>
                <w:sz w:val="20"/>
                <w:szCs w:val="20"/>
                <w:u w:val="single"/>
              </w:rPr>
              <w:instrText xml:space="preserve"> FORMTEXT </w:instrText>
            </w:r>
            <w:r w:rsidRPr="0023081F">
              <w:rPr>
                <w:rFonts w:ascii="Arial" w:hAnsi="Arial" w:cs="Arial"/>
                <w:sz w:val="20"/>
                <w:szCs w:val="20"/>
                <w:u w:val="single"/>
              </w:rPr>
            </w:r>
            <w:r w:rsidRPr="0023081F">
              <w:rPr>
                <w:rFonts w:ascii="Arial" w:hAnsi="Arial" w:cs="Arial"/>
                <w:sz w:val="20"/>
                <w:szCs w:val="20"/>
                <w:u w:val="single"/>
              </w:rPr>
              <w:fldChar w:fldCharType="separate"/>
            </w:r>
            <w:r w:rsidRPr="0023081F">
              <w:rPr>
                <w:rFonts w:ascii="Arial" w:hAnsi="Arial" w:cs="Arial"/>
                <w:noProof/>
                <w:sz w:val="20"/>
                <w:szCs w:val="20"/>
                <w:u w:val="single"/>
              </w:rPr>
              <w:t> </w:t>
            </w:r>
            <w:r w:rsidRPr="0023081F">
              <w:rPr>
                <w:rFonts w:ascii="Arial" w:hAnsi="Arial" w:cs="Arial"/>
                <w:noProof/>
                <w:sz w:val="20"/>
                <w:szCs w:val="20"/>
                <w:u w:val="single"/>
              </w:rPr>
              <w:t> </w:t>
            </w:r>
            <w:r w:rsidRPr="0023081F">
              <w:rPr>
                <w:rFonts w:ascii="Arial" w:hAnsi="Arial" w:cs="Arial"/>
                <w:noProof/>
                <w:sz w:val="20"/>
                <w:szCs w:val="20"/>
                <w:u w:val="single"/>
              </w:rPr>
              <w:t> </w:t>
            </w:r>
            <w:r w:rsidRPr="0023081F">
              <w:rPr>
                <w:rFonts w:ascii="Arial" w:hAnsi="Arial" w:cs="Arial"/>
                <w:noProof/>
                <w:sz w:val="20"/>
                <w:szCs w:val="20"/>
                <w:u w:val="single"/>
              </w:rPr>
              <w:t> </w:t>
            </w:r>
            <w:r w:rsidRPr="0023081F">
              <w:rPr>
                <w:rFonts w:ascii="Arial" w:hAnsi="Arial" w:cs="Arial"/>
                <w:noProof/>
                <w:sz w:val="20"/>
                <w:szCs w:val="20"/>
                <w:u w:val="single"/>
              </w:rPr>
              <w:t> </w:t>
            </w:r>
            <w:r w:rsidRPr="0023081F">
              <w:rPr>
                <w:rFonts w:ascii="Arial" w:hAnsi="Arial" w:cs="Arial"/>
                <w:sz w:val="20"/>
                <w:szCs w:val="20"/>
                <w:u w:val="single"/>
              </w:rPr>
              <w:fldChar w:fldCharType="end"/>
            </w:r>
          </w:p>
        </w:tc>
      </w:tr>
      <w:tr w:rsidR="007D011E" w:rsidRPr="0023081F" w14:paraId="64E9177A" w14:textId="77777777">
        <w:trPr>
          <w:cantSplit/>
        </w:trPr>
        <w:tc>
          <w:tcPr>
            <w:tcW w:w="4248" w:type="dxa"/>
          </w:tcPr>
          <w:p w14:paraId="37D09806" w14:textId="77777777" w:rsidR="007D011E" w:rsidRPr="0023081F" w:rsidRDefault="007D011E" w:rsidP="00B5478C">
            <w:pPr>
              <w:pStyle w:val="Header"/>
              <w:tabs>
                <w:tab w:val="clear" w:pos="4320"/>
                <w:tab w:val="clear" w:pos="8640"/>
                <w:tab w:val="right" w:pos="4032"/>
              </w:tabs>
              <w:rPr>
                <w:rFonts w:cs="Arial"/>
                <w:sz w:val="20"/>
                <w:szCs w:val="20"/>
              </w:rPr>
            </w:pPr>
            <w:r w:rsidRPr="0023081F">
              <w:rPr>
                <w:rFonts w:cs="Arial"/>
                <w:sz w:val="20"/>
                <w:szCs w:val="20"/>
              </w:rPr>
              <w:t>AGREEMENT TO BE RETURNED TO:</w:t>
            </w:r>
            <w:r w:rsidRPr="0023081F">
              <w:rPr>
                <w:rFonts w:cs="Arial"/>
                <w:sz w:val="20"/>
                <w:szCs w:val="20"/>
              </w:rPr>
              <w:tab/>
            </w:r>
          </w:p>
        </w:tc>
        <w:tc>
          <w:tcPr>
            <w:tcW w:w="2880" w:type="dxa"/>
          </w:tcPr>
          <w:p w14:paraId="5864F446" w14:textId="77777777" w:rsidR="007D011E" w:rsidRPr="0023081F" w:rsidRDefault="007D011E" w:rsidP="00B5478C">
            <w:pPr>
              <w:tabs>
                <w:tab w:val="right" w:pos="3600"/>
              </w:tabs>
              <w:ind w:left="234"/>
              <w:rPr>
                <w:rFonts w:ascii="Arial" w:hAnsi="Arial" w:cs="Arial"/>
                <w:sz w:val="20"/>
                <w:szCs w:val="20"/>
                <w:u w:val="single"/>
              </w:rPr>
            </w:pPr>
            <w:r w:rsidRPr="0023081F">
              <w:rPr>
                <w:rFonts w:ascii="Arial" w:hAnsi="Arial" w:cs="Arial"/>
                <w:sz w:val="20"/>
                <w:szCs w:val="20"/>
                <w:u w:val="single"/>
              </w:rPr>
              <w:fldChar w:fldCharType="begin">
                <w:ffData>
                  <w:name w:val="Text17"/>
                  <w:enabled/>
                  <w:calcOnExit w:val="0"/>
                  <w:textInput/>
                </w:ffData>
              </w:fldChar>
            </w:r>
            <w:r w:rsidRPr="0023081F">
              <w:rPr>
                <w:rFonts w:ascii="Arial" w:hAnsi="Arial" w:cs="Arial"/>
                <w:sz w:val="20"/>
                <w:szCs w:val="20"/>
                <w:u w:val="single"/>
              </w:rPr>
              <w:instrText xml:space="preserve"> FORMTEXT </w:instrText>
            </w:r>
            <w:r w:rsidRPr="0023081F">
              <w:rPr>
                <w:rFonts w:ascii="Arial" w:hAnsi="Arial" w:cs="Arial"/>
                <w:sz w:val="20"/>
                <w:szCs w:val="20"/>
                <w:u w:val="single"/>
              </w:rPr>
            </w:r>
            <w:r w:rsidRPr="0023081F">
              <w:rPr>
                <w:rFonts w:ascii="Arial" w:hAnsi="Arial" w:cs="Arial"/>
                <w:sz w:val="20"/>
                <w:szCs w:val="20"/>
                <w:u w:val="single"/>
              </w:rPr>
              <w:fldChar w:fldCharType="separate"/>
            </w:r>
            <w:r w:rsidRPr="0023081F">
              <w:rPr>
                <w:rFonts w:ascii="Arial" w:hAnsi="Arial" w:cs="Arial"/>
                <w:noProof/>
                <w:sz w:val="20"/>
                <w:szCs w:val="20"/>
                <w:u w:val="single"/>
              </w:rPr>
              <w:t> </w:t>
            </w:r>
            <w:r w:rsidRPr="0023081F">
              <w:rPr>
                <w:rFonts w:ascii="Arial" w:hAnsi="Arial" w:cs="Arial"/>
                <w:noProof/>
                <w:sz w:val="20"/>
                <w:szCs w:val="20"/>
                <w:u w:val="single"/>
              </w:rPr>
              <w:t> </w:t>
            </w:r>
            <w:r w:rsidRPr="0023081F">
              <w:rPr>
                <w:rFonts w:ascii="Arial" w:hAnsi="Arial" w:cs="Arial"/>
                <w:noProof/>
                <w:sz w:val="20"/>
                <w:szCs w:val="20"/>
                <w:u w:val="single"/>
              </w:rPr>
              <w:t> </w:t>
            </w:r>
            <w:r w:rsidRPr="0023081F">
              <w:rPr>
                <w:rFonts w:ascii="Arial" w:hAnsi="Arial" w:cs="Arial"/>
                <w:noProof/>
                <w:sz w:val="20"/>
                <w:szCs w:val="20"/>
                <w:u w:val="single"/>
              </w:rPr>
              <w:t> </w:t>
            </w:r>
            <w:r w:rsidRPr="0023081F">
              <w:rPr>
                <w:rFonts w:ascii="Arial" w:hAnsi="Arial" w:cs="Arial"/>
                <w:noProof/>
                <w:sz w:val="20"/>
                <w:szCs w:val="20"/>
                <w:u w:val="single"/>
              </w:rPr>
              <w:t> </w:t>
            </w:r>
            <w:r w:rsidRPr="0023081F">
              <w:rPr>
                <w:rFonts w:ascii="Arial" w:hAnsi="Arial" w:cs="Arial"/>
                <w:sz w:val="20"/>
                <w:szCs w:val="20"/>
                <w:u w:val="single"/>
              </w:rPr>
              <w:fldChar w:fldCharType="end"/>
            </w:r>
          </w:p>
        </w:tc>
        <w:tc>
          <w:tcPr>
            <w:tcW w:w="3510" w:type="dxa"/>
          </w:tcPr>
          <w:p w14:paraId="33FBFB6B" w14:textId="77777777" w:rsidR="007D011E" w:rsidRPr="0023081F" w:rsidRDefault="007D011E" w:rsidP="00B5478C">
            <w:pPr>
              <w:tabs>
                <w:tab w:val="right" w:pos="3600"/>
              </w:tabs>
              <w:rPr>
                <w:rFonts w:ascii="Arial" w:hAnsi="Arial" w:cs="Arial"/>
                <w:sz w:val="20"/>
                <w:szCs w:val="20"/>
              </w:rPr>
            </w:pPr>
            <w:r w:rsidRPr="0023081F">
              <w:rPr>
                <w:rFonts w:ascii="Arial" w:hAnsi="Arial" w:cs="Arial"/>
                <w:sz w:val="20"/>
                <w:szCs w:val="20"/>
              </w:rPr>
              <w:t xml:space="preserve">Email:  </w:t>
            </w:r>
            <w:r w:rsidRPr="0023081F">
              <w:rPr>
                <w:rFonts w:ascii="Arial" w:hAnsi="Arial" w:cs="Arial"/>
                <w:sz w:val="20"/>
                <w:szCs w:val="20"/>
                <w:u w:val="single"/>
              </w:rPr>
              <w:fldChar w:fldCharType="begin">
                <w:ffData>
                  <w:name w:val="Text25"/>
                  <w:enabled/>
                  <w:calcOnExit w:val="0"/>
                  <w:textInput/>
                </w:ffData>
              </w:fldChar>
            </w:r>
            <w:r w:rsidRPr="0023081F">
              <w:rPr>
                <w:rFonts w:ascii="Arial" w:hAnsi="Arial" w:cs="Arial"/>
                <w:sz w:val="20"/>
                <w:szCs w:val="20"/>
                <w:u w:val="single"/>
              </w:rPr>
              <w:instrText xml:space="preserve"> FORMTEXT </w:instrText>
            </w:r>
            <w:r w:rsidRPr="0023081F">
              <w:rPr>
                <w:rFonts w:ascii="Arial" w:hAnsi="Arial" w:cs="Arial"/>
                <w:sz w:val="20"/>
                <w:szCs w:val="20"/>
                <w:u w:val="single"/>
              </w:rPr>
            </w:r>
            <w:r w:rsidRPr="0023081F">
              <w:rPr>
                <w:rFonts w:ascii="Arial" w:hAnsi="Arial" w:cs="Arial"/>
                <w:sz w:val="20"/>
                <w:szCs w:val="20"/>
                <w:u w:val="single"/>
              </w:rPr>
              <w:fldChar w:fldCharType="separate"/>
            </w:r>
            <w:r w:rsidRPr="0023081F">
              <w:rPr>
                <w:rFonts w:ascii="Arial" w:hAnsi="Arial" w:cs="Arial"/>
                <w:noProof/>
                <w:sz w:val="20"/>
                <w:szCs w:val="20"/>
                <w:u w:val="single"/>
              </w:rPr>
              <w:t> </w:t>
            </w:r>
            <w:r w:rsidRPr="0023081F">
              <w:rPr>
                <w:rFonts w:ascii="Arial" w:hAnsi="Arial" w:cs="Arial"/>
                <w:noProof/>
                <w:sz w:val="20"/>
                <w:szCs w:val="20"/>
                <w:u w:val="single"/>
              </w:rPr>
              <w:t> </w:t>
            </w:r>
            <w:r w:rsidRPr="0023081F">
              <w:rPr>
                <w:rFonts w:ascii="Arial" w:hAnsi="Arial" w:cs="Arial"/>
                <w:noProof/>
                <w:sz w:val="20"/>
                <w:szCs w:val="20"/>
                <w:u w:val="single"/>
              </w:rPr>
              <w:t> </w:t>
            </w:r>
            <w:r w:rsidRPr="0023081F">
              <w:rPr>
                <w:rFonts w:ascii="Arial" w:hAnsi="Arial" w:cs="Arial"/>
                <w:noProof/>
                <w:sz w:val="20"/>
                <w:szCs w:val="20"/>
                <w:u w:val="single"/>
              </w:rPr>
              <w:t> </w:t>
            </w:r>
            <w:r w:rsidRPr="0023081F">
              <w:rPr>
                <w:rFonts w:ascii="Arial" w:hAnsi="Arial" w:cs="Arial"/>
                <w:noProof/>
                <w:sz w:val="20"/>
                <w:szCs w:val="20"/>
                <w:u w:val="single"/>
              </w:rPr>
              <w:t> </w:t>
            </w:r>
            <w:r w:rsidRPr="0023081F">
              <w:rPr>
                <w:rFonts w:ascii="Arial" w:hAnsi="Arial" w:cs="Arial"/>
                <w:sz w:val="20"/>
                <w:szCs w:val="20"/>
                <w:u w:val="single"/>
              </w:rPr>
              <w:fldChar w:fldCharType="end"/>
            </w:r>
          </w:p>
        </w:tc>
      </w:tr>
      <w:tr w:rsidR="007D011E" w:rsidRPr="0023081F" w14:paraId="68DCC5B2" w14:textId="77777777">
        <w:trPr>
          <w:cantSplit/>
          <w:trHeight w:val="225"/>
        </w:trPr>
        <w:tc>
          <w:tcPr>
            <w:tcW w:w="4248" w:type="dxa"/>
          </w:tcPr>
          <w:p w14:paraId="5D369AD4" w14:textId="77777777" w:rsidR="007D011E" w:rsidRPr="0023081F" w:rsidRDefault="007D011E" w:rsidP="00B5478C">
            <w:pPr>
              <w:pStyle w:val="Header"/>
              <w:tabs>
                <w:tab w:val="clear" w:pos="4320"/>
                <w:tab w:val="clear" w:pos="8640"/>
                <w:tab w:val="right" w:pos="4032"/>
              </w:tabs>
              <w:rPr>
                <w:rFonts w:cs="Arial"/>
                <w:sz w:val="20"/>
                <w:szCs w:val="20"/>
              </w:rPr>
            </w:pPr>
            <w:r w:rsidRPr="0023081F">
              <w:rPr>
                <w:rFonts w:cs="Arial"/>
                <w:sz w:val="20"/>
                <w:szCs w:val="20"/>
              </w:rPr>
              <w:tab/>
              <w:t>INTERNAL TECHNICAL REPRESENTATIVE:</w:t>
            </w:r>
          </w:p>
        </w:tc>
        <w:tc>
          <w:tcPr>
            <w:tcW w:w="2880" w:type="dxa"/>
          </w:tcPr>
          <w:p w14:paraId="12DEAC5B" w14:textId="77777777" w:rsidR="007D011E" w:rsidRPr="0023081F" w:rsidRDefault="007D011E" w:rsidP="00B5478C">
            <w:pPr>
              <w:tabs>
                <w:tab w:val="right" w:pos="3600"/>
              </w:tabs>
              <w:ind w:left="234"/>
              <w:rPr>
                <w:rFonts w:ascii="Arial" w:hAnsi="Arial" w:cs="Arial"/>
                <w:sz w:val="20"/>
                <w:szCs w:val="20"/>
                <w:u w:val="single"/>
              </w:rPr>
            </w:pPr>
            <w:r w:rsidRPr="0023081F">
              <w:rPr>
                <w:rFonts w:ascii="Arial" w:hAnsi="Arial" w:cs="Arial"/>
                <w:sz w:val="20"/>
                <w:szCs w:val="20"/>
                <w:u w:val="single"/>
              </w:rPr>
              <w:fldChar w:fldCharType="begin">
                <w:ffData>
                  <w:name w:val="Text26"/>
                  <w:enabled/>
                  <w:calcOnExit w:val="0"/>
                  <w:textInput/>
                </w:ffData>
              </w:fldChar>
            </w:r>
            <w:r w:rsidRPr="0023081F">
              <w:rPr>
                <w:rFonts w:ascii="Arial" w:hAnsi="Arial" w:cs="Arial"/>
                <w:sz w:val="20"/>
                <w:szCs w:val="20"/>
                <w:u w:val="single"/>
              </w:rPr>
              <w:instrText xml:space="preserve"> FORMTEXT </w:instrText>
            </w:r>
            <w:r w:rsidRPr="0023081F">
              <w:rPr>
                <w:rFonts w:ascii="Arial" w:hAnsi="Arial" w:cs="Arial"/>
                <w:sz w:val="20"/>
                <w:szCs w:val="20"/>
                <w:u w:val="single"/>
              </w:rPr>
            </w:r>
            <w:r w:rsidRPr="0023081F">
              <w:rPr>
                <w:rFonts w:ascii="Arial" w:hAnsi="Arial" w:cs="Arial"/>
                <w:sz w:val="20"/>
                <w:szCs w:val="20"/>
                <w:u w:val="single"/>
              </w:rPr>
              <w:fldChar w:fldCharType="separate"/>
            </w:r>
            <w:r w:rsidRPr="0023081F">
              <w:rPr>
                <w:rFonts w:ascii="Arial" w:hAnsi="Arial" w:cs="Arial"/>
                <w:noProof/>
                <w:sz w:val="20"/>
                <w:szCs w:val="20"/>
                <w:u w:val="single"/>
              </w:rPr>
              <w:t> </w:t>
            </w:r>
            <w:r w:rsidRPr="0023081F">
              <w:rPr>
                <w:rFonts w:ascii="Arial" w:hAnsi="Arial" w:cs="Arial"/>
                <w:noProof/>
                <w:sz w:val="20"/>
                <w:szCs w:val="20"/>
                <w:u w:val="single"/>
              </w:rPr>
              <w:t> </w:t>
            </w:r>
            <w:r w:rsidRPr="0023081F">
              <w:rPr>
                <w:rFonts w:ascii="Arial" w:hAnsi="Arial" w:cs="Arial"/>
                <w:noProof/>
                <w:sz w:val="20"/>
                <w:szCs w:val="20"/>
                <w:u w:val="single"/>
              </w:rPr>
              <w:t> </w:t>
            </w:r>
            <w:r w:rsidRPr="0023081F">
              <w:rPr>
                <w:rFonts w:ascii="Arial" w:hAnsi="Arial" w:cs="Arial"/>
                <w:noProof/>
                <w:sz w:val="20"/>
                <w:szCs w:val="20"/>
                <w:u w:val="single"/>
              </w:rPr>
              <w:t> </w:t>
            </w:r>
            <w:r w:rsidRPr="0023081F">
              <w:rPr>
                <w:rFonts w:ascii="Arial" w:hAnsi="Arial" w:cs="Arial"/>
                <w:noProof/>
                <w:sz w:val="20"/>
                <w:szCs w:val="20"/>
                <w:u w:val="single"/>
              </w:rPr>
              <w:t> </w:t>
            </w:r>
            <w:r w:rsidRPr="0023081F">
              <w:rPr>
                <w:rFonts w:ascii="Arial" w:hAnsi="Arial" w:cs="Arial"/>
                <w:sz w:val="20"/>
                <w:szCs w:val="20"/>
                <w:u w:val="single"/>
              </w:rPr>
              <w:fldChar w:fldCharType="end"/>
            </w:r>
          </w:p>
        </w:tc>
        <w:tc>
          <w:tcPr>
            <w:tcW w:w="3510" w:type="dxa"/>
          </w:tcPr>
          <w:p w14:paraId="0386E3C6" w14:textId="77777777" w:rsidR="007D011E" w:rsidRPr="0023081F" w:rsidRDefault="007D011E" w:rsidP="00B5478C">
            <w:pPr>
              <w:tabs>
                <w:tab w:val="right" w:pos="3600"/>
              </w:tabs>
              <w:rPr>
                <w:rFonts w:ascii="Arial" w:hAnsi="Arial" w:cs="Arial"/>
                <w:sz w:val="20"/>
                <w:szCs w:val="20"/>
              </w:rPr>
            </w:pPr>
            <w:r w:rsidRPr="0023081F">
              <w:rPr>
                <w:rFonts w:ascii="Arial" w:hAnsi="Arial" w:cs="Arial"/>
                <w:sz w:val="20"/>
                <w:szCs w:val="20"/>
              </w:rPr>
              <w:t xml:space="preserve">Email:  </w:t>
            </w:r>
            <w:r w:rsidRPr="0023081F">
              <w:rPr>
                <w:rFonts w:ascii="Arial" w:hAnsi="Arial" w:cs="Arial"/>
                <w:sz w:val="20"/>
                <w:szCs w:val="20"/>
                <w:u w:val="single"/>
              </w:rPr>
              <w:fldChar w:fldCharType="begin">
                <w:ffData>
                  <w:name w:val="Text27"/>
                  <w:enabled/>
                  <w:calcOnExit w:val="0"/>
                  <w:textInput/>
                </w:ffData>
              </w:fldChar>
            </w:r>
            <w:r w:rsidRPr="0023081F">
              <w:rPr>
                <w:rFonts w:ascii="Arial" w:hAnsi="Arial" w:cs="Arial"/>
                <w:sz w:val="20"/>
                <w:szCs w:val="20"/>
                <w:u w:val="single"/>
              </w:rPr>
              <w:instrText xml:space="preserve"> FORMTEXT </w:instrText>
            </w:r>
            <w:r w:rsidRPr="0023081F">
              <w:rPr>
                <w:rFonts w:ascii="Arial" w:hAnsi="Arial" w:cs="Arial"/>
                <w:sz w:val="20"/>
                <w:szCs w:val="20"/>
                <w:u w:val="single"/>
              </w:rPr>
            </w:r>
            <w:r w:rsidRPr="0023081F">
              <w:rPr>
                <w:rFonts w:ascii="Arial" w:hAnsi="Arial" w:cs="Arial"/>
                <w:sz w:val="20"/>
                <w:szCs w:val="20"/>
                <w:u w:val="single"/>
              </w:rPr>
              <w:fldChar w:fldCharType="separate"/>
            </w:r>
            <w:r w:rsidRPr="0023081F">
              <w:rPr>
                <w:rFonts w:ascii="Arial" w:hAnsi="Arial" w:cs="Arial"/>
                <w:noProof/>
                <w:sz w:val="20"/>
                <w:szCs w:val="20"/>
                <w:u w:val="single"/>
              </w:rPr>
              <w:t> </w:t>
            </w:r>
            <w:r w:rsidRPr="0023081F">
              <w:rPr>
                <w:rFonts w:ascii="Arial" w:hAnsi="Arial" w:cs="Arial"/>
                <w:noProof/>
                <w:sz w:val="20"/>
                <w:szCs w:val="20"/>
                <w:u w:val="single"/>
              </w:rPr>
              <w:t> </w:t>
            </w:r>
            <w:r w:rsidRPr="0023081F">
              <w:rPr>
                <w:rFonts w:ascii="Arial" w:hAnsi="Arial" w:cs="Arial"/>
                <w:noProof/>
                <w:sz w:val="20"/>
                <w:szCs w:val="20"/>
                <w:u w:val="single"/>
              </w:rPr>
              <w:t> </w:t>
            </w:r>
            <w:r w:rsidRPr="0023081F">
              <w:rPr>
                <w:rFonts w:ascii="Arial" w:hAnsi="Arial" w:cs="Arial"/>
                <w:noProof/>
                <w:sz w:val="20"/>
                <w:szCs w:val="20"/>
                <w:u w:val="single"/>
              </w:rPr>
              <w:t> </w:t>
            </w:r>
            <w:r w:rsidRPr="0023081F">
              <w:rPr>
                <w:rFonts w:ascii="Arial" w:hAnsi="Arial" w:cs="Arial"/>
                <w:noProof/>
                <w:sz w:val="20"/>
                <w:szCs w:val="20"/>
                <w:u w:val="single"/>
              </w:rPr>
              <w:t> </w:t>
            </w:r>
            <w:r w:rsidRPr="0023081F">
              <w:rPr>
                <w:rFonts w:ascii="Arial" w:hAnsi="Arial" w:cs="Arial"/>
                <w:sz w:val="20"/>
                <w:szCs w:val="20"/>
                <w:u w:val="single"/>
              </w:rPr>
              <w:fldChar w:fldCharType="end"/>
            </w:r>
          </w:p>
        </w:tc>
      </w:tr>
      <w:tr w:rsidR="007D011E" w:rsidRPr="0023081F" w14:paraId="11CD5610" w14:textId="77777777">
        <w:trPr>
          <w:cantSplit/>
          <w:trHeight w:val="225"/>
        </w:trPr>
        <w:tc>
          <w:tcPr>
            <w:tcW w:w="4248" w:type="dxa"/>
          </w:tcPr>
          <w:p w14:paraId="7899224A" w14:textId="77777777" w:rsidR="007D011E" w:rsidRPr="0023081F" w:rsidRDefault="007D011E" w:rsidP="00B5478C">
            <w:pPr>
              <w:pStyle w:val="Header"/>
              <w:tabs>
                <w:tab w:val="clear" w:pos="4320"/>
                <w:tab w:val="clear" w:pos="8640"/>
                <w:tab w:val="right" w:pos="4032"/>
              </w:tabs>
              <w:jc w:val="right"/>
              <w:rPr>
                <w:rFonts w:cs="Arial"/>
                <w:sz w:val="20"/>
                <w:szCs w:val="20"/>
              </w:rPr>
            </w:pPr>
          </w:p>
        </w:tc>
        <w:tc>
          <w:tcPr>
            <w:tcW w:w="2880" w:type="dxa"/>
          </w:tcPr>
          <w:p w14:paraId="25C56EEA" w14:textId="77777777" w:rsidR="007D011E" w:rsidRPr="0023081F" w:rsidRDefault="007D011E" w:rsidP="00B5478C">
            <w:pPr>
              <w:tabs>
                <w:tab w:val="right" w:pos="3600"/>
              </w:tabs>
              <w:ind w:left="234"/>
              <w:rPr>
                <w:rFonts w:ascii="Arial" w:hAnsi="Arial" w:cs="Arial"/>
                <w:sz w:val="20"/>
                <w:szCs w:val="20"/>
              </w:rPr>
            </w:pPr>
          </w:p>
        </w:tc>
        <w:tc>
          <w:tcPr>
            <w:tcW w:w="3510" w:type="dxa"/>
          </w:tcPr>
          <w:p w14:paraId="223CCE91" w14:textId="77777777" w:rsidR="007D011E" w:rsidRPr="0023081F" w:rsidRDefault="007D011E" w:rsidP="00B5478C">
            <w:pPr>
              <w:tabs>
                <w:tab w:val="right" w:pos="3600"/>
              </w:tabs>
              <w:rPr>
                <w:rFonts w:ascii="Arial" w:hAnsi="Arial" w:cs="Arial"/>
                <w:sz w:val="20"/>
                <w:szCs w:val="20"/>
              </w:rPr>
            </w:pPr>
          </w:p>
        </w:tc>
      </w:tr>
    </w:tbl>
    <w:p w14:paraId="0D6B5EEF" w14:textId="77777777" w:rsidR="007D011E" w:rsidRPr="0023081F" w:rsidRDefault="007D011E" w:rsidP="007D011E">
      <w:pPr>
        <w:pStyle w:val="BodyText2"/>
        <w:rPr>
          <w:rFonts w:cs="Arial"/>
          <w:vanish w:val="0"/>
          <w:sz w:val="20"/>
          <w:szCs w:val="20"/>
        </w:rPr>
      </w:pPr>
    </w:p>
    <w:p w14:paraId="6B25B65C" w14:textId="3AF4608E" w:rsidR="007D011E" w:rsidRPr="00EE6CD5" w:rsidRDefault="00954C89" w:rsidP="007D011E">
      <w:pPr>
        <w:pStyle w:val="BodyText2"/>
        <w:rPr>
          <w:rFonts w:cs="Arial"/>
          <w:vanish w:val="0"/>
          <w:sz w:val="20"/>
          <w:szCs w:val="20"/>
        </w:rPr>
      </w:pPr>
      <w:r w:rsidRPr="00EE6CD5">
        <w:rPr>
          <w:rFonts w:cs="Arial"/>
          <w:vanish w:val="0"/>
          <w:sz w:val="20"/>
          <w:szCs w:val="20"/>
        </w:rPr>
        <w:t xml:space="preserve">This Software </w:t>
      </w:r>
      <w:r w:rsidR="00846CC2" w:rsidRPr="00EE6CD5">
        <w:rPr>
          <w:rFonts w:cs="Arial"/>
          <w:vanish w:val="0"/>
          <w:sz w:val="20"/>
          <w:szCs w:val="20"/>
        </w:rPr>
        <w:t xml:space="preserve">Subscription License </w:t>
      </w:r>
      <w:r w:rsidRPr="00EE6CD5">
        <w:rPr>
          <w:rFonts w:cs="Arial"/>
          <w:vanish w:val="0"/>
          <w:sz w:val="20"/>
          <w:szCs w:val="20"/>
        </w:rPr>
        <w:t>Agreement</w:t>
      </w:r>
      <w:r w:rsidR="007D011E" w:rsidRPr="00EE6CD5">
        <w:rPr>
          <w:rFonts w:cs="Arial"/>
          <w:vanish w:val="0"/>
          <w:sz w:val="20"/>
          <w:szCs w:val="20"/>
        </w:rPr>
        <w:t xml:space="preserve"> is entered into </w:t>
      </w:r>
      <w:r w:rsidR="006153AA" w:rsidRPr="00EE6CD5">
        <w:rPr>
          <w:rFonts w:cs="Arial"/>
          <w:vanish w:val="0"/>
          <w:sz w:val="20"/>
          <w:szCs w:val="20"/>
        </w:rPr>
        <w:t xml:space="preserve">as of the </w:t>
      </w:r>
      <w:r w:rsidR="007F6A2C" w:rsidRPr="00EE6CD5">
        <w:rPr>
          <w:rFonts w:cs="Arial"/>
          <w:vanish w:val="0"/>
          <w:sz w:val="20"/>
          <w:szCs w:val="20"/>
        </w:rPr>
        <w:t xml:space="preserve">last signature date </w:t>
      </w:r>
      <w:r w:rsidR="006153AA" w:rsidRPr="00EE6CD5">
        <w:rPr>
          <w:rFonts w:cs="Arial"/>
          <w:vanish w:val="0"/>
          <w:sz w:val="20"/>
          <w:szCs w:val="20"/>
        </w:rPr>
        <w:t xml:space="preserve">indicated below, </w:t>
      </w:r>
      <w:r w:rsidR="007D011E" w:rsidRPr="00EE6CD5">
        <w:rPr>
          <w:rFonts w:cs="Arial"/>
          <w:vanish w:val="0"/>
          <w:sz w:val="20"/>
          <w:szCs w:val="20"/>
        </w:rPr>
        <w:t>by and between AlertEnterprise, Inc., a Delaware corporation (“</w:t>
      </w:r>
      <w:r w:rsidR="007D011E" w:rsidRPr="00EE6CD5">
        <w:rPr>
          <w:rFonts w:cs="Arial"/>
          <w:b/>
          <w:vanish w:val="0"/>
          <w:sz w:val="20"/>
          <w:szCs w:val="20"/>
        </w:rPr>
        <w:t>ALERT</w:t>
      </w:r>
      <w:r w:rsidR="007D011E" w:rsidRPr="00EE6CD5">
        <w:rPr>
          <w:rFonts w:cs="Arial"/>
          <w:vanish w:val="0"/>
          <w:sz w:val="20"/>
          <w:szCs w:val="20"/>
        </w:rPr>
        <w:t>”), and the “</w:t>
      </w:r>
      <w:r w:rsidR="007D011E" w:rsidRPr="00EE6CD5">
        <w:rPr>
          <w:rFonts w:cs="Arial"/>
          <w:b/>
          <w:bCs/>
          <w:vanish w:val="0"/>
          <w:sz w:val="20"/>
          <w:szCs w:val="20"/>
        </w:rPr>
        <w:t>Customer</w:t>
      </w:r>
      <w:r w:rsidR="007D011E" w:rsidRPr="00EE6CD5">
        <w:rPr>
          <w:rFonts w:cs="Arial"/>
          <w:vanish w:val="0"/>
          <w:sz w:val="20"/>
          <w:szCs w:val="20"/>
        </w:rPr>
        <w:t>” set forth above.  In consideration of the terms and conditions contained in this Facing Page, th</w:t>
      </w:r>
      <w:r w:rsidR="006153AA" w:rsidRPr="00EE6CD5">
        <w:rPr>
          <w:rFonts w:cs="Arial"/>
          <w:vanish w:val="0"/>
          <w:sz w:val="20"/>
          <w:szCs w:val="20"/>
        </w:rPr>
        <w:t>e Standard Terms and Conditions and</w:t>
      </w:r>
      <w:r w:rsidR="007D011E" w:rsidRPr="00EE6CD5">
        <w:rPr>
          <w:rFonts w:cs="Arial"/>
          <w:vanish w:val="0"/>
          <w:sz w:val="20"/>
          <w:szCs w:val="20"/>
        </w:rPr>
        <w:t xml:space="preserve"> the attached Schedule</w:t>
      </w:r>
      <w:r w:rsidR="000E6CF2" w:rsidRPr="00EE6CD5">
        <w:rPr>
          <w:rFonts w:cs="Arial"/>
          <w:vanish w:val="0"/>
          <w:sz w:val="20"/>
          <w:szCs w:val="20"/>
        </w:rPr>
        <w:t>s</w:t>
      </w:r>
      <w:r w:rsidR="007D011E" w:rsidRPr="00EE6CD5">
        <w:rPr>
          <w:rFonts w:cs="Arial"/>
          <w:vanish w:val="0"/>
          <w:sz w:val="20"/>
          <w:szCs w:val="20"/>
        </w:rPr>
        <w:t xml:space="preserve"> (collectively </w:t>
      </w:r>
      <w:r w:rsidR="00E753D5" w:rsidRPr="00EE6CD5">
        <w:rPr>
          <w:rFonts w:cs="Arial"/>
          <w:vanish w:val="0"/>
          <w:sz w:val="20"/>
          <w:szCs w:val="20"/>
        </w:rPr>
        <w:t xml:space="preserve">the </w:t>
      </w:r>
      <w:r w:rsidR="007D011E" w:rsidRPr="00EE6CD5">
        <w:rPr>
          <w:rFonts w:cs="Arial"/>
          <w:vanish w:val="0"/>
          <w:sz w:val="20"/>
          <w:szCs w:val="20"/>
        </w:rPr>
        <w:t>“</w:t>
      </w:r>
      <w:r w:rsidR="007D011E" w:rsidRPr="00EE6CD5">
        <w:rPr>
          <w:rFonts w:cs="Arial"/>
          <w:b/>
          <w:vanish w:val="0"/>
          <w:sz w:val="20"/>
          <w:szCs w:val="20"/>
        </w:rPr>
        <w:t>Agreement</w:t>
      </w:r>
      <w:r w:rsidR="007D011E" w:rsidRPr="00EE6CD5">
        <w:rPr>
          <w:rFonts w:cs="Arial"/>
          <w:vanish w:val="0"/>
          <w:sz w:val="20"/>
          <w:szCs w:val="20"/>
        </w:rPr>
        <w:t>”) the parties agree to be bound hereby.</w:t>
      </w:r>
    </w:p>
    <w:p w14:paraId="20D1E8D3" w14:textId="77777777" w:rsidR="007D011E" w:rsidRPr="00EE6CD5" w:rsidRDefault="007D011E" w:rsidP="007D011E">
      <w:pPr>
        <w:rPr>
          <w:rFonts w:ascii="Arial" w:hAnsi="Arial" w:cs="Arial"/>
          <w:sz w:val="20"/>
          <w:szCs w:val="20"/>
        </w:rPr>
      </w:pPr>
    </w:p>
    <w:p w14:paraId="2FDDB4CE" w14:textId="77777777" w:rsidR="007D011E" w:rsidRPr="00EE6CD5" w:rsidRDefault="007D011E" w:rsidP="007D011E">
      <w:pPr>
        <w:rPr>
          <w:rFonts w:ascii="Arial" w:hAnsi="Arial" w:cs="Arial"/>
          <w:sz w:val="20"/>
          <w:szCs w:val="20"/>
        </w:rPr>
      </w:pPr>
      <w:r w:rsidRPr="00EE6CD5">
        <w:rPr>
          <w:rFonts w:ascii="Arial" w:hAnsi="Arial" w:cs="Arial"/>
          <w:sz w:val="20"/>
          <w:szCs w:val="20"/>
        </w:rPr>
        <w:t>ATTACHMENTS:</w:t>
      </w:r>
    </w:p>
    <w:p w14:paraId="676E079E" w14:textId="77777777" w:rsidR="007D011E" w:rsidRPr="00EE6CD5" w:rsidRDefault="007D011E" w:rsidP="007D011E">
      <w:pPr>
        <w:rPr>
          <w:rFonts w:ascii="Arial" w:hAnsi="Arial" w:cs="Arial"/>
          <w:sz w:val="20"/>
          <w:szCs w:val="20"/>
        </w:rPr>
      </w:pPr>
    </w:p>
    <w:p w14:paraId="03272EDD" w14:textId="77777777" w:rsidR="007D011E" w:rsidRPr="00EE6CD5" w:rsidRDefault="007D011E" w:rsidP="006153AA">
      <w:pPr>
        <w:ind w:firstLine="720"/>
        <w:rPr>
          <w:rFonts w:ascii="Arial" w:hAnsi="Arial" w:cs="Arial"/>
          <w:sz w:val="20"/>
          <w:szCs w:val="20"/>
        </w:rPr>
      </w:pPr>
      <w:r w:rsidRPr="00EE6CD5">
        <w:rPr>
          <w:rFonts w:ascii="Arial" w:hAnsi="Arial" w:cs="Arial"/>
          <w:sz w:val="20"/>
          <w:szCs w:val="20"/>
        </w:rPr>
        <w:t>STANDARD TERMS AND CONDITIONS</w:t>
      </w:r>
    </w:p>
    <w:p w14:paraId="113D8E6F" w14:textId="77777777" w:rsidR="00BB1BF3" w:rsidRPr="00EE6CD5" w:rsidRDefault="00BB1BF3" w:rsidP="006153AA">
      <w:pPr>
        <w:ind w:firstLine="720"/>
        <w:rPr>
          <w:rFonts w:ascii="Arial" w:hAnsi="Arial" w:cs="Arial"/>
          <w:sz w:val="20"/>
          <w:szCs w:val="20"/>
        </w:rPr>
      </w:pPr>
    </w:p>
    <w:p w14:paraId="018DEA02" w14:textId="77777777" w:rsidR="007D011E" w:rsidRPr="00EE6CD5" w:rsidRDefault="007D011E" w:rsidP="006153AA">
      <w:pPr>
        <w:ind w:firstLine="720"/>
        <w:rPr>
          <w:rFonts w:ascii="Arial" w:hAnsi="Arial" w:cs="Arial"/>
          <w:sz w:val="20"/>
          <w:szCs w:val="20"/>
        </w:rPr>
      </w:pPr>
      <w:r w:rsidRPr="00EE6CD5">
        <w:rPr>
          <w:rFonts w:ascii="Arial" w:hAnsi="Arial" w:cs="Arial"/>
          <w:sz w:val="20"/>
          <w:szCs w:val="20"/>
        </w:rPr>
        <w:t>SCHEDULES:</w:t>
      </w:r>
    </w:p>
    <w:p w14:paraId="3C570340" w14:textId="3F6CB6CF" w:rsidR="007D011E" w:rsidRPr="00EE6CD5" w:rsidRDefault="006153AA" w:rsidP="006153AA">
      <w:pPr>
        <w:ind w:left="720" w:firstLine="720"/>
        <w:rPr>
          <w:rFonts w:ascii="Arial" w:hAnsi="Arial" w:cs="Arial"/>
          <w:sz w:val="20"/>
          <w:szCs w:val="20"/>
        </w:rPr>
      </w:pPr>
      <w:r w:rsidRPr="00EE6CD5">
        <w:rPr>
          <w:rFonts w:ascii="Arial" w:hAnsi="Arial" w:cs="Arial"/>
          <w:sz w:val="20"/>
          <w:szCs w:val="20"/>
        </w:rPr>
        <w:t xml:space="preserve">Schedule </w:t>
      </w:r>
      <w:r w:rsidR="008737E0" w:rsidRPr="00EE6CD5">
        <w:rPr>
          <w:rFonts w:ascii="Arial" w:hAnsi="Arial" w:cs="Arial"/>
          <w:sz w:val="20"/>
          <w:szCs w:val="20"/>
        </w:rPr>
        <w:t xml:space="preserve">1 </w:t>
      </w:r>
      <w:r w:rsidRPr="00EE6CD5">
        <w:rPr>
          <w:rFonts w:ascii="Arial" w:hAnsi="Arial" w:cs="Arial"/>
          <w:sz w:val="20"/>
          <w:szCs w:val="20"/>
        </w:rPr>
        <w:tab/>
        <w:t>De</w:t>
      </w:r>
      <w:r w:rsidR="007D011E" w:rsidRPr="00EE6CD5">
        <w:rPr>
          <w:rFonts w:ascii="Arial" w:hAnsi="Arial" w:cs="Arial"/>
          <w:sz w:val="20"/>
          <w:szCs w:val="20"/>
        </w:rPr>
        <w:t xml:space="preserve">scription of </w:t>
      </w:r>
      <w:r w:rsidR="007B470B" w:rsidRPr="00EE6CD5">
        <w:rPr>
          <w:rFonts w:ascii="Arial" w:hAnsi="Arial" w:cs="Arial"/>
          <w:sz w:val="20"/>
          <w:szCs w:val="20"/>
        </w:rPr>
        <w:t xml:space="preserve">Managed </w:t>
      </w:r>
      <w:r w:rsidR="007D011E" w:rsidRPr="00EE6CD5">
        <w:rPr>
          <w:rFonts w:ascii="Arial" w:hAnsi="Arial" w:cs="Arial"/>
          <w:sz w:val="20"/>
          <w:szCs w:val="20"/>
        </w:rPr>
        <w:t xml:space="preserve">Services </w:t>
      </w:r>
    </w:p>
    <w:p w14:paraId="712494C0" w14:textId="0475015A" w:rsidR="008737E0" w:rsidRPr="00EE6CD5" w:rsidRDefault="008737E0" w:rsidP="006153AA">
      <w:pPr>
        <w:ind w:left="720" w:firstLine="720"/>
        <w:rPr>
          <w:rFonts w:ascii="Arial" w:hAnsi="Arial" w:cs="Arial"/>
          <w:sz w:val="20"/>
          <w:szCs w:val="20"/>
        </w:rPr>
      </w:pPr>
      <w:r w:rsidRPr="00EE6CD5">
        <w:rPr>
          <w:rFonts w:ascii="Arial" w:hAnsi="Arial" w:cs="Arial"/>
          <w:sz w:val="20"/>
          <w:szCs w:val="20"/>
        </w:rPr>
        <w:t>Schedule 2</w:t>
      </w:r>
      <w:r w:rsidRPr="00EE6CD5">
        <w:rPr>
          <w:rFonts w:ascii="Arial" w:hAnsi="Arial" w:cs="Arial"/>
          <w:sz w:val="20"/>
          <w:szCs w:val="20"/>
        </w:rPr>
        <w:tab/>
      </w:r>
      <w:r w:rsidR="00A72399" w:rsidRPr="00EE6CD5">
        <w:rPr>
          <w:rFonts w:ascii="Arial" w:hAnsi="Arial" w:cs="Arial"/>
          <w:sz w:val="20"/>
          <w:szCs w:val="20"/>
        </w:rPr>
        <w:t xml:space="preserve">Form of </w:t>
      </w:r>
      <w:r w:rsidRPr="00EE6CD5">
        <w:rPr>
          <w:rFonts w:ascii="Arial" w:hAnsi="Arial" w:cs="Arial"/>
          <w:sz w:val="20"/>
          <w:szCs w:val="20"/>
        </w:rPr>
        <w:t>Order Schedule</w:t>
      </w:r>
    </w:p>
    <w:p w14:paraId="236B81A3" w14:textId="081595EE" w:rsidR="000E6CF2" w:rsidRPr="00EE6CD5" w:rsidRDefault="000E6CF2" w:rsidP="006153AA">
      <w:pPr>
        <w:ind w:left="720" w:firstLine="720"/>
        <w:rPr>
          <w:rFonts w:ascii="Arial" w:hAnsi="Arial" w:cs="Arial"/>
          <w:sz w:val="20"/>
          <w:szCs w:val="20"/>
        </w:rPr>
      </w:pPr>
    </w:p>
    <w:p w14:paraId="6E5915AA" w14:textId="77777777" w:rsidR="007D011E" w:rsidRPr="00EE6CD5" w:rsidRDefault="007D011E" w:rsidP="007D011E">
      <w:pPr>
        <w:rPr>
          <w:rFonts w:ascii="Arial" w:hAnsi="Arial" w:cs="Arial"/>
          <w:sz w:val="20"/>
          <w:szCs w:val="20"/>
        </w:rPr>
      </w:pPr>
      <w:r w:rsidRPr="00EE6CD5">
        <w:rPr>
          <w:rFonts w:ascii="Arial" w:hAnsi="Arial" w:cs="Arial"/>
          <w:sz w:val="20"/>
          <w:szCs w:val="20"/>
        </w:rPr>
        <w:tab/>
      </w:r>
      <w:r w:rsidRPr="00EE6CD5">
        <w:rPr>
          <w:rFonts w:ascii="Arial" w:hAnsi="Arial" w:cs="Arial"/>
          <w:sz w:val="20"/>
          <w:szCs w:val="20"/>
        </w:rPr>
        <w:tab/>
      </w:r>
    </w:p>
    <w:p w14:paraId="6AA11796" w14:textId="77777777" w:rsidR="007D011E" w:rsidRPr="00EE6CD5" w:rsidRDefault="007D011E" w:rsidP="007D011E">
      <w:pPr>
        <w:rPr>
          <w:rFonts w:ascii="Arial" w:hAnsi="Arial" w:cs="Arial"/>
          <w:bCs/>
          <w:sz w:val="20"/>
          <w:szCs w:val="20"/>
        </w:rPr>
      </w:pPr>
      <w:r w:rsidRPr="00EE6CD5">
        <w:rPr>
          <w:rFonts w:ascii="Arial" w:hAnsi="Arial" w:cs="Arial"/>
          <w:sz w:val="20"/>
          <w:szCs w:val="20"/>
        </w:rPr>
        <w:tab/>
      </w:r>
      <w:r w:rsidRPr="00EE6CD5">
        <w:rPr>
          <w:rFonts w:ascii="Arial" w:hAnsi="Arial" w:cs="Arial"/>
          <w:sz w:val="20"/>
          <w:szCs w:val="20"/>
        </w:rPr>
        <w:tab/>
      </w:r>
    </w:p>
    <w:p w14:paraId="4112C702" w14:textId="46B3AFD0" w:rsidR="007D011E" w:rsidRPr="00EE6CD5" w:rsidRDefault="007D011E" w:rsidP="007D011E">
      <w:pPr>
        <w:rPr>
          <w:rFonts w:ascii="Arial" w:hAnsi="Arial" w:cs="Arial"/>
          <w:sz w:val="20"/>
          <w:szCs w:val="20"/>
        </w:rPr>
      </w:pPr>
      <w:r w:rsidRPr="00EE6CD5">
        <w:rPr>
          <w:rFonts w:ascii="Arial" w:hAnsi="Arial" w:cs="Arial"/>
          <w:sz w:val="20"/>
          <w:szCs w:val="20"/>
        </w:rPr>
        <w:t>IN WITNESS WHEREOF, THE PARTIES LISTED BELOW HAVE EXECUTED THIS AGREEMENT</w:t>
      </w:r>
      <w:r w:rsidR="005E3AAE" w:rsidRPr="00EE6CD5">
        <w:rPr>
          <w:rFonts w:ascii="Arial" w:hAnsi="Arial" w:cs="Arial"/>
          <w:sz w:val="20"/>
          <w:szCs w:val="20"/>
        </w:rPr>
        <w:t>, AND THIS AGREEMENT IS EFFECTIVE</w:t>
      </w:r>
      <w:r w:rsidRPr="00EE6CD5">
        <w:rPr>
          <w:rFonts w:ascii="Arial" w:hAnsi="Arial" w:cs="Arial"/>
          <w:sz w:val="20"/>
          <w:szCs w:val="20"/>
        </w:rPr>
        <w:t xml:space="preserve"> AS OF THE </w:t>
      </w:r>
      <w:r w:rsidR="005E3AAE" w:rsidRPr="00EE6CD5">
        <w:rPr>
          <w:rFonts w:ascii="Arial" w:hAnsi="Arial" w:cs="Arial"/>
          <w:sz w:val="20"/>
          <w:szCs w:val="20"/>
        </w:rPr>
        <w:t>DATE OF THE LAST SIGNATURE</w:t>
      </w:r>
      <w:r w:rsidRPr="00EE6CD5">
        <w:rPr>
          <w:rFonts w:ascii="Arial" w:hAnsi="Arial" w:cs="Arial"/>
          <w:sz w:val="20"/>
          <w:szCs w:val="20"/>
        </w:rPr>
        <w:t xml:space="preserve"> SET FORTH BELOW</w:t>
      </w:r>
      <w:r w:rsidR="005E3AAE" w:rsidRPr="00EE6CD5">
        <w:rPr>
          <w:rFonts w:ascii="Arial" w:hAnsi="Arial" w:cs="Arial"/>
          <w:sz w:val="20"/>
          <w:szCs w:val="20"/>
        </w:rPr>
        <w:t xml:space="preserve"> (THE “EFFECTIVE DATE”)</w:t>
      </w:r>
      <w:r w:rsidRPr="00EE6CD5">
        <w:rPr>
          <w:rFonts w:ascii="Arial" w:hAnsi="Arial" w:cs="Arial"/>
          <w:sz w:val="20"/>
          <w:szCs w:val="20"/>
        </w:rPr>
        <w:t>.</w:t>
      </w:r>
    </w:p>
    <w:p w14:paraId="086978B0" w14:textId="77777777" w:rsidR="007D011E" w:rsidRPr="00EE6CD5" w:rsidRDefault="007D011E" w:rsidP="007D011E">
      <w:pPr>
        <w:tabs>
          <w:tab w:val="left" w:pos="4320"/>
          <w:tab w:val="left" w:pos="5040"/>
        </w:tabs>
        <w:rPr>
          <w:rFonts w:ascii="Arial" w:hAnsi="Arial" w:cs="Arial"/>
          <w:sz w:val="20"/>
          <w:szCs w:val="20"/>
        </w:rPr>
      </w:pPr>
    </w:p>
    <w:p w14:paraId="5147AD10" w14:textId="5CF685E2" w:rsidR="007D011E" w:rsidRPr="00EE6CD5" w:rsidRDefault="007D011E" w:rsidP="007D011E">
      <w:pPr>
        <w:keepNext/>
        <w:tabs>
          <w:tab w:val="left" w:pos="4680"/>
          <w:tab w:val="left" w:pos="5400"/>
          <w:tab w:val="left" w:pos="9900"/>
        </w:tabs>
        <w:suppressAutoHyphens/>
        <w:jc w:val="both"/>
        <w:rPr>
          <w:rFonts w:ascii="Arial" w:hAnsi="Arial" w:cs="Arial"/>
          <w:b/>
          <w:sz w:val="20"/>
          <w:szCs w:val="20"/>
          <w:u w:val="single"/>
        </w:rPr>
      </w:pPr>
      <w:r w:rsidRPr="00EE6CD5">
        <w:rPr>
          <w:rFonts w:ascii="Arial" w:hAnsi="Arial" w:cs="Arial"/>
          <w:b/>
          <w:smallCaps/>
          <w:sz w:val="20"/>
          <w:szCs w:val="20"/>
        </w:rPr>
        <w:t>ALERTENTERPRISE, INC.</w:t>
      </w:r>
      <w:r w:rsidRPr="00EE6CD5">
        <w:rPr>
          <w:rFonts w:ascii="Arial" w:hAnsi="Arial" w:cs="Arial"/>
          <w:b/>
          <w:smallCaps/>
          <w:sz w:val="20"/>
          <w:szCs w:val="20"/>
        </w:rPr>
        <w:tab/>
      </w:r>
      <w:r w:rsidRPr="00EE6CD5">
        <w:rPr>
          <w:rFonts w:ascii="Arial" w:hAnsi="Arial" w:cs="Arial"/>
          <w:b/>
          <w:smallCaps/>
          <w:sz w:val="20"/>
          <w:szCs w:val="20"/>
        </w:rPr>
        <w:tab/>
        <w:t xml:space="preserve">CUSTOMER:  </w:t>
      </w:r>
      <w:r w:rsidRPr="00EE6CD5">
        <w:rPr>
          <w:rFonts w:ascii="Arial" w:hAnsi="Arial" w:cs="Arial"/>
          <w:b/>
          <w:smallCaps/>
          <w:sz w:val="20"/>
          <w:szCs w:val="20"/>
        </w:rPr>
        <w:fldChar w:fldCharType="begin">
          <w:ffData>
            <w:name w:val="Text21"/>
            <w:enabled/>
            <w:calcOnExit w:val="0"/>
            <w:textInput/>
          </w:ffData>
        </w:fldChar>
      </w:r>
      <w:r w:rsidRPr="00EE6CD5">
        <w:rPr>
          <w:rFonts w:ascii="Arial" w:hAnsi="Arial" w:cs="Arial"/>
          <w:b/>
          <w:smallCaps/>
          <w:sz w:val="20"/>
          <w:szCs w:val="20"/>
        </w:rPr>
        <w:instrText xml:space="preserve"> FORMTEXT </w:instrText>
      </w:r>
      <w:r w:rsidRPr="00EE6CD5">
        <w:rPr>
          <w:rFonts w:ascii="Arial" w:hAnsi="Arial" w:cs="Arial"/>
          <w:b/>
          <w:smallCaps/>
          <w:sz w:val="20"/>
          <w:szCs w:val="20"/>
        </w:rPr>
      </w:r>
      <w:r w:rsidRPr="00EE6CD5">
        <w:rPr>
          <w:rFonts w:ascii="Arial" w:hAnsi="Arial" w:cs="Arial"/>
          <w:b/>
          <w:smallCaps/>
          <w:sz w:val="20"/>
          <w:szCs w:val="20"/>
        </w:rPr>
        <w:fldChar w:fldCharType="separate"/>
      </w:r>
      <w:r w:rsidRPr="00EE6CD5">
        <w:rPr>
          <w:rFonts w:ascii="Arial" w:hAnsi="Arial" w:cs="Arial"/>
          <w:b/>
          <w:smallCaps/>
          <w:noProof/>
          <w:sz w:val="20"/>
          <w:szCs w:val="20"/>
        </w:rPr>
        <w:t> </w:t>
      </w:r>
      <w:r w:rsidRPr="00EE6CD5">
        <w:rPr>
          <w:rFonts w:ascii="Arial" w:hAnsi="Arial" w:cs="Arial"/>
          <w:b/>
          <w:smallCaps/>
          <w:noProof/>
          <w:sz w:val="20"/>
          <w:szCs w:val="20"/>
        </w:rPr>
        <w:t> </w:t>
      </w:r>
      <w:r w:rsidRPr="00EE6CD5">
        <w:rPr>
          <w:rFonts w:ascii="Arial" w:hAnsi="Arial" w:cs="Arial"/>
          <w:b/>
          <w:smallCaps/>
          <w:noProof/>
          <w:sz w:val="20"/>
          <w:szCs w:val="20"/>
        </w:rPr>
        <w:t> </w:t>
      </w:r>
      <w:r w:rsidRPr="00EE6CD5">
        <w:rPr>
          <w:rFonts w:ascii="Arial" w:hAnsi="Arial" w:cs="Arial"/>
          <w:b/>
          <w:smallCaps/>
          <w:noProof/>
          <w:sz w:val="20"/>
          <w:szCs w:val="20"/>
        </w:rPr>
        <w:t> </w:t>
      </w:r>
      <w:r w:rsidRPr="00EE6CD5">
        <w:rPr>
          <w:rFonts w:ascii="Arial" w:hAnsi="Arial" w:cs="Arial"/>
          <w:b/>
          <w:smallCaps/>
          <w:noProof/>
          <w:sz w:val="20"/>
          <w:szCs w:val="20"/>
        </w:rPr>
        <w:t> </w:t>
      </w:r>
      <w:r w:rsidRPr="00EE6CD5">
        <w:rPr>
          <w:rFonts w:ascii="Arial" w:hAnsi="Arial" w:cs="Arial"/>
          <w:b/>
          <w:smallCaps/>
          <w:sz w:val="20"/>
          <w:szCs w:val="20"/>
        </w:rPr>
        <w:fldChar w:fldCharType="end"/>
      </w:r>
    </w:p>
    <w:p w14:paraId="45C71056" w14:textId="77777777" w:rsidR="007D011E" w:rsidRPr="00EE6CD5" w:rsidRDefault="007D011E" w:rsidP="007D011E">
      <w:pPr>
        <w:keepNext/>
        <w:tabs>
          <w:tab w:val="left" w:pos="4680"/>
          <w:tab w:val="left" w:pos="5400"/>
        </w:tabs>
        <w:suppressAutoHyphens/>
        <w:jc w:val="both"/>
        <w:rPr>
          <w:rFonts w:ascii="Arial" w:hAnsi="Arial" w:cs="Arial"/>
          <w:sz w:val="20"/>
          <w:szCs w:val="20"/>
        </w:rPr>
      </w:pPr>
    </w:p>
    <w:p w14:paraId="00CA7EB3" w14:textId="77777777" w:rsidR="007D011E" w:rsidRPr="00EE6CD5" w:rsidRDefault="007D011E" w:rsidP="007D011E">
      <w:pPr>
        <w:keepNext/>
        <w:tabs>
          <w:tab w:val="left" w:pos="4680"/>
          <w:tab w:val="left" w:pos="5400"/>
        </w:tabs>
        <w:suppressAutoHyphens/>
        <w:jc w:val="both"/>
        <w:rPr>
          <w:rFonts w:ascii="Arial" w:hAnsi="Arial" w:cs="Arial"/>
          <w:sz w:val="20"/>
          <w:szCs w:val="20"/>
        </w:rPr>
      </w:pPr>
    </w:p>
    <w:p w14:paraId="736B4921" w14:textId="77777777" w:rsidR="007D011E" w:rsidRPr="00EE6CD5" w:rsidRDefault="007D011E" w:rsidP="007D011E">
      <w:pPr>
        <w:keepNext/>
        <w:tabs>
          <w:tab w:val="left" w:pos="4680"/>
          <w:tab w:val="left" w:pos="5400"/>
          <w:tab w:val="left" w:pos="9900"/>
        </w:tabs>
        <w:suppressAutoHyphens/>
        <w:jc w:val="both"/>
        <w:rPr>
          <w:rFonts w:ascii="Arial" w:hAnsi="Arial" w:cs="Arial"/>
          <w:sz w:val="20"/>
          <w:szCs w:val="20"/>
        </w:rPr>
      </w:pPr>
      <w:r w:rsidRPr="00EE6CD5">
        <w:rPr>
          <w:rFonts w:ascii="Arial" w:hAnsi="Arial" w:cs="Arial"/>
          <w:sz w:val="20"/>
          <w:szCs w:val="20"/>
        </w:rPr>
        <w:t>By:</w:t>
      </w:r>
      <w:r w:rsidRPr="00EE6CD5">
        <w:rPr>
          <w:rFonts w:ascii="Arial" w:hAnsi="Arial" w:cs="Arial"/>
          <w:sz w:val="20"/>
          <w:szCs w:val="20"/>
          <w:u w:val="single"/>
        </w:rPr>
        <w:tab/>
      </w:r>
      <w:r w:rsidRPr="00EE6CD5">
        <w:rPr>
          <w:rFonts w:ascii="Arial" w:hAnsi="Arial" w:cs="Arial"/>
          <w:sz w:val="20"/>
          <w:szCs w:val="20"/>
        </w:rPr>
        <w:tab/>
        <w:t>By:</w:t>
      </w:r>
      <w:r w:rsidRPr="00EE6CD5">
        <w:rPr>
          <w:rFonts w:ascii="Arial" w:hAnsi="Arial" w:cs="Arial"/>
          <w:sz w:val="20"/>
          <w:szCs w:val="20"/>
          <w:u w:val="single"/>
        </w:rPr>
        <w:tab/>
      </w:r>
    </w:p>
    <w:p w14:paraId="75E1685A" w14:textId="77777777" w:rsidR="007D011E" w:rsidRPr="00EE6CD5" w:rsidRDefault="007D011E" w:rsidP="007D011E">
      <w:pPr>
        <w:keepNext/>
        <w:tabs>
          <w:tab w:val="left" w:pos="4680"/>
          <w:tab w:val="left" w:pos="5400"/>
          <w:tab w:val="left" w:pos="9900"/>
        </w:tabs>
        <w:suppressAutoHyphens/>
        <w:jc w:val="both"/>
        <w:rPr>
          <w:rFonts w:ascii="Arial" w:hAnsi="Arial" w:cs="Arial"/>
          <w:sz w:val="20"/>
          <w:szCs w:val="20"/>
        </w:rPr>
      </w:pPr>
    </w:p>
    <w:p w14:paraId="636D49B1" w14:textId="77777777" w:rsidR="007D011E" w:rsidRPr="00EE6CD5" w:rsidRDefault="007D011E" w:rsidP="007D011E">
      <w:pPr>
        <w:keepNext/>
        <w:tabs>
          <w:tab w:val="left" w:pos="4680"/>
          <w:tab w:val="left" w:pos="5400"/>
          <w:tab w:val="left" w:pos="9900"/>
        </w:tabs>
        <w:suppressAutoHyphens/>
        <w:jc w:val="both"/>
        <w:rPr>
          <w:rFonts w:ascii="Arial" w:hAnsi="Arial" w:cs="Arial"/>
          <w:sz w:val="20"/>
          <w:szCs w:val="20"/>
        </w:rPr>
      </w:pPr>
      <w:r w:rsidRPr="00EE6CD5">
        <w:rPr>
          <w:rFonts w:ascii="Arial" w:hAnsi="Arial" w:cs="Arial"/>
          <w:sz w:val="20"/>
          <w:szCs w:val="20"/>
        </w:rPr>
        <w:t>Printed:</w:t>
      </w:r>
      <w:r w:rsidRPr="00EE6CD5">
        <w:rPr>
          <w:rFonts w:ascii="Arial" w:hAnsi="Arial" w:cs="Arial"/>
          <w:sz w:val="20"/>
          <w:szCs w:val="20"/>
          <w:u w:val="single"/>
        </w:rPr>
        <w:tab/>
      </w:r>
      <w:r w:rsidRPr="00EE6CD5">
        <w:rPr>
          <w:rFonts w:ascii="Arial" w:hAnsi="Arial" w:cs="Arial"/>
          <w:sz w:val="20"/>
          <w:szCs w:val="20"/>
        </w:rPr>
        <w:tab/>
        <w:t xml:space="preserve">Printed:  </w:t>
      </w:r>
      <w:r w:rsidRPr="00EE6CD5">
        <w:rPr>
          <w:rFonts w:ascii="Arial" w:hAnsi="Arial" w:cs="Arial"/>
          <w:sz w:val="20"/>
          <w:szCs w:val="20"/>
          <w:u w:val="single"/>
        </w:rPr>
        <w:fldChar w:fldCharType="begin">
          <w:ffData>
            <w:name w:val="Text22"/>
            <w:enabled/>
            <w:calcOnExit w:val="0"/>
            <w:textInput/>
          </w:ffData>
        </w:fldChar>
      </w:r>
      <w:r w:rsidRPr="00EE6CD5">
        <w:rPr>
          <w:rFonts w:ascii="Arial" w:hAnsi="Arial" w:cs="Arial"/>
          <w:sz w:val="20"/>
          <w:szCs w:val="20"/>
          <w:u w:val="single"/>
        </w:rPr>
        <w:instrText xml:space="preserve"> FORMTEXT </w:instrText>
      </w:r>
      <w:r w:rsidRPr="00EE6CD5">
        <w:rPr>
          <w:rFonts w:ascii="Arial" w:hAnsi="Arial" w:cs="Arial"/>
          <w:sz w:val="20"/>
          <w:szCs w:val="20"/>
          <w:u w:val="single"/>
        </w:rPr>
      </w:r>
      <w:r w:rsidRPr="00EE6CD5">
        <w:rPr>
          <w:rFonts w:ascii="Arial" w:hAnsi="Arial" w:cs="Arial"/>
          <w:sz w:val="20"/>
          <w:szCs w:val="20"/>
          <w:u w:val="single"/>
        </w:rPr>
        <w:fldChar w:fldCharType="separate"/>
      </w:r>
      <w:r w:rsidRPr="00EE6CD5">
        <w:rPr>
          <w:rFonts w:ascii="Arial" w:hAnsi="Arial" w:cs="Arial"/>
          <w:noProof/>
          <w:sz w:val="20"/>
          <w:szCs w:val="20"/>
          <w:u w:val="single"/>
        </w:rPr>
        <w:t> </w:t>
      </w:r>
      <w:r w:rsidRPr="00EE6CD5">
        <w:rPr>
          <w:rFonts w:ascii="Arial" w:hAnsi="Arial" w:cs="Arial"/>
          <w:noProof/>
          <w:sz w:val="20"/>
          <w:szCs w:val="20"/>
          <w:u w:val="single"/>
        </w:rPr>
        <w:t> </w:t>
      </w:r>
      <w:r w:rsidRPr="00EE6CD5">
        <w:rPr>
          <w:rFonts w:ascii="Arial" w:hAnsi="Arial" w:cs="Arial"/>
          <w:noProof/>
          <w:sz w:val="20"/>
          <w:szCs w:val="20"/>
          <w:u w:val="single"/>
        </w:rPr>
        <w:t> </w:t>
      </w:r>
      <w:r w:rsidRPr="00EE6CD5">
        <w:rPr>
          <w:rFonts w:ascii="Arial" w:hAnsi="Arial" w:cs="Arial"/>
          <w:noProof/>
          <w:sz w:val="20"/>
          <w:szCs w:val="20"/>
          <w:u w:val="single"/>
        </w:rPr>
        <w:t> </w:t>
      </w:r>
      <w:r w:rsidRPr="00EE6CD5">
        <w:rPr>
          <w:rFonts w:ascii="Arial" w:hAnsi="Arial" w:cs="Arial"/>
          <w:noProof/>
          <w:sz w:val="20"/>
          <w:szCs w:val="20"/>
          <w:u w:val="single"/>
        </w:rPr>
        <w:t> </w:t>
      </w:r>
      <w:r w:rsidRPr="00EE6CD5">
        <w:rPr>
          <w:rFonts w:ascii="Arial" w:hAnsi="Arial" w:cs="Arial"/>
          <w:sz w:val="20"/>
          <w:szCs w:val="20"/>
          <w:u w:val="single"/>
        </w:rPr>
        <w:fldChar w:fldCharType="end"/>
      </w:r>
    </w:p>
    <w:p w14:paraId="72B0F506" w14:textId="77777777" w:rsidR="007D011E" w:rsidRPr="00EE6CD5" w:rsidRDefault="007D011E" w:rsidP="007D011E">
      <w:pPr>
        <w:keepNext/>
        <w:tabs>
          <w:tab w:val="left" w:pos="4680"/>
          <w:tab w:val="left" w:pos="5400"/>
          <w:tab w:val="left" w:pos="9900"/>
        </w:tabs>
        <w:suppressAutoHyphens/>
        <w:jc w:val="both"/>
        <w:rPr>
          <w:rFonts w:ascii="Arial" w:hAnsi="Arial" w:cs="Arial"/>
          <w:sz w:val="20"/>
          <w:szCs w:val="20"/>
        </w:rPr>
      </w:pPr>
    </w:p>
    <w:p w14:paraId="09B4CC56" w14:textId="77777777" w:rsidR="007D011E" w:rsidRPr="00EE6CD5" w:rsidRDefault="007D011E" w:rsidP="007D011E">
      <w:pPr>
        <w:keepNext/>
        <w:tabs>
          <w:tab w:val="left" w:pos="4680"/>
          <w:tab w:val="left" w:pos="5400"/>
          <w:tab w:val="left" w:pos="9900"/>
        </w:tabs>
        <w:suppressAutoHyphens/>
        <w:jc w:val="both"/>
        <w:rPr>
          <w:rFonts w:ascii="Arial" w:hAnsi="Arial" w:cs="Arial"/>
          <w:sz w:val="20"/>
          <w:szCs w:val="20"/>
        </w:rPr>
      </w:pPr>
      <w:r w:rsidRPr="00EE6CD5">
        <w:rPr>
          <w:rFonts w:ascii="Arial" w:hAnsi="Arial" w:cs="Arial"/>
          <w:sz w:val="20"/>
          <w:szCs w:val="20"/>
        </w:rPr>
        <w:t>Title:</w:t>
      </w:r>
      <w:r w:rsidRPr="00EE6CD5">
        <w:rPr>
          <w:rFonts w:ascii="Arial" w:hAnsi="Arial" w:cs="Arial"/>
          <w:sz w:val="20"/>
          <w:szCs w:val="20"/>
          <w:u w:val="single"/>
        </w:rPr>
        <w:tab/>
      </w:r>
      <w:r w:rsidRPr="00EE6CD5">
        <w:rPr>
          <w:rFonts w:ascii="Arial" w:hAnsi="Arial" w:cs="Arial"/>
          <w:sz w:val="20"/>
          <w:szCs w:val="20"/>
        </w:rPr>
        <w:tab/>
        <w:t xml:space="preserve">Title:  </w:t>
      </w:r>
      <w:r w:rsidRPr="00EE6CD5">
        <w:rPr>
          <w:rFonts w:ascii="Arial" w:hAnsi="Arial" w:cs="Arial"/>
          <w:sz w:val="20"/>
          <w:szCs w:val="20"/>
          <w:u w:val="single"/>
        </w:rPr>
        <w:fldChar w:fldCharType="begin">
          <w:ffData>
            <w:name w:val="Text23"/>
            <w:enabled/>
            <w:calcOnExit w:val="0"/>
            <w:textInput/>
          </w:ffData>
        </w:fldChar>
      </w:r>
      <w:r w:rsidRPr="00EE6CD5">
        <w:rPr>
          <w:rFonts w:ascii="Arial" w:hAnsi="Arial" w:cs="Arial"/>
          <w:sz w:val="20"/>
          <w:szCs w:val="20"/>
          <w:u w:val="single"/>
        </w:rPr>
        <w:instrText xml:space="preserve"> FORMTEXT </w:instrText>
      </w:r>
      <w:r w:rsidRPr="00EE6CD5">
        <w:rPr>
          <w:rFonts w:ascii="Arial" w:hAnsi="Arial" w:cs="Arial"/>
          <w:sz w:val="20"/>
          <w:szCs w:val="20"/>
          <w:u w:val="single"/>
        </w:rPr>
      </w:r>
      <w:r w:rsidRPr="00EE6CD5">
        <w:rPr>
          <w:rFonts w:ascii="Arial" w:hAnsi="Arial" w:cs="Arial"/>
          <w:sz w:val="20"/>
          <w:szCs w:val="20"/>
          <w:u w:val="single"/>
        </w:rPr>
        <w:fldChar w:fldCharType="separate"/>
      </w:r>
      <w:r w:rsidRPr="00EE6CD5">
        <w:rPr>
          <w:rFonts w:ascii="Arial" w:hAnsi="Arial" w:cs="Arial"/>
          <w:noProof/>
          <w:sz w:val="20"/>
          <w:szCs w:val="20"/>
          <w:u w:val="single"/>
        </w:rPr>
        <w:t> </w:t>
      </w:r>
      <w:r w:rsidRPr="00EE6CD5">
        <w:rPr>
          <w:rFonts w:ascii="Arial" w:hAnsi="Arial" w:cs="Arial"/>
          <w:noProof/>
          <w:sz w:val="20"/>
          <w:szCs w:val="20"/>
          <w:u w:val="single"/>
        </w:rPr>
        <w:t> </w:t>
      </w:r>
      <w:r w:rsidRPr="00EE6CD5">
        <w:rPr>
          <w:rFonts w:ascii="Arial" w:hAnsi="Arial" w:cs="Arial"/>
          <w:noProof/>
          <w:sz w:val="20"/>
          <w:szCs w:val="20"/>
          <w:u w:val="single"/>
        </w:rPr>
        <w:t> </w:t>
      </w:r>
      <w:r w:rsidRPr="00EE6CD5">
        <w:rPr>
          <w:rFonts w:ascii="Arial" w:hAnsi="Arial" w:cs="Arial"/>
          <w:noProof/>
          <w:sz w:val="20"/>
          <w:szCs w:val="20"/>
          <w:u w:val="single"/>
        </w:rPr>
        <w:t> </w:t>
      </w:r>
      <w:r w:rsidRPr="00EE6CD5">
        <w:rPr>
          <w:rFonts w:ascii="Arial" w:hAnsi="Arial" w:cs="Arial"/>
          <w:noProof/>
          <w:sz w:val="20"/>
          <w:szCs w:val="20"/>
          <w:u w:val="single"/>
        </w:rPr>
        <w:t> </w:t>
      </w:r>
      <w:r w:rsidRPr="00EE6CD5">
        <w:rPr>
          <w:rFonts w:ascii="Arial" w:hAnsi="Arial" w:cs="Arial"/>
          <w:sz w:val="20"/>
          <w:szCs w:val="20"/>
          <w:u w:val="single"/>
        </w:rPr>
        <w:fldChar w:fldCharType="end"/>
      </w:r>
    </w:p>
    <w:p w14:paraId="780FBB1B" w14:textId="77777777" w:rsidR="007D011E" w:rsidRPr="00EE6CD5" w:rsidRDefault="007D011E" w:rsidP="007D011E">
      <w:pPr>
        <w:keepNext/>
        <w:tabs>
          <w:tab w:val="left" w:pos="4680"/>
          <w:tab w:val="left" w:pos="5400"/>
          <w:tab w:val="left" w:pos="9900"/>
        </w:tabs>
        <w:suppressAutoHyphens/>
        <w:jc w:val="both"/>
        <w:rPr>
          <w:rFonts w:ascii="Arial" w:hAnsi="Arial" w:cs="Arial"/>
          <w:sz w:val="20"/>
          <w:szCs w:val="20"/>
        </w:rPr>
      </w:pPr>
    </w:p>
    <w:p w14:paraId="0E8A0009" w14:textId="6C76907D" w:rsidR="006153AA" w:rsidRPr="00EE6CD5" w:rsidRDefault="007D011E" w:rsidP="006153AA">
      <w:pPr>
        <w:keepNext/>
        <w:tabs>
          <w:tab w:val="left" w:pos="4680"/>
          <w:tab w:val="left" w:pos="5400"/>
          <w:tab w:val="left" w:pos="9900"/>
        </w:tabs>
        <w:suppressAutoHyphens/>
        <w:jc w:val="both"/>
        <w:rPr>
          <w:rFonts w:ascii="Arial" w:hAnsi="Arial" w:cs="Arial"/>
          <w:sz w:val="20"/>
          <w:szCs w:val="20"/>
        </w:rPr>
      </w:pPr>
      <w:r w:rsidRPr="00EE6CD5">
        <w:rPr>
          <w:rFonts w:ascii="Arial" w:hAnsi="Arial" w:cs="Arial"/>
          <w:bCs/>
          <w:sz w:val="20"/>
          <w:szCs w:val="20"/>
        </w:rPr>
        <w:t>Date:</w:t>
      </w:r>
      <w:r w:rsidRPr="00EE6CD5">
        <w:rPr>
          <w:rFonts w:ascii="Arial" w:hAnsi="Arial" w:cs="Arial"/>
          <w:sz w:val="20"/>
          <w:szCs w:val="20"/>
          <w:u w:val="single"/>
        </w:rPr>
        <w:tab/>
      </w:r>
      <w:r w:rsidR="006153AA" w:rsidRPr="00EE6CD5">
        <w:rPr>
          <w:rFonts w:ascii="Arial" w:hAnsi="Arial" w:cs="Arial"/>
          <w:sz w:val="20"/>
          <w:szCs w:val="20"/>
        </w:rPr>
        <w:tab/>
        <w:t>Date:</w:t>
      </w:r>
      <w:r w:rsidRPr="00EE6CD5">
        <w:rPr>
          <w:rFonts w:ascii="Arial" w:hAnsi="Arial" w:cs="Arial"/>
          <w:sz w:val="20"/>
          <w:szCs w:val="20"/>
          <w:u w:val="single"/>
        </w:rPr>
        <w:fldChar w:fldCharType="begin">
          <w:ffData>
            <w:name w:val="Text24"/>
            <w:enabled/>
            <w:calcOnExit w:val="0"/>
            <w:textInput/>
          </w:ffData>
        </w:fldChar>
      </w:r>
      <w:r w:rsidRPr="00EE6CD5">
        <w:rPr>
          <w:rFonts w:ascii="Arial" w:hAnsi="Arial" w:cs="Arial"/>
          <w:sz w:val="20"/>
          <w:szCs w:val="20"/>
          <w:u w:val="single"/>
        </w:rPr>
        <w:instrText xml:space="preserve"> FORMTEXT </w:instrText>
      </w:r>
      <w:r w:rsidRPr="00EE6CD5">
        <w:rPr>
          <w:rFonts w:ascii="Arial" w:hAnsi="Arial" w:cs="Arial"/>
          <w:sz w:val="20"/>
          <w:szCs w:val="20"/>
          <w:u w:val="single"/>
        </w:rPr>
      </w:r>
      <w:r w:rsidRPr="00EE6CD5">
        <w:rPr>
          <w:rFonts w:ascii="Arial" w:hAnsi="Arial" w:cs="Arial"/>
          <w:sz w:val="20"/>
          <w:szCs w:val="20"/>
          <w:u w:val="single"/>
        </w:rPr>
        <w:fldChar w:fldCharType="separate"/>
      </w:r>
      <w:r w:rsidRPr="00EE6CD5">
        <w:rPr>
          <w:rFonts w:ascii="Arial" w:hAnsi="Arial" w:cs="Arial"/>
          <w:noProof/>
          <w:sz w:val="20"/>
          <w:szCs w:val="20"/>
          <w:u w:val="single"/>
        </w:rPr>
        <w:t> </w:t>
      </w:r>
      <w:r w:rsidRPr="00EE6CD5">
        <w:rPr>
          <w:rFonts w:ascii="Arial" w:hAnsi="Arial" w:cs="Arial"/>
          <w:noProof/>
          <w:sz w:val="20"/>
          <w:szCs w:val="20"/>
          <w:u w:val="single"/>
        </w:rPr>
        <w:t> </w:t>
      </w:r>
      <w:r w:rsidRPr="00EE6CD5">
        <w:rPr>
          <w:rFonts w:ascii="Arial" w:hAnsi="Arial" w:cs="Arial"/>
          <w:noProof/>
          <w:sz w:val="20"/>
          <w:szCs w:val="20"/>
          <w:u w:val="single"/>
        </w:rPr>
        <w:t> </w:t>
      </w:r>
      <w:r w:rsidRPr="00EE6CD5">
        <w:rPr>
          <w:rFonts w:ascii="Arial" w:hAnsi="Arial" w:cs="Arial"/>
          <w:noProof/>
          <w:sz w:val="20"/>
          <w:szCs w:val="20"/>
          <w:u w:val="single"/>
        </w:rPr>
        <w:t> </w:t>
      </w:r>
      <w:r w:rsidRPr="00EE6CD5">
        <w:rPr>
          <w:rFonts w:ascii="Arial" w:hAnsi="Arial" w:cs="Arial"/>
          <w:noProof/>
          <w:sz w:val="20"/>
          <w:szCs w:val="20"/>
          <w:u w:val="single"/>
        </w:rPr>
        <w:t> </w:t>
      </w:r>
      <w:r w:rsidRPr="00EE6CD5">
        <w:rPr>
          <w:rFonts w:ascii="Arial" w:hAnsi="Arial" w:cs="Arial"/>
          <w:sz w:val="20"/>
          <w:szCs w:val="20"/>
          <w:u w:val="single"/>
        </w:rPr>
        <w:fldChar w:fldCharType="end"/>
      </w:r>
      <w:r w:rsidR="006153AA" w:rsidRPr="00EE6CD5">
        <w:rPr>
          <w:rFonts w:ascii="Arial" w:hAnsi="Arial" w:cs="Arial"/>
          <w:sz w:val="20"/>
          <w:szCs w:val="20"/>
        </w:rPr>
        <w:t xml:space="preserve"> </w:t>
      </w:r>
    </w:p>
    <w:p w14:paraId="5F300B3F" w14:textId="77777777" w:rsidR="009F63CE" w:rsidRPr="00EE6CD5" w:rsidRDefault="009F63CE" w:rsidP="006153AA">
      <w:pPr>
        <w:rPr>
          <w:rFonts w:ascii="Arial" w:hAnsi="Arial" w:cs="Arial"/>
          <w:sz w:val="20"/>
          <w:szCs w:val="20"/>
        </w:rPr>
      </w:pPr>
    </w:p>
    <w:p w14:paraId="512C4FA5" w14:textId="77777777" w:rsidR="009F63CE" w:rsidRPr="00EE6CD5" w:rsidRDefault="009F63CE" w:rsidP="006153AA">
      <w:pPr>
        <w:rPr>
          <w:rFonts w:ascii="Arial" w:hAnsi="Arial" w:cs="Arial"/>
          <w:sz w:val="20"/>
          <w:szCs w:val="20"/>
        </w:rPr>
      </w:pPr>
    </w:p>
    <w:p w14:paraId="2BF84C07" w14:textId="77777777" w:rsidR="009F63CE" w:rsidRPr="00EE6CD5" w:rsidRDefault="009F63CE" w:rsidP="006153AA">
      <w:pPr>
        <w:rPr>
          <w:rFonts w:ascii="Arial" w:hAnsi="Arial" w:cs="Arial"/>
          <w:sz w:val="20"/>
          <w:szCs w:val="20"/>
        </w:rPr>
      </w:pPr>
    </w:p>
    <w:p w14:paraId="6F896F46" w14:textId="77777777" w:rsidR="009F63CE" w:rsidRPr="00EE6CD5" w:rsidRDefault="009F63CE" w:rsidP="006153AA">
      <w:pPr>
        <w:rPr>
          <w:rFonts w:ascii="Arial" w:hAnsi="Arial" w:cs="Arial"/>
          <w:sz w:val="20"/>
          <w:szCs w:val="20"/>
        </w:rPr>
      </w:pPr>
    </w:p>
    <w:p w14:paraId="067EBC41" w14:textId="77777777" w:rsidR="009F63CE" w:rsidRPr="00EE6CD5" w:rsidRDefault="009F63CE" w:rsidP="006153AA">
      <w:pPr>
        <w:rPr>
          <w:rFonts w:ascii="Arial" w:hAnsi="Arial" w:cs="Arial"/>
          <w:sz w:val="20"/>
          <w:szCs w:val="20"/>
        </w:rPr>
      </w:pPr>
    </w:p>
    <w:p w14:paraId="4708CBC6" w14:textId="77777777" w:rsidR="009F63CE" w:rsidRPr="00EE6CD5" w:rsidRDefault="009F63CE" w:rsidP="006153AA">
      <w:pPr>
        <w:rPr>
          <w:rFonts w:ascii="Arial" w:hAnsi="Arial" w:cs="Arial"/>
          <w:sz w:val="20"/>
          <w:szCs w:val="20"/>
        </w:rPr>
      </w:pPr>
    </w:p>
    <w:p w14:paraId="377E53AE" w14:textId="77777777" w:rsidR="009F63CE" w:rsidRPr="00EE6CD5" w:rsidRDefault="009F63CE" w:rsidP="006153AA">
      <w:pPr>
        <w:rPr>
          <w:rFonts w:ascii="Arial" w:hAnsi="Arial" w:cs="Arial"/>
          <w:sz w:val="20"/>
          <w:szCs w:val="20"/>
        </w:rPr>
      </w:pPr>
    </w:p>
    <w:p w14:paraId="045D1182" w14:textId="77777777" w:rsidR="009F63CE" w:rsidRPr="00EE6CD5" w:rsidRDefault="009F63CE" w:rsidP="006153AA">
      <w:pPr>
        <w:rPr>
          <w:rFonts w:ascii="Arial" w:hAnsi="Arial" w:cs="Arial"/>
          <w:sz w:val="20"/>
          <w:szCs w:val="20"/>
        </w:rPr>
      </w:pPr>
    </w:p>
    <w:p w14:paraId="01754CCC" w14:textId="77777777" w:rsidR="009F63CE" w:rsidRPr="00EE6CD5" w:rsidRDefault="009F63CE" w:rsidP="006153AA">
      <w:pPr>
        <w:rPr>
          <w:rFonts w:ascii="Arial" w:hAnsi="Arial" w:cs="Arial"/>
          <w:sz w:val="20"/>
          <w:szCs w:val="20"/>
        </w:rPr>
      </w:pPr>
    </w:p>
    <w:p w14:paraId="0C0FD3CD" w14:textId="77777777" w:rsidR="009F63CE" w:rsidRPr="00EE6CD5" w:rsidRDefault="009F63CE" w:rsidP="006153AA">
      <w:pPr>
        <w:rPr>
          <w:rFonts w:ascii="Arial" w:hAnsi="Arial" w:cs="Arial"/>
          <w:sz w:val="20"/>
          <w:szCs w:val="20"/>
        </w:rPr>
      </w:pPr>
    </w:p>
    <w:p w14:paraId="563D20F6" w14:textId="77777777" w:rsidR="009F63CE" w:rsidRPr="00EE6CD5" w:rsidRDefault="009F63CE" w:rsidP="006153AA">
      <w:pPr>
        <w:rPr>
          <w:rFonts w:ascii="Arial" w:hAnsi="Arial" w:cs="Arial"/>
          <w:sz w:val="20"/>
          <w:szCs w:val="20"/>
        </w:rPr>
      </w:pPr>
    </w:p>
    <w:p w14:paraId="02265945" w14:textId="77777777" w:rsidR="000E6CF2" w:rsidRPr="00EE6CD5" w:rsidRDefault="000E6CF2" w:rsidP="006153AA">
      <w:pPr>
        <w:rPr>
          <w:rFonts w:ascii="Arial" w:hAnsi="Arial" w:cs="Arial"/>
          <w:sz w:val="20"/>
          <w:szCs w:val="20"/>
        </w:rPr>
      </w:pPr>
    </w:p>
    <w:p w14:paraId="143B6A69" w14:textId="77777777" w:rsidR="009F63CE" w:rsidRPr="00EE6CD5" w:rsidRDefault="009F63CE" w:rsidP="006153AA">
      <w:pPr>
        <w:rPr>
          <w:rFonts w:ascii="Arial" w:hAnsi="Arial" w:cs="Arial"/>
          <w:sz w:val="20"/>
          <w:szCs w:val="20"/>
        </w:rPr>
      </w:pPr>
    </w:p>
    <w:p w14:paraId="466DF66B" w14:textId="77777777" w:rsidR="009F63CE" w:rsidRPr="00EE6CD5" w:rsidRDefault="009F63CE" w:rsidP="006153AA">
      <w:pPr>
        <w:rPr>
          <w:rFonts w:ascii="Arial" w:hAnsi="Arial" w:cs="Arial"/>
          <w:sz w:val="20"/>
          <w:szCs w:val="20"/>
        </w:rPr>
      </w:pPr>
    </w:p>
    <w:p w14:paraId="0393412A" w14:textId="77777777" w:rsidR="00FE17EC" w:rsidRPr="00EE6CD5" w:rsidRDefault="00FE17EC" w:rsidP="006153AA">
      <w:pPr>
        <w:rPr>
          <w:rFonts w:ascii="Arial" w:hAnsi="Arial" w:cs="Arial"/>
          <w:sz w:val="20"/>
          <w:szCs w:val="20"/>
        </w:rPr>
      </w:pPr>
    </w:p>
    <w:p w14:paraId="43379703" w14:textId="6D74717E" w:rsidR="009F63CE" w:rsidRPr="00EE6CD5" w:rsidRDefault="005C456A" w:rsidP="005C456A">
      <w:pPr>
        <w:jc w:val="center"/>
        <w:rPr>
          <w:rFonts w:ascii="Arial" w:hAnsi="Arial" w:cs="Arial"/>
          <w:b/>
          <w:sz w:val="20"/>
          <w:szCs w:val="20"/>
        </w:rPr>
      </w:pPr>
      <w:r w:rsidRPr="00EE6CD5">
        <w:rPr>
          <w:rFonts w:ascii="Arial" w:hAnsi="Arial" w:cs="Arial"/>
          <w:b/>
          <w:sz w:val="20"/>
          <w:szCs w:val="20"/>
        </w:rPr>
        <w:t>ALERTENTERPRISE</w:t>
      </w:r>
      <w:r w:rsidR="005951B6" w:rsidRPr="00EE6CD5">
        <w:rPr>
          <w:rFonts w:ascii="Arial" w:hAnsi="Arial" w:cs="Arial"/>
          <w:b/>
          <w:sz w:val="20"/>
          <w:szCs w:val="20"/>
        </w:rPr>
        <w:t>, INC.</w:t>
      </w:r>
    </w:p>
    <w:p w14:paraId="46A9351E" w14:textId="455B3C2A" w:rsidR="005C456A" w:rsidRPr="00EE6CD5" w:rsidRDefault="00DB5523" w:rsidP="00C67EAA">
      <w:pPr>
        <w:jc w:val="center"/>
        <w:rPr>
          <w:rFonts w:ascii="Arial" w:hAnsi="Arial" w:cs="Arial"/>
          <w:b/>
          <w:sz w:val="20"/>
          <w:szCs w:val="20"/>
        </w:rPr>
      </w:pPr>
      <w:r w:rsidRPr="00EE6CD5">
        <w:rPr>
          <w:rFonts w:ascii="Arial" w:hAnsi="Arial" w:cs="Arial"/>
          <w:b/>
          <w:sz w:val="20"/>
          <w:szCs w:val="20"/>
        </w:rPr>
        <w:t xml:space="preserve">SOFTWARE </w:t>
      </w:r>
      <w:r w:rsidR="00B04868" w:rsidRPr="00EE6CD5">
        <w:rPr>
          <w:rFonts w:ascii="Arial" w:hAnsi="Arial" w:cs="Arial"/>
          <w:b/>
          <w:sz w:val="20"/>
          <w:szCs w:val="20"/>
        </w:rPr>
        <w:t xml:space="preserve">SUBSCRIPTION LICENSE </w:t>
      </w:r>
      <w:r w:rsidR="005C456A" w:rsidRPr="00EE6CD5">
        <w:rPr>
          <w:rFonts w:ascii="Arial" w:hAnsi="Arial" w:cs="Arial"/>
          <w:b/>
          <w:sz w:val="20"/>
          <w:szCs w:val="20"/>
        </w:rPr>
        <w:t>AGREEMENT</w:t>
      </w:r>
    </w:p>
    <w:p w14:paraId="6467905F" w14:textId="77777777" w:rsidR="005C456A" w:rsidRPr="00EE6CD5" w:rsidRDefault="005C456A" w:rsidP="00C67EAA">
      <w:pPr>
        <w:jc w:val="center"/>
        <w:rPr>
          <w:rFonts w:ascii="Arial" w:hAnsi="Arial" w:cs="Arial"/>
          <w:b/>
          <w:sz w:val="20"/>
          <w:szCs w:val="20"/>
        </w:rPr>
      </w:pPr>
      <w:r w:rsidRPr="00EE6CD5">
        <w:rPr>
          <w:rFonts w:ascii="Arial" w:hAnsi="Arial" w:cs="Arial"/>
          <w:b/>
          <w:sz w:val="20"/>
          <w:szCs w:val="20"/>
        </w:rPr>
        <w:t>STANDARD TERMS AND CONDITIONS</w:t>
      </w:r>
    </w:p>
    <w:p w14:paraId="741A697F" w14:textId="77777777" w:rsidR="000E6CF2" w:rsidRPr="00EE6CD5" w:rsidRDefault="000E6CF2" w:rsidP="005C456A">
      <w:pPr>
        <w:jc w:val="center"/>
        <w:rPr>
          <w:rFonts w:ascii="Arial" w:hAnsi="Arial" w:cs="Arial"/>
          <w:b/>
          <w:sz w:val="20"/>
          <w:szCs w:val="20"/>
        </w:rPr>
      </w:pPr>
    </w:p>
    <w:p w14:paraId="344E16F0" w14:textId="4DC9E3E1" w:rsidR="000E6CF2" w:rsidRPr="00EE6CD5" w:rsidRDefault="000E6CF2" w:rsidP="000E6CF2">
      <w:pPr>
        <w:tabs>
          <w:tab w:val="left" w:pos="9540"/>
        </w:tabs>
        <w:jc w:val="both"/>
        <w:rPr>
          <w:rFonts w:ascii="Arial" w:eastAsia="Arial" w:hAnsi="Arial" w:cs="Arial"/>
          <w:sz w:val="20"/>
          <w:szCs w:val="20"/>
        </w:rPr>
      </w:pPr>
      <w:r w:rsidRPr="00EE6CD5">
        <w:rPr>
          <w:rFonts w:ascii="Arial" w:eastAsia="Arial" w:hAnsi="Arial" w:cs="Arial"/>
          <w:sz w:val="20"/>
          <w:szCs w:val="20"/>
        </w:rPr>
        <w:t xml:space="preserve">ALERT provides </w:t>
      </w:r>
      <w:r w:rsidR="00AF4551" w:rsidRPr="00EE6CD5">
        <w:rPr>
          <w:rFonts w:ascii="Arial" w:eastAsia="Arial" w:hAnsi="Arial" w:cs="Arial"/>
          <w:sz w:val="20"/>
          <w:szCs w:val="20"/>
        </w:rPr>
        <w:t>Software</w:t>
      </w:r>
      <w:r w:rsidR="00B04868" w:rsidRPr="00EE6CD5">
        <w:rPr>
          <w:rFonts w:ascii="Arial" w:eastAsia="Arial" w:hAnsi="Arial" w:cs="Arial"/>
          <w:sz w:val="20"/>
          <w:szCs w:val="20"/>
        </w:rPr>
        <w:t xml:space="preserve"> </w:t>
      </w:r>
      <w:r w:rsidR="0090142B" w:rsidRPr="00EE6CD5">
        <w:rPr>
          <w:rFonts w:ascii="Arial" w:eastAsia="Arial" w:hAnsi="Arial" w:cs="Arial"/>
          <w:sz w:val="20"/>
          <w:szCs w:val="20"/>
        </w:rPr>
        <w:t xml:space="preserve">pursuant to the terms of this Agreement </w:t>
      </w:r>
      <w:r w:rsidR="00EC1EEC" w:rsidRPr="00EE6CD5">
        <w:rPr>
          <w:rFonts w:ascii="Arial" w:eastAsia="Arial" w:hAnsi="Arial" w:cs="Arial"/>
          <w:sz w:val="20"/>
          <w:szCs w:val="20"/>
        </w:rPr>
        <w:t>and</w:t>
      </w:r>
      <w:r w:rsidR="00934A20" w:rsidRPr="00EE6CD5">
        <w:rPr>
          <w:rFonts w:ascii="Arial" w:eastAsia="Arial" w:hAnsi="Arial" w:cs="Arial"/>
          <w:sz w:val="20"/>
          <w:szCs w:val="20"/>
        </w:rPr>
        <w:t xml:space="preserve"> Customer desires to </w:t>
      </w:r>
      <w:r w:rsidR="00EC1EEC" w:rsidRPr="00EE6CD5">
        <w:rPr>
          <w:rFonts w:ascii="Arial" w:eastAsia="Arial" w:hAnsi="Arial" w:cs="Arial"/>
          <w:sz w:val="20"/>
          <w:szCs w:val="20"/>
        </w:rPr>
        <w:t xml:space="preserve">license, </w:t>
      </w:r>
      <w:r w:rsidR="00934A20" w:rsidRPr="00EE6CD5">
        <w:rPr>
          <w:rFonts w:ascii="Arial" w:eastAsia="Arial" w:hAnsi="Arial" w:cs="Arial"/>
          <w:sz w:val="20"/>
          <w:szCs w:val="20"/>
        </w:rPr>
        <w:t xml:space="preserve">host and maintain </w:t>
      </w:r>
      <w:r w:rsidR="00EC1EEC" w:rsidRPr="00EE6CD5">
        <w:rPr>
          <w:rFonts w:ascii="Arial" w:eastAsia="Arial" w:hAnsi="Arial" w:cs="Arial"/>
          <w:sz w:val="20"/>
          <w:szCs w:val="20"/>
        </w:rPr>
        <w:t xml:space="preserve">such Software </w:t>
      </w:r>
      <w:r w:rsidR="00934A20" w:rsidRPr="00EE6CD5">
        <w:rPr>
          <w:rFonts w:ascii="Arial" w:eastAsia="Arial" w:hAnsi="Arial" w:cs="Arial"/>
          <w:sz w:val="20"/>
          <w:szCs w:val="20"/>
        </w:rPr>
        <w:t>on</w:t>
      </w:r>
      <w:r w:rsidR="008737E0" w:rsidRPr="00EE6CD5">
        <w:rPr>
          <w:rFonts w:ascii="Arial" w:eastAsia="Arial" w:hAnsi="Arial" w:cs="Arial"/>
          <w:sz w:val="20"/>
          <w:szCs w:val="20"/>
        </w:rPr>
        <w:t xml:space="preserve"> </w:t>
      </w:r>
      <w:r w:rsidR="0090142B" w:rsidRPr="00EE6CD5">
        <w:rPr>
          <w:rFonts w:ascii="Arial" w:eastAsia="Arial" w:hAnsi="Arial" w:cs="Arial"/>
          <w:sz w:val="20"/>
          <w:szCs w:val="20"/>
        </w:rPr>
        <w:t xml:space="preserve">Customer’s </w:t>
      </w:r>
      <w:r w:rsidR="00EF4C1B" w:rsidRPr="00EE6CD5">
        <w:rPr>
          <w:rFonts w:ascii="Arial" w:eastAsia="Arial" w:hAnsi="Arial" w:cs="Arial"/>
          <w:sz w:val="20"/>
          <w:szCs w:val="20"/>
        </w:rPr>
        <w:t>S</w:t>
      </w:r>
      <w:r w:rsidR="000A413A" w:rsidRPr="00EE6CD5">
        <w:rPr>
          <w:rFonts w:ascii="Arial" w:eastAsia="Arial" w:hAnsi="Arial" w:cs="Arial"/>
          <w:sz w:val="20"/>
          <w:szCs w:val="20"/>
        </w:rPr>
        <w:t xml:space="preserve">ervers or </w:t>
      </w:r>
      <w:r w:rsidR="0090142B" w:rsidRPr="00EE6CD5">
        <w:rPr>
          <w:rFonts w:ascii="Arial" w:eastAsia="Arial" w:hAnsi="Arial" w:cs="Arial"/>
          <w:sz w:val="20"/>
          <w:szCs w:val="20"/>
        </w:rPr>
        <w:t xml:space="preserve">private </w:t>
      </w:r>
      <w:r w:rsidR="00A44B33" w:rsidRPr="00EE6CD5">
        <w:rPr>
          <w:rFonts w:ascii="Arial" w:eastAsia="Arial" w:hAnsi="Arial" w:cs="Arial"/>
          <w:sz w:val="20"/>
          <w:szCs w:val="20"/>
        </w:rPr>
        <w:t>C</w:t>
      </w:r>
      <w:r w:rsidR="0090142B" w:rsidRPr="00EE6CD5">
        <w:rPr>
          <w:rFonts w:ascii="Arial" w:eastAsia="Arial" w:hAnsi="Arial" w:cs="Arial"/>
          <w:sz w:val="20"/>
          <w:szCs w:val="20"/>
        </w:rPr>
        <w:t>loud instance</w:t>
      </w:r>
      <w:r w:rsidRPr="00EE6CD5">
        <w:rPr>
          <w:rFonts w:ascii="Arial" w:eastAsia="Arial" w:hAnsi="Arial" w:cs="Arial"/>
          <w:sz w:val="20"/>
          <w:szCs w:val="20"/>
        </w:rPr>
        <w:t xml:space="preserve">. ALERT also provides </w:t>
      </w:r>
      <w:r w:rsidR="007B470B" w:rsidRPr="00EE6CD5">
        <w:rPr>
          <w:rFonts w:ascii="Arial" w:eastAsia="Arial" w:hAnsi="Arial" w:cs="Arial"/>
          <w:sz w:val="20"/>
          <w:szCs w:val="20"/>
        </w:rPr>
        <w:t xml:space="preserve">support </w:t>
      </w:r>
      <w:r w:rsidRPr="00EE6CD5">
        <w:rPr>
          <w:rFonts w:ascii="Arial" w:eastAsia="Arial" w:hAnsi="Arial" w:cs="Arial"/>
          <w:sz w:val="20"/>
          <w:szCs w:val="20"/>
        </w:rPr>
        <w:t xml:space="preserve">services related to </w:t>
      </w:r>
      <w:r w:rsidR="007B470B" w:rsidRPr="00EE6CD5">
        <w:rPr>
          <w:rFonts w:ascii="Arial" w:eastAsia="Arial" w:hAnsi="Arial" w:cs="Arial"/>
          <w:sz w:val="20"/>
          <w:szCs w:val="20"/>
        </w:rPr>
        <w:t>management</w:t>
      </w:r>
      <w:r w:rsidRPr="00EE6CD5">
        <w:rPr>
          <w:rFonts w:ascii="Arial" w:eastAsia="Arial" w:hAnsi="Arial" w:cs="Arial"/>
          <w:sz w:val="20"/>
          <w:szCs w:val="20"/>
        </w:rPr>
        <w:t xml:space="preserve"> of </w:t>
      </w:r>
      <w:r w:rsidR="00AF4551" w:rsidRPr="00EE6CD5">
        <w:rPr>
          <w:rFonts w:ascii="Arial" w:eastAsia="Arial" w:hAnsi="Arial" w:cs="Arial"/>
          <w:sz w:val="20"/>
          <w:szCs w:val="20"/>
        </w:rPr>
        <w:t xml:space="preserve">the Software </w:t>
      </w:r>
      <w:r w:rsidR="00A44B33" w:rsidRPr="00EE6CD5">
        <w:rPr>
          <w:rFonts w:ascii="Arial" w:eastAsia="Arial" w:hAnsi="Arial" w:cs="Arial"/>
          <w:sz w:val="20"/>
          <w:szCs w:val="20"/>
        </w:rPr>
        <w:t xml:space="preserve">(not including </w:t>
      </w:r>
      <w:r w:rsidR="00F3594E" w:rsidRPr="00EE6CD5">
        <w:rPr>
          <w:rFonts w:ascii="Arial" w:eastAsia="Arial" w:hAnsi="Arial" w:cs="Arial"/>
          <w:sz w:val="20"/>
          <w:szCs w:val="20"/>
        </w:rPr>
        <w:t xml:space="preserve"> the Customer Technology</w:t>
      </w:r>
      <w:r w:rsidR="00A44B33" w:rsidRPr="00EE6CD5">
        <w:rPr>
          <w:rFonts w:ascii="Arial" w:eastAsia="Arial" w:hAnsi="Arial" w:cs="Arial"/>
          <w:sz w:val="20"/>
          <w:szCs w:val="20"/>
        </w:rPr>
        <w:t>)</w:t>
      </w:r>
      <w:r w:rsidRPr="00EE6CD5">
        <w:rPr>
          <w:rFonts w:ascii="Arial" w:eastAsia="Arial" w:hAnsi="Arial" w:cs="Arial"/>
          <w:sz w:val="20"/>
          <w:szCs w:val="20"/>
        </w:rPr>
        <w:t xml:space="preserve">. ALERT will provide the </w:t>
      </w:r>
      <w:r w:rsidR="00AF4551" w:rsidRPr="00EE6CD5">
        <w:rPr>
          <w:rFonts w:ascii="Arial" w:eastAsia="Arial" w:hAnsi="Arial" w:cs="Arial"/>
          <w:sz w:val="20"/>
          <w:szCs w:val="20"/>
        </w:rPr>
        <w:t xml:space="preserve">Software </w:t>
      </w:r>
      <w:r w:rsidRPr="00EE6CD5">
        <w:rPr>
          <w:rFonts w:ascii="Arial" w:eastAsia="Arial" w:hAnsi="Arial" w:cs="Arial"/>
          <w:sz w:val="20"/>
          <w:szCs w:val="20"/>
        </w:rPr>
        <w:t xml:space="preserve">to Customer, as well as such </w:t>
      </w:r>
      <w:r w:rsidR="0064070B" w:rsidRPr="00EE6CD5">
        <w:rPr>
          <w:rFonts w:ascii="Arial" w:eastAsia="Arial" w:hAnsi="Arial" w:cs="Arial"/>
          <w:sz w:val="20"/>
          <w:szCs w:val="20"/>
        </w:rPr>
        <w:t>support</w:t>
      </w:r>
      <w:r w:rsidRPr="00EE6CD5">
        <w:rPr>
          <w:rFonts w:ascii="Arial" w:eastAsia="Arial" w:hAnsi="Arial" w:cs="Arial"/>
          <w:sz w:val="20"/>
          <w:szCs w:val="20"/>
        </w:rPr>
        <w:t xml:space="preserve"> services as the parties may agree, now and pursuant to future Order Schedule</w:t>
      </w:r>
      <w:r w:rsidR="005951B6" w:rsidRPr="00EE6CD5">
        <w:rPr>
          <w:rFonts w:ascii="Arial" w:eastAsia="Arial" w:hAnsi="Arial" w:cs="Arial"/>
          <w:sz w:val="20"/>
          <w:szCs w:val="20"/>
        </w:rPr>
        <w:t>(</w:t>
      </w:r>
      <w:r w:rsidRPr="00EE6CD5">
        <w:rPr>
          <w:rFonts w:ascii="Arial" w:eastAsia="Arial" w:hAnsi="Arial" w:cs="Arial"/>
          <w:sz w:val="20"/>
          <w:szCs w:val="20"/>
        </w:rPr>
        <w:t>s</w:t>
      </w:r>
      <w:r w:rsidR="005951B6" w:rsidRPr="00EE6CD5">
        <w:rPr>
          <w:rFonts w:ascii="Arial" w:eastAsia="Arial" w:hAnsi="Arial" w:cs="Arial"/>
          <w:sz w:val="20"/>
          <w:szCs w:val="20"/>
        </w:rPr>
        <w:t>)</w:t>
      </w:r>
      <w:r w:rsidRPr="00EE6CD5">
        <w:rPr>
          <w:rFonts w:ascii="Arial" w:eastAsia="Arial" w:hAnsi="Arial" w:cs="Arial"/>
          <w:sz w:val="20"/>
          <w:szCs w:val="20"/>
        </w:rPr>
        <w:t>. Therefore, in consideration for the commitments set forth below, the adequacy of which consideration the parties hereby acknowledge, the parties agree as follows</w:t>
      </w:r>
      <w:r w:rsidR="005951B6" w:rsidRPr="00EE6CD5">
        <w:rPr>
          <w:rFonts w:ascii="Arial" w:eastAsia="Arial" w:hAnsi="Arial" w:cs="Arial"/>
          <w:sz w:val="20"/>
          <w:szCs w:val="20"/>
        </w:rPr>
        <w:t>:</w:t>
      </w:r>
    </w:p>
    <w:p w14:paraId="32D2BAF2" w14:textId="77777777" w:rsidR="000E6CF2" w:rsidRPr="00EE6CD5" w:rsidRDefault="000E6CF2" w:rsidP="005C456A">
      <w:pPr>
        <w:jc w:val="center"/>
        <w:rPr>
          <w:rFonts w:ascii="Arial" w:hAnsi="Arial" w:cs="Arial"/>
          <w:b/>
          <w:sz w:val="20"/>
          <w:szCs w:val="20"/>
        </w:rPr>
      </w:pPr>
    </w:p>
    <w:p w14:paraId="595AB3DF" w14:textId="77777777" w:rsidR="009F63CE" w:rsidRPr="00EE6CD5" w:rsidRDefault="009F63CE" w:rsidP="006153AA">
      <w:pPr>
        <w:rPr>
          <w:rFonts w:ascii="Arial" w:hAnsi="Arial" w:cs="Arial"/>
          <w:sz w:val="20"/>
          <w:szCs w:val="20"/>
        </w:rPr>
      </w:pPr>
    </w:p>
    <w:p w14:paraId="07B369AD" w14:textId="77777777" w:rsidR="00825BFF" w:rsidRPr="00EE6CD5" w:rsidRDefault="00825BFF" w:rsidP="006153AA">
      <w:pPr>
        <w:rPr>
          <w:rFonts w:ascii="Arial" w:hAnsi="Arial" w:cs="Arial"/>
          <w:sz w:val="20"/>
          <w:szCs w:val="20"/>
        </w:rPr>
        <w:sectPr w:rsidR="00825BFF" w:rsidRPr="00EE6CD5">
          <w:footerReference w:type="default" r:id="rId8"/>
          <w:pgSz w:w="12240" w:h="15840" w:code="1"/>
          <w:pgMar w:top="496" w:right="810" w:bottom="432" w:left="900" w:header="720" w:footer="600" w:gutter="0"/>
          <w:cols w:space="720" w:equalWidth="0">
            <w:col w:w="10530" w:space="720"/>
          </w:cols>
          <w:noEndnote/>
        </w:sectPr>
      </w:pPr>
    </w:p>
    <w:p w14:paraId="23BB2FC1" w14:textId="1EF4E3DC" w:rsidR="00F54677" w:rsidRPr="00EE6CD5" w:rsidRDefault="00825BFF" w:rsidP="008572CE">
      <w:pPr>
        <w:numPr>
          <w:ilvl w:val="0"/>
          <w:numId w:val="8"/>
        </w:numPr>
        <w:ind w:left="360"/>
        <w:jc w:val="both"/>
        <w:rPr>
          <w:rFonts w:cs="Arial"/>
          <w:bCs/>
          <w:spacing w:val="-4"/>
          <w:sz w:val="20"/>
          <w:szCs w:val="20"/>
        </w:rPr>
      </w:pPr>
      <w:r w:rsidRPr="00EE6CD5">
        <w:rPr>
          <w:rFonts w:ascii="Arial" w:hAnsi="Arial" w:cs="Arial"/>
          <w:b/>
          <w:spacing w:val="-4"/>
          <w:sz w:val="20"/>
          <w:szCs w:val="20"/>
          <w:u w:val="single"/>
        </w:rPr>
        <w:t>DEFINITIONS</w:t>
      </w:r>
      <w:r w:rsidRPr="00EE6CD5">
        <w:rPr>
          <w:rFonts w:ascii="Arial" w:hAnsi="Arial" w:cs="Arial"/>
          <w:b/>
          <w:spacing w:val="-4"/>
          <w:sz w:val="20"/>
          <w:szCs w:val="20"/>
        </w:rPr>
        <w:t>:</w:t>
      </w:r>
    </w:p>
    <w:p w14:paraId="772C4698" w14:textId="6D2F5BB2" w:rsidR="00B04868" w:rsidRPr="00EE6CD5" w:rsidRDefault="00B04868" w:rsidP="007D011E">
      <w:pPr>
        <w:pStyle w:val="ListParagraph"/>
        <w:ind w:left="765"/>
        <w:jc w:val="both"/>
        <w:rPr>
          <w:rFonts w:cs="Arial"/>
          <w:b/>
          <w:spacing w:val="-4"/>
          <w:sz w:val="20"/>
          <w:szCs w:val="20"/>
        </w:rPr>
      </w:pPr>
      <w:r w:rsidRPr="00EE6CD5">
        <w:rPr>
          <w:rFonts w:cs="Arial"/>
          <w:b/>
          <w:spacing w:val="-4"/>
          <w:sz w:val="20"/>
          <w:szCs w:val="20"/>
        </w:rPr>
        <w:t xml:space="preserve">“ALERT Technology” </w:t>
      </w:r>
      <w:r w:rsidRPr="00EE6CD5">
        <w:rPr>
          <w:rFonts w:cs="Arial"/>
          <w:spacing w:val="-4"/>
          <w:sz w:val="20"/>
          <w:szCs w:val="20"/>
        </w:rPr>
        <w:t>shall mean the Software and any and all enhancements, improvements or derivative works thereof, technology, trade secrets and any other intellectual property owned, developed, created, or</w:t>
      </w:r>
      <w:r w:rsidRPr="00EE6CD5">
        <w:rPr>
          <w:rFonts w:cs="Arial"/>
          <w:b/>
          <w:spacing w:val="-4"/>
          <w:sz w:val="20"/>
          <w:szCs w:val="20"/>
        </w:rPr>
        <w:t xml:space="preserve"> </w:t>
      </w:r>
      <w:r w:rsidRPr="00EE6CD5">
        <w:rPr>
          <w:rFonts w:cs="Arial"/>
          <w:spacing w:val="-4"/>
          <w:sz w:val="20"/>
          <w:szCs w:val="20"/>
        </w:rPr>
        <w:t>controlled by ALERT, excluding Customer Technology and Third Party Software</w:t>
      </w:r>
      <w:r w:rsidRPr="00EE6CD5">
        <w:rPr>
          <w:rFonts w:cs="Arial"/>
          <w:b/>
          <w:spacing w:val="-4"/>
          <w:sz w:val="20"/>
          <w:szCs w:val="20"/>
        </w:rPr>
        <w:t>.</w:t>
      </w:r>
    </w:p>
    <w:p w14:paraId="0BB9AD86" w14:textId="261B84C8" w:rsidR="00B32FBF" w:rsidRPr="00EE6CD5" w:rsidRDefault="00BB1BF3" w:rsidP="007D011E">
      <w:pPr>
        <w:pStyle w:val="ListParagraph"/>
        <w:ind w:left="765"/>
        <w:jc w:val="both"/>
        <w:rPr>
          <w:rFonts w:cs="Arial"/>
          <w:sz w:val="20"/>
          <w:szCs w:val="20"/>
        </w:rPr>
      </w:pPr>
      <w:r w:rsidRPr="00EE6CD5">
        <w:rPr>
          <w:rFonts w:cs="Arial"/>
          <w:b/>
          <w:spacing w:val="-4"/>
          <w:sz w:val="20"/>
          <w:szCs w:val="20"/>
        </w:rPr>
        <w:t>“</w:t>
      </w:r>
      <w:r w:rsidR="00CF6C6D" w:rsidRPr="00EE6CD5">
        <w:rPr>
          <w:rFonts w:cs="Arial"/>
          <w:b/>
          <w:spacing w:val="-4"/>
          <w:sz w:val="20"/>
          <w:szCs w:val="20"/>
        </w:rPr>
        <w:t>Authorized Users</w:t>
      </w:r>
      <w:r w:rsidR="00CF6C6D" w:rsidRPr="00EE6CD5">
        <w:rPr>
          <w:rFonts w:cs="Arial"/>
          <w:spacing w:val="-4"/>
          <w:sz w:val="20"/>
          <w:szCs w:val="20"/>
        </w:rPr>
        <w:t xml:space="preserve">” shall mean </w:t>
      </w:r>
      <w:r w:rsidR="00CF6C6D" w:rsidRPr="00EE6CD5">
        <w:rPr>
          <w:rFonts w:cs="Arial"/>
          <w:sz w:val="20"/>
          <w:szCs w:val="20"/>
        </w:rPr>
        <w:t xml:space="preserve">those parties authorized by Customer to access the </w:t>
      </w:r>
      <w:r w:rsidR="00F15673" w:rsidRPr="00EE6CD5">
        <w:rPr>
          <w:rFonts w:cs="Arial"/>
          <w:sz w:val="20"/>
          <w:szCs w:val="20"/>
        </w:rPr>
        <w:t xml:space="preserve">Software </w:t>
      </w:r>
      <w:r w:rsidR="00B32FBF" w:rsidRPr="00EE6CD5">
        <w:rPr>
          <w:rFonts w:cs="Arial"/>
          <w:sz w:val="20"/>
          <w:szCs w:val="20"/>
        </w:rPr>
        <w:t xml:space="preserve">and </w:t>
      </w:r>
      <w:r w:rsidR="00CC40A9" w:rsidRPr="00EE6CD5">
        <w:rPr>
          <w:rFonts w:cs="Arial"/>
          <w:sz w:val="20"/>
          <w:szCs w:val="20"/>
        </w:rPr>
        <w:t>is limited to</w:t>
      </w:r>
      <w:r w:rsidR="00B32FBF" w:rsidRPr="00EE6CD5">
        <w:rPr>
          <w:rFonts w:cs="Arial"/>
          <w:sz w:val="20"/>
          <w:szCs w:val="20"/>
        </w:rPr>
        <w:t xml:space="preserve"> Employees</w:t>
      </w:r>
      <w:r w:rsidR="004D2F83" w:rsidRPr="00EE6CD5">
        <w:rPr>
          <w:rFonts w:cs="Arial"/>
          <w:sz w:val="20"/>
          <w:szCs w:val="20"/>
        </w:rPr>
        <w:t xml:space="preserve"> and </w:t>
      </w:r>
      <w:r w:rsidR="00B32FBF" w:rsidRPr="00EE6CD5">
        <w:rPr>
          <w:rFonts w:cs="Arial"/>
          <w:sz w:val="20"/>
          <w:szCs w:val="20"/>
        </w:rPr>
        <w:t>Business Third Parties</w:t>
      </w:r>
      <w:r w:rsidR="004D2F83" w:rsidRPr="00EE6CD5">
        <w:rPr>
          <w:rFonts w:cs="Arial"/>
          <w:sz w:val="20"/>
          <w:szCs w:val="20"/>
        </w:rPr>
        <w:t>.</w:t>
      </w:r>
    </w:p>
    <w:p w14:paraId="6D42B78E" w14:textId="2AB6BF86" w:rsidR="007D011E" w:rsidRPr="00EE6CD5" w:rsidRDefault="007D011E" w:rsidP="007D011E">
      <w:pPr>
        <w:pStyle w:val="ListParagraph"/>
        <w:ind w:left="765"/>
        <w:jc w:val="both"/>
        <w:rPr>
          <w:rFonts w:cs="Arial"/>
          <w:sz w:val="20"/>
          <w:szCs w:val="20"/>
        </w:rPr>
      </w:pPr>
      <w:r w:rsidRPr="00EE6CD5">
        <w:rPr>
          <w:rFonts w:cs="Arial"/>
          <w:spacing w:val="-4"/>
          <w:sz w:val="20"/>
          <w:szCs w:val="20"/>
        </w:rPr>
        <w:t>“</w:t>
      </w:r>
      <w:r w:rsidRPr="00EE6CD5">
        <w:rPr>
          <w:rFonts w:cs="Arial"/>
          <w:b/>
          <w:spacing w:val="-4"/>
          <w:sz w:val="20"/>
          <w:szCs w:val="20"/>
        </w:rPr>
        <w:t>Business Third Parties”</w:t>
      </w:r>
      <w:r w:rsidRPr="00EE6CD5">
        <w:rPr>
          <w:rFonts w:cs="Arial"/>
          <w:spacing w:val="-4"/>
          <w:sz w:val="20"/>
          <w:szCs w:val="20"/>
        </w:rPr>
        <w:t xml:space="preserve"> shall mean any third party, including service provide</w:t>
      </w:r>
      <w:r w:rsidR="00B50D7F" w:rsidRPr="00EE6CD5">
        <w:rPr>
          <w:rFonts w:cs="Arial"/>
          <w:spacing w:val="-4"/>
          <w:sz w:val="20"/>
          <w:szCs w:val="20"/>
        </w:rPr>
        <w:t>r</w:t>
      </w:r>
      <w:r w:rsidRPr="00EE6CD5">
        <w:rPr>
          <w:rFonts w:cs="Arial"/>
          <w:spacing w:val="-4"/>
          <w:sz w:val="20"/>
          <w:szCs w:val="20"/>
        </w:rPr>
        <w:t xml:space="preserve">s, consultants, </w:t>
      </w:r>
      <w:r w:rsidR="006D5D94" w:rsidRPr="00EE6CD5">
        <w:rPr>
          <w:rFonts w:cs="Arial"/>
          <w:spacing w:val="-4"/>
          <w:sz w:val="20"/>
          <w:szCs w:val="20"/>
        </w:rPr>
        <w:t>Software</w:t>
      </w:r>
      <w:r w:rsidRPr="00EE6CD5">
        <w:rPr>
          <w:rFonts w:cs="Arial"/>
          <w:spacing w:val="-4"/>
          <w:sz w:val="20"/>
          <w:szCs w:val="20"/>
        </w:rPr>
        <w:t xml:space="preserve"> integrators and the like, whose work for Customer requires access to the </w:t>
      </w:r>
      <w:r w:rsidR="00F15673" w:rsidRPr="00EE6CD5">
        <w:rPr>
          <w:rFonts w:cs="Arial"/>
          <w:spacing w:val="-4"/>
          <w:sz w:val="20"/>
          <w:szCs w:val="20"/>
        </w:rPr>
        <w:t xml:space="preserve">Software </w:t>
      </w:r>
      <w:r w:rsidRPr="00EE6CD5">
        <w:rPr>
          <w:rFonts w:cs="Arial"/>
          <w:spacing w:val="-4"/>
          <w:sz w:val="20"/>
          <w:szCs w:val="20"/>
        </w:rPr>
        <w:t xml:space="preserve">to facilitate </w:t>
      </w:r>
      <w:r w:rsidR="001D372A" w:rsidRPr="00EE6CD5">
        <w:rPr>
          <w:rFonts w:cs="Arial"/>
          <w:spacing w:val="-4"/>
          <w:sz w:val="20"/>
          <w:szCs w:val="20"/>
        </w:rPr>
        <w:t>Customer’s</w:t>
      </w:r>
      <w:r w:rsidRPr="00EE6CD5">
        <w:rPr>
          <w:rFonts w:cs="Arial"/>
          <w:spacing w:val="-4"/>
          <w:sz w:val="20"/>
          <w:szCs w:val="20"/>
        </w:rPr>
        <w:t xml:space="preserve"> internal business activities.  </w:t>
      </w:r>
    </w:p>
    <w:p w14:paraId="0AE2B561" w14:textId="3B2A4078" w:rsidR="00B04868" w:rsidRPr="00EE6CD5" w:rsidRDefault="00B04868" w:rsidP="001D372A">
      <w:pPr>
        <w:pStyle w:val="ListParagraph"/>
        <w:ind w:left="765"/>
        <w:jc w:val="both"/>
        <w:rPr>
          <w:rFonts w:cs="Arial"/>
          <w:b/>
          <w:spacing w:val="-4"/>
          <w:sz w:val="20"/>
          <w:szCs w:val="20"/>
        </w:rPr>
      </w:pPr>
      <w:r w:rsidRPr="00EE6CD5">
        <w:rPr>
          <w:rFonts w:cs="Arial"/>
          <w:b/>
          <w:spacing w:val="-4"/>
          <w:sz w:val="20"/>
          <w:szCs w:val="20"/>
        </w:rPr>
        <w:t>“Customer Technology”</w:t>
      </w:r>
      <w:r w:rsidRPr="00EE6CD5">
        <w:rPr>
          <w:rFonts w:cs="Arial"/>
          <w:spacing w:val="-4"/>
          <w:sz w:val="20"/>
          <w:szCs w:val="20"/>
        </w:rPr>
        <w:t xml:space="preserve"> shall mean the </w:t>
      </w:r>
      <w:r w:rsidR="0015374C" w:rsidRPr="00EE6CD5">
        <w:rPr>
          <w:rFonts w:cs="Arial"/>
          <w:spacing w:val="-4"/>
          <w:sz w:val="20"/>
          <w:szCs w:val="20"/>
        </w:rPr>
        <w:t xml:space="preserve">Customer controller Servers, </w:t>
      </w:r>
      <w:r w:rsidRPr="00EE6CD5">
        <w:rPr>
          <w:rFonts w:cs="Arial"/>
          <w:spacing w:val="-4"/>
          <w:sz w:val="20"/>
          <w:szCs w:val="20"/>
        </w:rPr>
        <w:t>Cloud, network, hardware, software, data files, materials, technology, and other intellectual property owned or controlled by Customer, excluding</w:t>
      </w:r>
      <w:r w:rsidRPr="00EE6CD5">
        <w:rPr>
          <w:rFonts w:cs="Arial"/>
          <w:b/>
          <w:spacing w:val="-4"/>
          <w:sz w:val="20"/>
          <w:szCs w:val="20"/>
        </w:rPr>
        <w:t xml:space="preserve"> </w:t>
      </w:r>
      <w:r w:rsidRPr="00EE6CD5">
        <w:rPr>
          <w:rFonts w:cs="Arial"/>
          <w:spacing w:val="-4"/>
          <w:sz w:val="20"/>
          <w:szCs w:val="20"/>
        </w:rPr>
        <w:t>ALERT Technology.</w:t>
      </w:r>
      <w:r w:rsidRPr="00EE6CD5">
        <w:rPr>
          <w:rFonts w:cs="Arial"/>
          <w:b/>
          <w:spacing w:val="-4"/>
          <w:sz w:val="20"/>
          <w:szCs w:val="20"/>
        </w:rPr>
        <w:t xml:space="preserve"> </w:t>
      </w:r>
    </w:p>
    <w:p w14:paraId="47348043" w14:textId="1446A68D" w:rsidR="00A44B33" w:rsidRPr="00EE6CD5" w:rsidRDefault="00A44B33" w:rsidP="001D372A">
      <w:pPr>
        <w:pStyle w:val="ListParagraph"/>
        <w:ind w:left="765"/>
        <w:jc w:val="both"/>
        <w:rPr>
          <w:rFonts w:cs="Arial"/>
          <w:bCs/>
          <w:spacing w:val="-4"/>
          <w:sz w:val="20"/>
          <w:szCs w:val="20"/>
        </w:rPr>
      </w:pPr>
      <w:r w:rsidRPr="00EE6CD5">
        <w:rPr>
          <w:rFonts w:cs="Arial"/>
          <w:b/>
          <w:spacing w:val="-4"/>
          <w:sz w:val="20"/>
          <w:szCs w:val="20"/>
        </w:rPr>
        <w:t>“Cloud”</w:t>
      </w:r>
      <w:r w:rsidRPr="00EE6CD5">
        <w:rPr>
          <w:rFonts w:cs="Arial"/>
          <w:bCs/>
          <w:spacing w:val="-4"/>
          <w:sz w:val="20"/>
          <w:szCs w:val="20"/>
        </w:rPr>
        <w:t xml:space="preserve"> shall mean Customer’s private instance of </w:t>
      </w:r>
      <w:r w:rsidR="00F3594E" w:rsidRPr="00EE6CD5">
        <w:rPr>
          <w:rFonts w:cs="Arial"/>
          <w:bCs/>
          <w:spacing w:val="-4"/>
          <w:sz w:val="20"/>
          <w:szCs w:val="20"/>
        </w:rPr>
        <w:t xml:space="preserve">a cloud hosting solution </w:t>
      </w:r>
      <w:r w:rsidR="005410C3" w:rsidRPr="00EE6CD5">
        <w:rPr>
          <w:rFonts w:cs="Arial"/>
          <w:bCs/>
          <w:spacing w:val="-4"/>
          <w:sz w:val="20"/>
          <w:szCs w:val="20"/>
        </w:rPr>
        <w:t xml:space="preserve">that </w:t>
      </w:r>
      <w:r w:rsidR="00C220E9" w:rsidRPr="00EE6CD5">
        <w:rPr>
          <w:rFonts w:cs="Arial"/>
          <w:bCs/>
          <w:spacing w:val="-4"/>
          <w:sz w:val="20"/>
          <w:szCs w:val="20"/>
        </w:rPr>
        <w:t xml:space="preserve">Client may choose to use </w:t>
      </w:r>
      <w:r w:rsidR="005410C3" w:rsidRPr="00EE6CD5">
        <w:rPr>
          <w:rFonts w:cs="Arial"/>
          <w:bCs/>
          <w:spacing w:val="-4"/>
          <w:sz w:val="20"/>
          <w:szCs w:val="20"/>
        </w:rPr>
        <w:t xml:space="preserve">run, </w:t>
      </w:r>
      <w:r w:rsidR="00B04868" w:rsidRPr="00EE6CD5">
        <w:rPr>
          <w:rFonts w:cs="Arial"/>
          <w:bCs/>
          <w:spacing w:val="-4"/>
          <w:sz w:val="20"/>
          <w:szCs w:val="20"/>
        </w:rPr>
        <w:t xml:space="preserve">host, </w:t>
      </w:r>
      <w:r w:rsidR="005410C3" w:rsidRPr="00EE6CD5">
        <w:rPr>
          <w:rFonts w:cs="Arial"/>
          <w:bCs/>
          <w:spacing w:val="-4"/>
          <w:sz w:val="20"/>
          <w:szCs w:val="20"/>
        </w:rPr>
        <w:t xml:space="preserve">maintain, and secure the </w:t>
      </w:r>
      <w:r w:rsidR="00B04868" w:rsidRPr="00EE6CD5">
        <w:rPr>
          <w:rFonts w:cs="Arial"/>
          <w:bCs/>
          <w:spacing w:val="-4"/>
          <w:sz w:val="20"/>
          <w:szCs w:val="20"/>
        </w:rPr>
        <w:t>Software.</w:t>
      </w:r>
      <w:r w:rsidRPr="00EE6CD5">
        <w:rPr>
          <w:rFonts w:cs="Arial"/>
          <w:bCs/>
          <w:spacing w:val="-4"/>
          <w:sz w:val="20"/>
          <w:szCs w:val="20"/>
        </w:rPr>
        <w:t xml:space="preserve"> </w:t>
      </w:r>
      <w:r w:rsidR="005410C3" w:rsidRPr="00EE6CD5">
        <w:rPr>
          <w:rFonts w:ascii="Helvetica Neue" w:hAnsi="Helvetica Neue" w:cs="Helvetica Neue"/>
          <w:color w:val="3F3F3F"/>
          <w:sz w:val="20"/>
          <w:szCs w:val="20"/>
        </w:rPr>
        <w:t xml:space="preserve"> </w:t>
      </w:r>
    </w:p>
    <w:p w14:paraId="1BE888E6" w14:textId="2B8C7A17" w:rsidR="000B28EA" w:rsidRPr="00EE6CD5" w:rsidRDefault="000B28EA" w:rsidP="001D372A">
      <w:pPr>
        <w:pStyle w:val="ListParagraph"/>
        <w:ind w:left="765"/>
        <w:jc w:val="both"/>
        <w:rPr>
          <w:rFonts w:cs="Arial"/>
          <w:bCs/>
          <w:spacing w:val="-4"/>
          <w:sz w:val="20"/>
          <w:szCs w:val="20"/>
        </w:rPr>
      </w:pPr>
      <w:r w:rsidRPr="00EE6CD5">
        <w:rPr>
          <w:rFonts w:cs="Arial"/>
          <w:b/>
          <w:spacing w:val="-4"/>
          <w:sz w:val="20"/>
          <w:szCs w:val="20"/>
        </w:rPr>
        <w:t xml:space="preserve">“Confidential Information” </w:t>
      </w:r>
      <w:r w:rsidRPr="00EE6CD5">
        <w:rPr>
          <w:rFonts w:cs="Arial"/>
          <w:bCs/>
          <w:spacing w:val="-4"/>
          <w:sz w:val="20"/>
          <w:szCs w:val="20"/>
        </w:rPr>
        <w:t>shall</w:t>
      </w:r>
      <w:r w:rsidR="00C6027C" w:rsidRPr="00EE6CD5">
        <w:rPr>
          <w:rFonts w:cs="Arial"/>
          <w:bCs/>
          <w:spacing w:val="-4"/>
          <w:sz w:val="20"/>
          <w:szCs w:val="20"/>
        </w:rPr>
        <w:t xml:space="preserve"> have the</w:t>
      </w:r>
      <w:r w:rsidRPr="00EE6CD5">
        <w:rPr>
          <w:rFonts w:cs="Arial"/>
          <w:bCs/>
          <w:spacing w:val="-4"/>
          <w:sz w:val="20"/>
          <w:szCs w:val="20"/>
        </w:rPr>
        <w:t xml:space="preserve"> mean</w:t>
      </w:r>
      <w:r w:rsidR="00C6027C" w:rsidRPr="00EE6CD5">
        <w:rPr>
          <w:rFonts w:cs="Arial"/>
          <w:bCs/>
          <w:spacing w:val="-4"/>
          <w:sz w:val="20"/>
          <w:szCs w:val="20"/>
        </w:rPr>
        <w:t>ing given such term in Section 15</w:t>
      </w:r>
      <w:r w:rsidRPr="00EE6CD5">
        <w:rPr>
          <w:rFonts w:cs="Arial"/>
          <w:bCs/>
          <w:spacing w:val="-4"/>
          <w:sz w:val="20"/>
          <w:szCs w:val="20"/>
        </w:rPr>
        <w:t>.</w:t>
      </w:r>
    </w:p>
    <w:p w14:paraId="3388C689" w14:textId="4148AB83" w:rsidR="007D011E" w:rsidRPr="00EE6CD5" w:rsidRDefault="007D011E" w:rsidP="001D372A">
      <w:pPr>
        <w:pStyle w:val="ListParagraph"/>
        <w:ind w:left="765"/>
        <w:jc w:val="both"/>
        <w:rPr>
          <w:rFonts w:cs="Arial"/>
          <w:b/>
          <w:spacing w:val="-4"/>
          <w:sz w:val="20"/>
          <w:szCs w:val="20"/>
        </w:rPr>
      </w:pPr>
      <w:r w:rsidRPr="00EE6CD5">
        <w:rPr>
          <w:rFonts w:cs="Arial"/>
          <w:b/>
          <w:spacing w:val="-4"/>
          <w:sz w:val="20"/>
          <w:szCs w:val="20"/>
        </w:rPr>
        <w:t xml:space="preserve">“Customer Affiliate” </w:t>
      </w:r>
      <w:r w:rsidRPr="00EE6CD5">
        <w:rPr>
          <w:rFonts w:cs="Arial"/>
          <w:spacing w:val="-4"/>
          <w:sz w:val="20"/>
          <w:szCs w:val="20"/>
        </w:rPr>
        <w:t xml:space="preserve">shall mean an entity in which Customer owns more than fifty percent (50%) of the voting securities.  Any such entity shall be considered </w:t>
      </w:r>
      <w:r w:rsidR="006153AA" w:rsidRPr="00EE6CD5">
        <w:rPr>
          <w:rFonts w:cs="Arial"/>
          <w:spacing w:val="-4"/>
          <w:sz w:val="20"/>
          <w:szCs w:val="20"/>
        </w:rPr>
        <w:t>a</w:t>
      </w:r>
      <w:r w:rsidRPr="00EE6CD5">
        <w:rPr>
          <w:rFonts w:cs="Arial"/>
          <w:spacing w:val="-4"/>
          <w:sz w:val="20"/>
          <w:szCs w:val="20"/>
        </w:rPr>
        <w:t xml:space="preserve"> Customer Affiliate for only such time as Customer continues to own such equity interest.  </w:t>
      </w:r>
    </w:p>
    <w:p w14:paraId="21354AAA" w14:textId="1AF44A44" w:rsidR="007D011E" w:rsidRPr="00EE6CD5" w:rsidRDefault="007D011E" w:rsidP="007D011E">
      <w:pPr>
        <w:pStyle w:val="ListParagraph"/>
        <w:ind w:left="765"/>
        <w:jc w:val="both"/>
        <w:rPr>
          <w:rFonts w:cs="Arial"/>
          <w:spacing w:val="-4"/>
          <w:sz w:val="20"/>
          <w:szCs w:val="20"/>
        </w:rPr>
      </w:pPr>
      <w:r w:rsidRPr="00EE6CD5">
        <w:rPr>
          <w:rFonts w:cs="Arial"/>
          <w:b/>
          <w:spacing w:val="-4"/>
          <w:sz w:val="20"/>
          <w:szCs w:val="20"/>
        </w:rPr>
        <w:t>“Customer Content”</w:t>
      </w:r>
      <w:r w:rsidRPr="00EE6CD5">
        <w:rPr>
          <w:rFonts w:cs="Arial"/>
          <w:spacing w:val="-4"/>
          <w:sz w:val="20"/>
          <w:szCs w:val="20"/>
        </w:rPr>
        <w:t xml:space="preserve"> shall mean information, data files, and materials, downloaded, transferred or </w:t>
      </w:r>
      <w:r w:rsidRPr="00EE6CD5">
        <w:rPr>
          <w:rFonts w:eastAsia="DengXian" w:cs="Arial"/>
          <w:spacing w:val="-4"/>
          <w:sz w:val="20"/>
          <w:szCs w:val="20"/>
        </w:rPr>
        <w:t>input by Customer</w:t>
      </w:r>
      <w:r w:rsidR="0044707B" w:rsidRPr="00EE6CD5">
        <w:rPr>
          <w:rFonts w:eastAsia="DengXian" w:cs="Arial"/>
          <w:spacing w:val="-4"/>
          <w:sz w:val="20"/>
          <w:szCs w:val="20"/>
        </w:rPr>
        <w:t xml:space="preserve"> or Authorized Users</w:t>
      </w:r>
      <w:r w:rsidRPr="00EE6CD5">
        <w:rPr>
          <w:rFonts w:eastAsia="DengXian" w:cs="Arial"/>
          <w:spacing w:val="-4"/>
          <w:sz w:val="20"/>
          <w:szCs w:val="20"/>
        </w:rPr>
        <w:t xml:space="preserve"> to the </w:t>
      </w:r>
      <w:r w:rsidR="00F15673" w:rsidRPr="00EE6CD5">
        <w:rPr>
          <w:rFonts w:eastAsia="DengXian" w:cs="Arial"/>
          <w:spacing w:val="-4"/>
          <w:sz w:val="20"/>
          <w:szCs w:val="20"/>
        </w:rPr>
        <w:t>Software</w:t>
      </w:r>
      <w:r w:rsidR="00A72399" w:rsidRPr="00EE6CD5">
        <w:rPr>
          <w:rFonts w:eastAsia="DengXian" w:cs="Arial"/>
          <w:spacing w:val="-4"/>
          <w:sz w:val="20"/>
          <w:szCs w:val="20"/>
        </w:rPr>
        <w:t xml:space="preserve">, </w:t>
      </w:r>
      <w:r w:rsidR="00DA71A4" w:rsidRPr="00EE6CD5">
        <w:rPr>
          <w:rFonts w:eastAsia="DengXian" w:cs="Arial"/>
          <w:spacing w:val="-4"/>
          <w:sz w:val="20"/>
          <w:szCs w:val="20"/>
        </w:rPr>
        <w:t>including, without limitation, background queries and the results of those queries.</w:t>
      </w:r>
      <w:r w:rsidRPr="00EE6CD5">
        <w:rPr>
          <w:rFonts w:eastAsia="DengXian" w:cs="Arial"/>
          <w:spacing w:val="-4"/>
          <w:sz w:val="20"/>
          <w:szCs w:val="20"/>
        </w:rPr>
        <w:t xml:space="preserve"> Customer </w:t>
      </w:r>
      <w:r w:rsidRPr="00EE6CD5">
        <w:rPr>
          <w:rFonts w:cs="Arial"/>
          <w:spacing w:val="-4"/>
          <w:sz w:val="20"/>
          <w:szCs w:val="20"/>
        </w:rPr>
        <w:t xml:space="preserve">retains ownership and intellectual property rights in and to its Customer Content. </w:t>
      </w:r>
    </w:p>
    <w:p w14:paraId="147E2DE2" w14:textId="130B801E" w:rsidR="009355D3" w:rsidRPr="00EE6CD5" w:rsidRDefault="009355D3" w:rsidP="007D011E">
      <w:pPr>
        <w:pStyle w:val="ListParagraph"/>
        <w:ind w:left="765"/>
        <w:jc w:val="both"/>
        <w:rPr>
          <w:rFonts w:cs="Arial"/>
          <w:b/>
          <w:bCs/>
          <w:spacing w:val="-4"/>
          <w:sz w:val="20"/>
          <w:szCs w:val="20"/>
        </w:rPr>
      </w:pPr>
      <w:r w:rsidRPr="00EE6CD5">
        <w:rPr>
          <w:rFonts w:cs="Arial"/>
          <w:b/>
          <w:bCs/>
          <w:spacing w:val="-4"/>
          <w:sz w:val="20"/>
          <w:szCs w:val="20"/>
        </w:rPr>
        <w:t xml:space="preserve">“Documentation” </w:t>
      </w:r>
      <w:r w:rsidRPr="00EE6CD5">
        <w:rPr>
          <w:rFonts w:cs="Arial"/>
          <w:spacing w:val="-4"/>
          <w:sz w:val="20"/>
          <w:szCs w:val="20"/>
        </w:rPr>
        <w:t>shall mean the documentation</w:t>
      </w:r>
      <w:r w:rsidR="00E753D5" w:rsidRPr="00EE6CD5">
        <w:rPr>
          <w:rFonts w:cs="Arial"/>
          <w:spacing w:val="-4"/>
          <w:sz w:val="20"/>
          <w:szCs w:val="20"/>
        </w:rPr>
        <w:t>,</w:t>
      </w:r>
      <w:r w:rsidRPr="00EE6CD5">
        <w:rPr>
          <w:rFonts w:cs="Arial"/>
          <w:spacing w:val="-4"/>
          <w:sz w:val="20"/>
          <w:szCs w:val="20"/>
        </w:rPr>
        <w:t xml:space="preserve"> </w:t>
      </w:r>
      <w:r w:rsidR="00E753D5" w:rsidRPr="00EE6CD5">
        <w:rPr>
          <w:rFonts w:cs="Arial"/>
          <w:spacing w:val="-4"/>
          <w:sz w:val="20"/>
          <w:szCs w:val="20"/>
        </w:rPr>
        <w:t xml:space="preserve">which will be updated from time to time, </w:t>
      </w:r>
      <w:r w:rsidRPr="00EE6CD5">
        <w:rPr>
          <w:rFonts w:cs="Arial"/>
          <w:spacing w:val="-4"/>
          <w:sz w:val="20"/>
          <w:szCs w:val="20"/>
        </w:rPr>
        <w:t xml:space="preserve">provided by ALERT </w:t>
      </w:r>
      <w:r w:rsidR="00E753D5" w:rsidRPr="00EE6CD5">
        <w:rPr>
          <w:rFonts w:cs="Arial"/>
          <w:spacing w:val="-4"/>
          <w:sz w:val="20"/>
          <w:szCs w:val="20"/>
        </w:rPr>
        <w:t xml:space="preserve">in connection with </w:t>
      </w:r>
      <w:r w:rsidR="00F15673" w:rsidRPr="00EE6CD5">
        <w:rPr>
          <w:rFonts w:cs="Arial"/>
          <w:spacing w:val="-4"/>
          <w:sz w:val="20"/>
          <w:szCs w:val="20"/>
        </w:rPr>
        <w:t>the Software</w:t>
      </w:r>
      <w:r w:rsidR="00E753D5" w:rsidRPr="00EE6CD5">
        <w:rPr>
          <w:rFonts w:cs="Arial"/>
          <w:spacing w:val="-4"/>
          <w:sz w:val="20"/>
          <w:szCs w:val="20"/>
        </w:rPr>
        <w:t>.</w:t>
      </w:r>
      <w:r w:rsidRPr="00EE6CD5">
        <w:rPr>
          <w:rFonts w:cs="Arial"/>
          <w:spacing w:val="-4"/>
          <w:sz w:val="20"/>
          <w:szCs w:val="20"/>
        </w:rPr>
        <w:t xml:space="preserve">  </w:t>
      </w:r>
    </w:p>
    <w:p w14:paraId="47B2ED93" w14:textId="64B1DF35" w:rsidR="007D011E" w:rsidRPr="00EE6CD5" w:rsidRDefault="007D011E" w:rsidP="007D011E">
      <w:pPr>
        <w:pStyle w:val="BodyText2"/>
        <w:ind w:left="765"/>
        <w:rPr>
          <w:rFonts w:cs="Arial"/>
          <w:vanish w:val="0"/>
          <w:spacing w:val="-4"/>
          <w:sz w:val="20"/>
          <w:szCs w:val="20"/>
        </w:rPr>
      </w:pPr>
      <w:r w:rsidRPr="00EE6CD5">
        <w:rPr>
          <w:rFonts w:cs="Arial"/>
          <w:b/>
          <w:vanish w:val="0"/>
          <w:spacing w:val="-4"/>
          <w:sz w:val="20"/>
          <w:szCs w:val="20"/>
        </w:rPr>
        <w:t xml:space="preserve">“Employees” </w:t>
      </w:r>
      <w:r w:rsidRPr="00EE6CD5">
        <w:rPr>
          <w:rFonts w:cs="Arial"/>
          <w:vanish w:val="0"/>
          <w:spacing w:val="-4"/>
          <w:sz w:val="20"/>
          <w:szCs w:val="20"/>
        </w:rPr>
        <w:t xml:space="preserve">shall mean employees, full or part-time, who are employed by Customer and under its direct supervision. </w:t>
      </w:r>
    </w:p>
    <w:p w14:paraId="16CCD1A8" w14:textId="09254916" w:rsidR="007E6960" w:rsidRPr="00EE6CD5" w:rsidRDefault="007E6960" w:rsidP="007E6960">
      <w:pPr>
        <w:pStyle w:val="ListParagraph"/>
        <w:ind w:left="765"/>
        <w:jc w:val="both"/>
        <w:rPr>
          <w:rFonts w:cs="Arial"/>
          <w:bCs/>
          <w:spacing w:val="-4"/>
          <w:sz w:val="20"/>
          <w:szCs w:val="20"/>
        </w:rPr>
      </w:pPr>
      <w:r w:rsidRPr="00EE6CD5">
        <w:rPr>
          <w:rFonts w:cs="Arial"/>
          <w:b/>
          <w:spacing w:val="-4"/>
          <w:sz w:val="20"/>
          <w:szCs w:val="20"/>
        </w:rPr>
        <w:t xml:space="preserve">“Error” </w:t>
      </w:r>
      <w:r w:rsidRPr="00EE6CD5">
        <w:rPr>
          <w:rFonts w:cs="Arial"/>
          <w:bCs/>
          <w:spacing w:val="-4"/>
          <w:sz w:val="20"/>
          <w:szCs w:val="20"/>
        </w:rPr>
        <w:t xml:space="preserve">shall have the meaning given in </w:t>
      </w:r>
      <w:r w:rsidRPr="00EE6CD5">
        <w:rPr>
          <w:rFonts w:cs="Arial"/>
          <w:bCs/>
          <w:spacing w:val="-4"/>
          <w:sz w:val="20"/>
          <w:szCs w:val="20"/>
          <w:u w:val="single"/>
        </w:rPr>
        <w:t>Schedule 1</w:t>
      </w:r>
      <w:r w:rsidRPr="00EE6CD5">
        <w:rPr>
          <w:rFonts w:cs="Arial"/>
          <w:bCs/>
          <w:spacing w:val="-4"/>
          <w:sz w:val="20"/>
          <w:szCs w:val="20"/>
        </w:rPr>
        <w:t xml:space="preserve"> Description of Managed Services.</w:t>
      </w:r>
    </w:p>
    <w:p w14:paraId="505D7174" w14:textId="3B3EC362" w:rsidR="00590377" w:rsidRPr="00EE6CD5" w:rsidRDefault="00590377" w:rsidP="007D011E">
      <w:pPr>
        <w:pStyle w:val="ListParagraph"/>
        <w:ind w:left="765"/>
        <w:jc w:val="both"/>
        <w:rPr>
          <w:rFonts w:cs="Arial"/>
          <w:bCs/>
          <w:sz w:val="20"/>
          <w:szCs w:val="20"/>
        </w:rPr>
      </w:pPr>
      <w:r w:rsidRPr="00EE6CD5">
        <w:rPr>
          <w:rFonts w:cs="Arial"/>
          <w:b/>
          <w:sz w:val="20"/>
          <w:szCs w:val="20"/>
        </w:rPr>
        <w:t>“Authorized Facilities”</w:t>
      </w:r>
      <w:r w:rsidRPr="00EE6CD5">
        <w:rPr>
          <w:rFonts w:cs="Arial"/>
          <w:bCs/>
          <w:sz w:val="20"/>
          <w:szCs w:val="20"/>
        </w:rPr>
        <w:t xml:space="preserve"> </w:t>
      </w:r>
      <w:r w:rsidR="00D41F17" w:rsidRPr="00EE6CD5">
        <w:rPr>
          <w:rFonts w:cs="Arial"/>
          <w:bCs/>
          <w:sz w:val="20"/>
          <w:szCs w:val="20"/>
        </w:rPr>
        <w:t xml:space="preserve">shall mean </w:t>
      </w:r>
      <w:r w:rsidR="00ED5929" w:rsidRPr="00EE6CD5">
        <w:rPr>
          <w:rFonts w:cs="Arial"/>
          <w:bCs/>
          <w:sz w:val="20"/>
          <w:szCs w:val="20"/>
        </w:rPr>
        <w:t>Customer’s</w:t>
      </w:r>
      <w:r w:rsidRPr="00EE6CD5">
        <w:rPr>
          <w:rFonts w:cs="Arial"/>
          <w:bCs/>
          <w:sz w:val="20"/>
          <w:szCs w:val="20"/>
        </w:rPr>
        <w:t xml:space="preserve"> facilities </w:t>
      </w:r>
      <w:r w:rsidR="00F54677" w:rsidRPr="00EE6CD5">
        <w:rPr>
          <w:rFonts w:cs="Arial"/>
          <w:bCs/>
          <w:sz w:val="20"/>
          <w:szCs w:val="20"/>
        </w:rPr>
        <w:t>(equipment, networks or other access</w:t>
      </w:r>
      <w:r w:rsidR="00807AA5" w:rsidRPr="00EE6CD5">
        <w:rPr>
          <w:rFonts w:cs="Arial"/>
          <w:bCs/>
          <w:sz w:val="20"/>
          <w:szCs w:val="20"/>
        </w:rPr>
        <w:t xml:space="preserve"> </w:t>
      </w:r>
      <w:r w:rsidR="00F54677" w:rsidRPr="00EE6CD5">
        <w:rPr>
          <w:rFonts w:cs="Arial"/>
          <w:bCs/>
          <w:sz w:val="20"/>
          <w:szCs w:val="20"/>
        </w:rPr>
        <w:t xml:space="preserve">controlled resources as well as physical premises) </w:t>
      </w:r>
      <w:r w:rsidRPr="00EE6CD5">
        <w:rPr>
          <w:rFonts w:cs="Arial"/>
          <w:bCs/>
          <w:sz w:val="20"/>
          <w:szCs w:val="20"/>
        </w:rPr>
        <w:t xml:space="preserve">with respect to which </w:t>
      </w:r>
      <w:r w:rsidR="00ED5929" w:rsidRPr="00EE6CD5">
        <w:rPr>
          <w:rFonts w:cs="Arial"/>
          <w:bCs/>
          <w:sz w:val="20"/>
          <w:szCs w:val="20"/>
        </w:rPr>
        <w:t>Customer</w:t>
      </w:r>
      <w:r w:rsidRPr="00EE6CD5">
        <w:rPr>
          <w:rFonts w:cs="Arial"/>
          <w:bCs/>
          <w:sz w:val="20"/>
          <w:szCs w:val="20"/>
        </w:rPr>
        <w:t xml:space="preserve"> is authorized to use certain </w:t>
      </w:r>
      <w:r w:rsidR="00F15673" w:rsidRPr="00EE6CD5">
        <w:rPr>
          <w:rFonts w:cs="Arial"/>
          <w:bCs/>
          <w:sz w:val="20"/>
          <w:szCs w:val="20"/>
        </w:rPr>
        <w:t xml:space="preserve">Software </w:t>
      </w:r>
      <w:r w:rsidRPr="00EE6CD5">
        <w:rPr>
          <w:rFonts w:cs="Arial"/>
          <w:bCs/>
          <w:sz w:val="20"/>
          <w:szCs w:val="20"/>
        </w:rPr>
        <w:t>functionality</w:t>
      </w:r>
      <w:r w:rsidR="00807AA5" w:rsidRPr="00EE6CD5">
        <w:rPr>
          <w:rFonts w:cs="Arial"/>
          <w:bCs/>
          <w:sz w:val="20"/>
          <w:szCs w:val="20"/>
        </w:rPr>
        <w:t xml:space="preserve"> </w:t>
      </w:r>
      <w:r w:rsidR="00F15673" w:rsidRPr="00EE6CD5">
        <w:rPr>
          <w:rFonts w:cs="Arial"/>
          <w:bCs/>
          <w:sz w:val="20"/>
          <w:szCs w:val="20"/>
        </w:rPr>
        <w:t xml:space="preserve">or features </w:t>
      </w:r>
      <w:r w:rsidR="00807AA5" w:rsidRPr="00EE6CD5">
        <w:rPr>
          <w:rFonts w:cs="Arial"/>
          <w:bCs/>
          <w:sz w:val="20"/>
          <w:szCs w:val="20"/>
        </w:rPr>
        <w:t xml:space="preserve">provided by ALERT </w:t>
      </w:r>
      <w:r w:rsidRPr="00EE6CD5">
        <w:rPr>
          <w:rFonts w:cs="Arial"/>
          <w:bCs/>
          <w:sz w:val="20"/>
          <w:szCs w:val="20"/>
        </w:rPr>
        <w:t xml:space="preserve">(e.g.: </w:t>
      </w:r>
      <w:r w:rsidR="00B54DF1" w:rsidRPr="00EE6CD5">
        <w:rPr>
          <w:rFonts w:cs="Arial"/>
          <w:bCs/>
          <w:sz w:val="20"/>
          <w:szCs w:val="20"/>
        </w:rPr>
        <w:t>FedCheck Services</w:t>
      </w:r>
      <w:r w:rsidRPr="00EE6CD5">
        <w:rPr>
          <w:rFonts w:cs="Arial"/>
          <w:bCs/>
          <w:sz w:val="20"/>
          <w:szCs w:val="20"/>
        </w:rPr>
        <w:t>) as indicated in the Order Schedule.</w:t>
      </w:r>
    </w:p>
    <w:p w14:paraId="3650FC44" w14:textId="61CF5F6D" w:rsidR="007D011E" w:rsidRPr="00EE6CD5" w:rsidRDefault="007D011E" w:rsidP="007D011E">
      <w:pPr>
        <w:pStyle w:val="ListParagraph"/>
        <w:ind w:left="765"/>
        <w:jc w:val="both"/>
        <w:rPr>
          <w:rFonts w:cs="Arial"/>
          <w:spacing w:val="-4"/>
          <w:sz w:val="20"/>
          <w:szCs w:val="20"/>
        </w:rPr>
      </w:pPr>
      <w:r w:rsidRPr="00EE6CD5">
        <w:rPr>
          <w:rFonts w:cs="Arial"/>
          <w:b/>
          <w:sz w:val="20"/>
          <w:szCs w:val="20"/>
        </w:rPr>
        <w:t xml:space="preserve">“Identities(s)” </w:t>
      </w:r>
      <w:r w:rsidRPr="00EE6CD5">
        <w:rPr>
          <w:rFonts w:cs="Arial"/>
          <w:color w:val="000000"/>
          <w:sz w:val="20"/>
          <w:szCs w:val="20"/>
        </w:rPr>
        <w:t>shall mean a unique identifier ent</w:t>
      </w:r>
      <w:r w:rsidR="001D372A" w:rsidRPr="00EE6CD5">
        <w:rPr>
          <w:rFonts w:cs="Arial"/>
          <w:color w:val="000000"/>
          <w:sz w:val="20"/>
          <w:szCs w:val="20"/>
        </w:rPr>
        <w:t xml:space="preserve">ered into the </w:t>
      </w:r>
      <w:r w:rsidR="00F15673" w:rsidRPr="00EE6CD5">
        <w:rPr>
          <w:rFonts w:cs="Arial"/>
          <w:color w:val="000000"/>
          <w:sz w:val="20"/>
          <w:szCs w:val="20"/>
        </w:rPr>
        <w:t xml:space="preserve">Software </w:t>
      </w:r>
      <w:r w:rsidRPr="00EE6CD5">
        <w:rPr>
          <w:rFonts w:cs="Arial"/>
          <w:color w:val="000000"/>
          <w:sz w:val="20"/>
          <w:szCs w:val="20"/>
        </w:rPr>
        <w:t>that corresponds t</w:t>
      </w:r>
      <w:r w:rsidR="00E753D5" w:rsidRPr="00EE6CD5">
        <w:rPr>
          <w:rFonts w:cs="Arial"/>
          <w:color w:val="000000"/>
          <w:sz w:val="20"/>
          <w:szCs w:val="20"/>
        </w:rPr>
        <w:t>o an individual, for example, a</w:t>
      </w:r>
      <w:r w:rsidRPr="00EE6CD5">
        <w:rPr>
          <w:rFonts w:cs="Arial"/>
          <w:color w:val="000000"/>
          <w:sz w:val="20"/>
          <w:szCs w:val="20"/>
        </w:rPr>
        <w:t xml:space="preserve"> </w:t>
      </w:r>
      <w:r w:rsidR="004D2F83" w:rsidRPr="00EE6CD5">
        <w:rPr>
          <w:rFonts w:cs="Arial"/>
          <w:color w:val="000000"/>
          <w:sz w:val="20"/>
          <w:szCs w:val="20"/>
        </w:rPr>
        <w:t>visitor, c</w:t>
      </w:r>
      <w:r w:rsidRPr="00EE6CD5">
        <w:rPr>
          <w:rFonts w:cs="Arial"/>
          <w:color w:val="000000"/>
          <w:sz w:val="20"/>
          <w:szCs w:val="20"/>
        </w:rPr>
        <w:t xml:space="preserve">ontractor, tenant, vendor, etc.  </w:t>
      </w:r>
    </w:p>
    <w:p w14:paraId="39E391E1" w14:textId="4C8BE820" w:rsidR="007B470B" w:rsidRPr="00EE6CD5" w:rsidRDefault="007B470B" w:rsidP="007B470B">
      <w:pPr>
        <w:pStyle w:val="ListParagraph"/>
        <w:ind w:left="765"/>
        <w:jc w:val="both"/>
        <w:rPr>
          <w:rFonts w:cs="Arial"/>
          <w:spacing w:val="-4"/>
          <w:sz w:val="20"/>
          <w:szCs w:val="20"/>
        </w:rPr>
      </w:pPr>
      <w:r w:rsidRPr="00EE6CD5">
        <w:rPr>
          <w:rFonts w:cs="Arial"/>
          <w:b/>
          <w:spacing w:val="-4"/>
          <w:sz w:val="20"/>
          <w:szCs w:val="20"/>
        </w:rPr>
        <w:t xml:space="preserve">“Managed Services” </w:t>
      </w:r>
      <w:r w:rsidRPr="00EE6CD5">
        <w:rPr>
          <w:rFonts w:cs="Arial"/>
          <w:spacing w:val="-4"/>
          <w:sz w:val="20"/>
          <w:szCs w:val="20"/>
        </w:rPr>
        <w:t xml:space="preserve">shall mean the support and services as described in </w:t>
      </w:r>
      <w:r w:rsidRPr="00EE6CD5">
        <w:rPr>
          <w:rFonts w:cs="Arial"/>
          <w:spacing w:val="-4"/>
          <w:sz w:val="20"/>
          <w:szCs w:val="20"/>
          <w:u w:val="single"/>
        </w:rPr>
        <w:t>Schedule 1</w:t>
      </w:r>
      <w:r w:rsidRPr="00EE6CD5">
        <w:rPr>
          <w:rFonts w:cs="Arial"/>
          <w:spacing w:val="-4"/>
          <w:sz w:val="20"/>
          <w:szCs w:val="20"/>
        </w:rPr>
        <w:t xml:space="preserve"> to this Agreement.</w:t>
      </w:r>
    </w:p>
    <w:p w14:paraId="4FD7F89A" w14:textId="1152EBCB" w:rsidR="007D011E" w:rsidRPr="00EE6CD5" w:rsidRDefault="004D2F83" w:rsidP="00807AA5">
      <w:pPr>
        <w:pStyle w:val="ListParagraph"/>
        <w:ind w:left="765"/>
        <w:jc w:val="both"/>
        <w:rPr>
          <w:rFonts w:cs="Arial"/>
          <w:spacing w:val="-4"/>
          <w:sz w:val="20"/>
          <w:szCs w:val="20"/>
        </w:rPr>
      </w:pPr>
      <w:r w:rsidRPr="00EE6CD5">
        <w:rPr>
          <w:rFonts w:cs="Arial"/>
          <w:b/>
          <w:spacing w:val="-4"/>
          <w:sz w:val="20"/>
          <w:szCs w:val="20"/>
        </w:rPr>
        <w:t xml:space="preserve">“Order Schedule” </w:t>
      </w:r>
      <w:r w:rsidRPr="00EE6CD5">
        <w:rPr>
          <w:rFonts w:cs="Arial"/>
          <w:spacing w:val="-4"/>
          <w:sz w:val="20"/>
          <w:szCs w:val="20"/>
        </w:rPr>
        <w:t xml:space="preserve">shall mean a separate ordering document for use and access to the </w:t>
      </w:r>
      <w:r w:rsidR="00F15673" w:rsidRPr="00EE6CD5">
        <w:rPr>
          <w:rFonts w:cs="Arial"/>
          <w:spacing w:val="-4"/>
          <w:sz w:val="20"/>
          <w:szCs w:val="20"/>
        </w:rPr>
        <w:t xml:space="preserve">Software </w:t>
      </w:r>
      <w:r w:rsidR="00807AA5" w:rsidRPr="00EE6CD5">
        <w:rPr>
          <w:rFonts w:cs="Arial"/>
          <w:spacing w:val="-4"/>
          <w:sz w:val="20"/>
          <w:szCs w:val="20"/>
        </w:rPr>
        <w:t>and Managed Services</w:t>
      </w:r>
      <w:r w:rsidRPr="00EE6CD5">
        <w:rPr>
          <w:rFonts w:cs="Arial"/>
          <w:spacing w:val="-4"/>
          <w:sz w:val="20"/>
          <w:szCs w:val="20"/>
        </w:rPr>
        <w:t xml:space="preserve"> entered into between Customer and ALERT or an ALERT authorized reseller</w:t>
      </w:r>
      <w:r w:rsidR="00A72399" w:rsidRPr="00EE6CD5">
        <w:rPr>
          <w:rFonts w:cs="Arial"/>
          <w:spacing w:val="-4"/>
          <w:sz w:val="20"/>
          <w:szCs w:val="20"/>
        </w:rPr>
        <w:t xml:space="preserve"> in the form attached hereto as </w:t>
      </w:r>
      <w:r w:rsidR="00A72399" w:rsidRPr="00EE6CD5">
        <w:rPr>
          <w:rFonts w:cs="Arial"/>
          <w:spacing w:val="-4"/>
          <w:sz w:val="20"/>
          <w:szCs w:val="20"/>
          <w:u w:val="single"/>
        </w:rPr>
        <w:t>Schedule 2</w:t>
      </w:r>
      <w:r w:rsidRPr="00EE6CD5">
        <w:rPr>
          <w:rFonts w:cs="Arial"/>
          <w:spacing w:val="-4"/>
          <w:sz w:val="20"/>
          <w:szCs w:val="20"/>
        </w:rPr>
        <w:t>.</w:t>
      </w:r>
    </w:p>
    <w:p w14:paraId="2B69044A" w14:textId="5CF9957E" w:rsidR="004D2F83" w:rsidRPr="00EE6CD5" w:rsidRDefault="004D2F83" w:rsidP="004D2F83">
      <w:pPr>
        <w:pStyle w:val="ListParagraph"/>
        <w:ind w:left="765"/>
        <w:jc w:val="both"/>
        <w:rPr>
          <w:rFonts w:cs="Arial"/>
          <w:spacing w:val="-4"/>
          <w:sz w:val="20"/>
          <w:szCs w:val="20"/>
        </w:rPr>
      </w:pPr>
      <w:r w:rsidRPr="00EE6CD5">
        <w:rPr>
          <w:rFonts w:cs="Arial"/>
          <w:b/>
          <w:spacing w:val="-4"/>
          <w:sz w:val="20"/>
          <w:szCs w:val="20"/>
        </w:rPr>
        <w:t xml:space="preserve">“Servers” </w:t>
      </w:r>
      <w:r w:rsidRPr="00EE6CD5">
        <w:rPr>
          <w:rFonts w:cs="Arial"/>
          <w:spacing w:val="-4"/>
          <w:sz w:val="20"/>
          <w:szCs w:val="20"/>
        </w:rPr>
        <w:t xml:space="preserve">shall mean the number of </w:t>
      </w:r>
      <w:r w:rsidR="00EF480B" w:rsidRPr="00EE6CD5">
        <w:rPr>
          <w:rFonts w:cs="Arial"/>
          <w:spacing w:val="-4"/>
          <w:sz w:val="20"/>
          <w:szCs w:val="20"/>
        </w:rPr>
        <w:t xml:space="preserve">Customer controlled </w:t>
      </w:r>
      <w:r w:rsidRPr="00EE6CD5">
        <w:rPr>
          <w:rFonts w:cs="Arial"/>
          <w:spacing w:val="-4"/>
          <w:sz w:val="20"/>
          <w:szCs w:val="20"/>
        </w:rPr>
        <w:t xml:space="preserve">servers or devices authorized to receive access to the </w:t>
      </w:r>
      <w:r w:rsidR="00F15673" w:rsidRPr="00EE6CD5">
        <w:rPr>
          <w:rFonts w:cs="Arial"/>
          <w:spacing w:val="-4"/>
          <w:sz w:val="20"/>
          <w:szCs w:val="20"/>
        </w:rPr>
        <w:t>Software</w:t>
      </w:r>
      <w:r w:rsidRPr="00EE6CD5">
        <w:rPr>
          <w:rFonts w:cs="Arial"/>
          <w:spacing w:val="-4"/>
          <w:sz w:val="20"/>
          <w:szCs w:val="20"/>
        </w:rPr>
        <w:t>.</w:t>
      </w:r>
    </w:p>
    <w:p w14:paraId="652D3976" w14:textId="0C6C6FEC" w:rsidR="00F15673" w:rsidRPr="00EE6CD5" w:rsidRDefault="00AF4551" w:rsidP="00F15673">
      <w:pPr>
        <w:pStyle w:val="ListParagraph"/>
        <w:ind w:left="765"/>
        <w:jc w:val="both"/>
        <w:rPr>
          <w:rFonts w:cs="Arial"/>
          <w:spacing w:val="-4"/>
          <w:sz w:val="18"/>
          <w:szCs w:val="18"/>
        </w:rPr>
      </w:pPr>
      <w:r w:rsidRPr="00EE6CD5">
        <w:rPr>
          <w:rFonts w:cs="Arial"/>
          <w:b/>
          <w:spacing w:val="-4"/>
          <w:sz w:val="20"/>
          <w:szCs w:val="20"/>
        </w:rPr>
        <w:t xml:space="preserve">“Software” </w:t>
      </w:r>
      <w:r w:rsidRPr="00EE6CD5">
        <w:rPr>
          <w:rFonts w:cs="Arial"/>
          <w:bCs/>
          <w:spacing w:val="-4"/>
          <w:sz w:val="20"/>
          <w:szCs w:val="20"/>
        </w:rPr>
        <w:t xml:space="preserve">shall mean </w:t>
      </w:r>
      <w:r w:rsidRPr="00EE6CD5">
        <w:rPr>
          <w:rFonts w:cs="Arial"/>
          <w:spacing w:val="-4"/>
          <w:sz w:val="20"/>
          <w:szCs w:val="20"/>
        </w:rPr>
        <w:t xml:space="preserve">a machine executable copy of the object code of </w:t>
      </w:r>
      <w:r w:rsidR="00F15673" w:rsidRPr="00EE6CD5">
        <w:rPr>
          <w:rFonts w:cs="Arial"/>
          <w:spacing w:val="-4"/>
          <w:sz w:val="20"/>
          <w:szCs w:val="20"/>
        </w:rPr>
        <w:t xml:space="preserve">certain </w:t>
      </w:r>
      <w:r w:rsidRPr="00EE6CD5">
        <w:rPr>
          <w:rFonts w:cs="Arial"/>
          <w:spacing w:val="-4"/>
          <w:sz w:val="20"/>
          <w:szCs w:val="20"/>
        </w:rPr>
        <w:t>ALERT proprietary software products which are licensed to Customer</w:t>
      </w:r>
      <w:r w:rsidR="00B704A7" w:rsidRPr="00EE6CD5">
        <w:rPr>
          <w:rFonts w:cs="Arial"/>
          <w:spacing w:val="-4"/>
          <w:sz w:val="20"/>
          <w:szCs w:val="20"/>
        </w:rPr>
        <w:t xml:space="preserve"> </w:t>
      </w:r>
      <w:r w:rsidRPr="00EE6CD5">
        <w:rPr>
          <w:rFonts w:cs="Arial"/>
          <w:spacing w:val="-4"/>
          <w:sz w:val="20"/>
          <w:szCs w:val="20"/>
        </w:rPr>
        <w:t>as</w:t>
      </w:r>
      <w:r w:rsidRPr="00EE6CD5">
        <w:rPr>
          <w:rFonts w:cs="Arial"/>
          <w:b/>
          <w:spacing w:val="-4"/>
          <w:sz w:val="20"/>
          <w:szCs w:val="20"/>
        </w:rPr>
        <w:t xml:space="preserve"> </w:t>
      </w:r>
      <w:r w:rsidRPr="00EE6CD5">
        <w:rPr>
          <w:rFonts w:cs="Arial"/>
          <w:spacing w:val="-4"/>
          <w:sz w:val="20"/>
          <w:szCs w:val="20"/>
        </w:rPr>
        <w:t>described</w:t>
      </w:r>
      <w:r w:rsidRPr="00EE6CD5">
        <w:rPr>
          <w:rFonts w:cs="Arial"/>
          <w:b/>
          <w:spacing w:val="-4"/>
          <w:sz w:val="20"/>
          <w:szCs w:val="20"/>
        </w:rPr>
        <w:t xml:space="preserve"> </w:t>
      </w:r>
      <w:r w:rsidRPr="00EE6CD5">
        <w:rPr>
          <w:rFonts w:cs="Arial"/>
          <w:spacing w:val="-4"/>
          <w:sz w:val="20"/>
          <w:szCs w:val="20"/>
        </w:rPr>
        <w:t>in an Order Schedule.</w:t>
      </w:r>
      <w:r w:rsidRPr="00EE6CD5">
        <w:rPr>
          <w:rFonts w:cs="Arial"/>
          <w:spacing w:val="-4"/>
          <w:sz w:val="18"/>
          <w:szCs w:val="18"/>
        </w:rPr>
        <w:t xml:space="preserve">   </w:t>
      </w:r>
    </w:p>
    <w:p w14:paraId="55E9CAF4" w14:textId="69AC8B34" w:rsidR="00F15673" w:rsidRPr="00EE6CD5" w:rsidRDefault="00F15673" w:rsidP="00B56843">
      <w:pPr>
        <w:pStyle w:val="ListParagraph"/>
        <w:ind w:left="765"/>
        <w:jc w:val="both"/>
        <w:rPr>
          <w:rFonts w:cs="Arial"/>
          <w:bCs/>
          <w:spacing w:val="-4"/>
          <w:sz w:val="20"/>
          <w:szCs w:val="20"/>
        </w:rPr>
      </w:pPr>
      <w:r w:rsidRPr="00EE6CD5">
        <w:rPr>
          <w:rFonts w:cs="Arial"/>
          <w:spacing w:val="-4"/>
          <w:sz w:val="20"/>
          <w:szCs w:val="20"/>
        </w:rPr>
        <w:t>“</w:t>
      </w:r>
      <w:r w:rsidRPr="00EE6CD5">
        <w:rPr>
          <w:rFonts w:cs="Arial"/>
          <w:b/>
          <w:bCs/>
          <w:spacing w:val="-4"/>
          <w:sz w:val="20"/>
          <w:szCs w:val="20"/>
        </w:rPr>
        <w:t>Start Date”</w:t>
      </w:r>
      <w:r w:rsidRPr="00EE6CD5">
        <w:rPr>
          <w:rFonts w:cs="Arial"/>
          <w:spacing w:val="-4"/>
          <w:sz w:val="20"/>
          <w:szCs w:val="20"/>
        </w:rPr>
        <w:t xml:space="preserve"> shall mean the date when ALERT delivers the license key for the Software under the initial Order Schedule.   </w:t>
      </w:r>
    </w:p>
    <w:p w14:paraId="76D64446" w14:textId="046CC2B5" w:rsidR="004D2F83" w:rsidRPr="00EE6CD5" w:rsidRDefault="007D011E" w:rsidP="004D2F83">
      <w:pPr>
        <w:pStyle w:val="ListParagraph"/>
        <w:ind w:left="765"/>
        <w:jc w:val="both"/>
        <w:rPr>
          <w:rFonts w:cs="Arial"/>
          <w:spacing w:val="-4"/>
          <w:sz w:val="20"/>
          <w:szCs w:val="20"/>
        </w:rPr>
      </w:pPr>
      <w:r w:rsidRPr="00EE6CD5">
        <w:rPr>
          <w:rFonts w:cs="Arial"/>
          <w:b/>
          <w:spacing w:val="-4"/>
          <w:sz w:val="20"/>
          <w:szCs w:val="20"/>
        </w:rPr>
        <w:t>“</w:t>
      </w:r>
      <w:r w:rsidR="00AF4551" w:rsidRPr="00EE6CD5">
        <w:rPr>
          <w:rFonts w:cs="Arial"/>
          <w:b/>
          <w:spacing w:val="-4"/>
          <w:sz w:val="20"/>
          <w:szCs w:val="20"/>
        </w:rPr>
        <w:t xml:space="preserve">Subscription </w:t>
      </w:r>
      <w:r w:rsidRPr="00EE6CD5">
        <w:rPr>
          <w:rFonts w:cs="Arial"/>
          <w:b/>
          <w:spacing w:val="-4"/>
          <w:sz w:val="20"/>
          <w:szCs w:val="20"/>
        </w:rPr>
        <w:t xml:space="preserve">Term” </w:t>
      </w:r>
      <w:r w:rsidR="00F15673" w:rsidRPr="00EE6CD5">
        <w:rPr>
          <w:rFonts w:cs="Arial"/>
          <w:spacing w:val="-4"/>
          <w:sz w:val="20"/>
          <w:szCs w:val="20"/>
        </w:rPr>
        <w:t xml:space="preserve">shall mean the subscription term provided on the applicable Order Schedule commencing on the Start Date and will continue until the end of the subscription term provided in the initial Order Schedule and include any additional </w:t>
      </w:r>
      <w:r w:rsidR="00526FB5" w:rsidRPr="00EE6CD5">
        <w:rPr>
          <w:rFonts w:cs="Arial"/>
          <w:spacing w:val="-4"/>
          <w:sz w:val="20"/>
          <w:szCs w:val="20"/>
        </w:rPr>
        <w:t>renewal period</w:t>
      </w:r>
      <w:r w:rsidR="00F15673" w:rsidRPr="00EE6CD5">
        <w:rPr>
          <w:rFonts w:cs="Arial"/>
          <w:spacing w:val="-4"/>
          <w:sz w:val="20"/>
          <w:szCs w:val="20"/>
        </w:rPr>
        <w:t>.   Unless otherwise provided in the underlying Order Schedule, the Subscription Term shall be annual.</w:t>
      </w:r>
      <w:r w:rsidR="00F15673" w:rsidRPr="00EE6CD5">
        <w:rPr>
          <w:rFonts w:cs="Arial"/>
          <w:spacing w:val="-4"/>
          <w:sz w:val="18"/>
          <w:szCs w:val="18"/>
        </w:rPr>
        <w:t xml:space="preserve">  </w:t>
      </w:r>
    </w:p>
    <w:p w14:paraId="6A42FC84" w14:textId="594A6F54" w:rsidR="004A249D" w:rsidRPr="00EE6CD5" w:rsidRDefault="00AF4551" w:rsidP="00C67EAA">
      <w:pPr>
        <w:pStyle w:val="ListParagraph"/>
        <w:ind w:left="765"/>
        <w:jc w:val="both"/>
        <w:rPr>
          <w:rFonts w:cs="Arial"/>
          <w:spacing w:val="-4"/>
          <w:sz w:val="20"/>
          <w:szCs w:val="20"/>
        </w:rPr>
      </w:pPr>
      <w:r w:rsidRPr="00EE6CD5">
        <w:rPr>
          <w:rFonts w:cs="Arial"/>
          <w:b/>
          <w:spacing w:val="-4"/>
          <w:sz w:val="20"/>
          <w:szCs w:val="20"/>
        </w:rPr>
        <w:t>“Third Party Software”</w:t>
      </w:r>
      <w:r w:rsidRPr="00EE6CD5">
        <w:rPr>
          <w:rFonts w:cs="Arial"/>
          <w:bCs/>
          <w:spacing w:val="-4"/>
          <w:sz w:val="20"/>
          <w:szCs w:val="20"/>
        </w:rPr>
        <w:t xml:space="preserve"> </w:t>
      </w:r>
      <w:r w:rsidR="00934A20" w:rsidRPr="00EE6CD5">
        <w:rPr>
          <w:rFonts w:cs="Arial"/>
          <w:bCs/>
          <w:spacing w:val="-4"/>
          <w:sz w:val="20"/>
          <w:szCs w:val="20"/>
        </w:rPr>
        <w:t>shall have the meaning given such term in Section</w:t>
      </w:r>
      <w:r w:rsidR="00C67EAA" w:rsidRPr="00EE6CD5">
        <w:rPr>
          <w:rFonts w:cs="Arial"/>
          <w:bCs/>
          <w:spacing w:val="-4"/>
          <w:sz w:val="20"/>
          <w:szCs w:val="20"/>
        </w:rPr>
        <w:t xml:space="preserve"> 2. </w:t>
      </w:r>
    </w:p>
    <w:p w14:paraId="235CD600" w14:textId="77777777" w:rsidR="00165043" w:rsidRPr="00EE6CD5" w:rsidRDefault="00165043" w:rsidP="006828B4">
      <w:pPr>
        <w:ind w:left="360"/>
        <w:jc w:val="both"/>
        <w:rPr>
          <w:rFonts w:ascii="Arial" w:hAnsi="Arial" w:cs="Arial"/>
          <w:spacing w:val="-4"/>
          <w:sz w:val="20"/>
          <w:szCs w:val="20"/>
        </w:rPr>
      </w:pPr>
    </w:p>
    <w:p w14:paraId="224CD5F9" w14:textId="0EC43D41" w:rsidR="004A249D" w:rsidRPr="00EE6CD5" w:rsidRDefault="00934A20" w:rsidP="000840F2">
      <w:pPr>
        <w:numPr>
          <w:ilvl w:val="0"/>
          <w:numId w:val="8"/>
        </w:numPr>
        <w:ind w:left="360"/>
        <w:jc w:val="both"/>
        <w:rPr>
          <w:rFonts w:ascii="Arial" w:hAnsi="Arial" w:cs="Arial"/>
          <w:spacing w:val="-4"/>
          <w:sz w:val="20"/>
          <w:szCs w:val="20"/>
        </w:rPr>
      </w:pPr>
      <w:r w:rsidRPr="00EE6CD5">
        <w:rPr>
          <w:rFonts w:ascii="Arial" w:hAnsi="Arial" w:cs="Arial"/>
          <w:b/>
          <w:sz w:val="20"/>
          <w:szCs w:val="20"/>
          <w:u w:val="single"/>
        </w:rPr>
        <w:t>LICENSE RIGHTS</w:t>
      </w:r>
      <w:r w:rsidR="004A249D" w:rsidRPr="00EE6CD5">
        <w:rPr>
          <w:rFonts w:ascii="Arial" w:hAnsi="Arial" w:cs="Arial"/>
          <w:b/>
          <w:spacing w:val="-4"/>
          <w:sz w:val="20"/>
          <w:szCs w:val="20"/>
        </w:rPr>
        <w:t>:</w:t>
      </w:r>
    </w:p>
    <w:p w14:paraId="2F2710AF" w14:textId="77777777" w:rsidR="006828B4" w:rsidRPr="00EE6CD5" w:rsidRDefault="006828B4" w:rsidP="00B56843">
      <w:pPr>
        <w:ind w:left="360"/>
        <w:jc w:val="both"/>
      </w:pPr>
    </w:p>
    <w:p w14:paraId="60C36F9A" w14:textId="25B8AAA2" w:rsidR="0077280E" w:rsidRPr="00EE6CD5" w:rsidRDefault="00934A20" w:rsidP="0077280E">
      <w:pPr>
        <w:pStyle w:val="SSA2"/>
        <w:widowControl w:val="0"/>
        <w:numPr>
          <w:ilvl w:val="0"/>
          <w:numId w:val="13"/>
        </w:numPr>
        <w:rPr>
          <w:rFonts w:cs="Arial"/>
          <w:sz w:val="20"/>
          <w:szCs w:val="20"/>
          <w:u w:val="none"/>
        </w:rPr>
      </w:pPr>
      <w:r w:rsidRPr="00EE6CD5">
        <w:rPr>
          <w:rFonts w:cs="Arial"/>
          <w:b/>
          <w:spacing w:val="-4"/>
          <w:sz w:val="20"/>
          <w:szCs w:val="20"/>
        </w:rPr>
        <w:t>Software License</w:t>
      </w:r>
      <w:r w:rsidRPr="00EE6CD5">
        <w:rPr>
          <w:rFonts w:cs="Arial"/>
          <w:b/>
          <w:spacing w:val="-4"/>
          <w:sz w:val="20"/>
          <w:szCs w:val="20"/>
          <w:u w:val="none"/>
        </w:rPr>
        <w:t>.</w:t>
      </w:r>
      <w:r w:rsidRPr="00EE6CD5">
        <w:rPr>
          <w:rFonts w:cs="Arial"/>
          <w:spacing w:val="-4"/>
          <w:sz w:val="20"/>
          <w:szCs w:val="20"/>
          <w:u w:val="none"/>
        </w:rPr>
        <w:t xml:space="preserve">  Subject to the terms and conditions of this Agreement </w:t>
      </w:r>
      <w:r w:rsidR="00EC1EEC" w:rsidRPr="00EE6CD5">
        <w:rPr>
          <w:rFonts w:cs="Arial"/>
          <w:spacing w:val="-4"/>
          <w:sz w:val="20"/>
          <w:szCs w:val="20"/>
          <w:u w:val="none"/>
        </w:rPr>
        <w:t>(including the payment of all Fees (defined below)</w:t>
      </w:r>
      <w:r w:rsidR="00703668" w:rsidRPr="00EE6CD5">
        <w:rPr>
          <w:rFonts w:cs="Arial"/>
          <w:spacing w:val="-4"/>
          <w:sz w:val="20"/>
          <w:szCs w:val="20"/>
          <w:u w:val="none"/>
        </w:rPr>
        <w:t>)</w:t>
      </w:r>
      <w:r w:rsidR="00EC1EEC" w:rsidRPr="00EE6CD5">
        <w:rPr>
          <w:rFonts w:cs="Arial"/>
          <w:spacing w:val="-4"/>
          <w:sz w:val="20"/>
          <w:szCs w:val="20"/>
          <w:u w:val="none"/>
        </w:rPr>
        <w:t xml:space="preserve"> </w:t>
      </w:r>
      <w:r w:rsidRPr="00EE6CD5">
        <w:rPr>
          <w:rFonts w:cs="Arial"/>
          <w:spacing w:val="-4"/>
          <w:sz w:val="20"/>
          <w:szCs w:val="20"/>
          <w:u w:val="none"/>
        </w:rPr>
        <w:t>ALERT hereby grants to Customer</w:t>
      </w:r>
      <w:r w:rsidR="00883ABE" w:rsidRPr="00EE6CD5">
        <w:rPr>
          <w:rFonts w:cs="Arial"/>
          <w:spacing w:val="-4"/>
          <w:sz w:val="20"/>
          <w:szCs w:val="20"/>
          <w:u w:val="none"/>
        </w:rPr>
        <w:t xml:space="preserve">, as of the Start </w:t>
      </w:r>
      <w:r w:rsidR="00883ABE" w:rsidRPr="00EE6CD5">
        <w:rPr>
          <w:rFonts w:cs="Arial"/>
          <w:spacing w:val="-4"/>
          <w:sz w:val="20"/>
          <w:szCs w:val="20"/>
          <w:u w:val="none"/>
        </w:rPr>
        <w:lastRenderedPageBreak/>
        <w:t>Date,</w:t>
      </w:r>
      <w:r w:rsidRPr="00EE6CD5">
        <w:rPr>
          <w:rFonts w:cs="Arial"/>
          <w:spacing w:val="-4"/>
          <w:sz w:val="20"/>
          <w:szCs w:val="20"/>
          <w:u w:val="none"/>
        </w:rPr>
        <w:t xml:space="preserve"> a nonexclusive, nontransferable, </w:t>
      </w:r>
      <w:r w:rsidR="00132D5B" w:rsidRPr="00EE6CD5">
        <w:rPr>
          <w:rFonts w:cs="Arial"/>
          <w:spacing w:val="-4"/>
          <w:sz w:val="20"/>
          <w:szCs w:val="20"/>
          <w:u w:val="none"/>
        </w:rPr>
        <w:t>non-sublicensable</w:t>
      </w:r>
      <w:r w:rsidRPr="00EE6CD5">
        <w:rPr>
          <w:rFonts w:cs="Arial"/>
          <w:spacing w:val="-4"/>
          <w:sz w:val="20"/>
          <w:szCs w:val="20"/>
          <w:u w:val="none"/>
        </w:rPr>
        <w:t xml:space="preserve">, worldwide </w:t>
      </w:r>
      <w:r w:rsidR="007B6191" w:rsidRPr="00EE6CD5">
        <w:rPr>
          <w:rFonts w:cs="Arial"/>
          <w:spacing w:val="-4"/>
          <w:sz w:val="20"/>
          <w:szCs w:val="20"/>
          <w:u w:val="none"/>
        </w:rPr>
        <w:t xml:space="preserve">license </w:t>
      </w:r>
      <w:r w:rsidR="00883ABE" w:rsidRPr="00EE6CD5">
        <w:rPr>
          <w:rFonts w:cs="Arial"/>
          <w:spacing w:val="-4"/>
          <w:sz w:val="20"/>
          <w:szCs w:val="20"/>
          <w:u w:val="none"/>
        </w:rPr>
        <w:t xml:space="preserve">effective </w:t>
      </w:r>
      <w:r w:rsidR="007B6191" w:rsidRPr="00EE6CD5">
        <w:rPr>
          <w:rFonts w:cs="Arial"/>
          <w:spacing w:val="-4"/>
          <w:sz w:val="20"/>
          <w:szCs w:val="20"/>
          <w:u w:val="none"/>
        </w:rPr>
        <w:t xml:space="preserve">during the Subscription Term </w:t>
      </w:r>
      <w:r w:rsidRPr="00EE6CD5">
        <w:rPr>
          <w:rFonts w:cs="Arial"/>
          <w:spacing w:val="-4"/>
          <w:sz w:val="20"/>
          <w:szCs w:val="20"/>
          <w:u w:val="none"/>
        </w:rPr>
        <w:t xml:space="preserve">to use, operate, </w:t>
      </w:r>
      <w:r w:rsidR="00EC1EEC" w:rsidRPr="00EE6CD5">
        <w:rPr>
          <w:rFonts w:cs="Arial"/>
          <w:spacing w:val="-4"/>
          <w:sz w:val="20"/>
          <w:szCs w:val="20"/>
          <w:u w:val="none"/>
        </w:rPr>
        <w:t>install,</w:t>
      </w:r>
      <w:r w:rsidRPr="00EE6CD5">
        <w:rPr>
          <w:rFonts w:cs="Arial"/>
          <w:spacing w:val="-4"/>
          <w:sz w:val="20"/>
          <w:szCs w:val="20"/>
          <w:u w:val="none"/>
        </w:rPr>
        <w:t xml:space="preserve"> or have installed, the Software </w:t>
      </w:r>
      <w:r w:rsidR="00281BB1" w:rsidRPr="00EE6CD5">
        <w:rPr>
          <w:rFonts w:cs="Arial"/>
          <w:spacing w:val="-4"/>
          <w:sz w:val="20"/>
          <w:szCs w:val="20"/>
          <w:u w:val="none"/>
        </w:rPr>
        <w:t>on the authorized number of Se</w:t>
      </w:r>
      <w:r w:rsidR="00703668" w:rsidRPr="00EE6CD5">
        <w:rPr>
          <w:rFonts w:cs="Arial"/>
          <w:spacing w:val="-4"/>
          <w:sz w:val="20"/>
          <w:szCs w:val="20"/>
          <w:u w:val="none"/>
        </w:rPr>
        <w:t>r</w:t>
      </w:r>
      <w:r w:rsidR="007B6191" w:rsidRPr="00EE6CD5">
        <w:rPr>
          <w:rFonts w:cs="Arial"/>
          <w:spacing w:val="-4"/>
          <w:sz w:val="20"/>
          <w:szCs w:val="20"/>
          <w:u w:val="none"/>
        </w:rPr>
        <w:t>vers</w:t>
      </w:r>
      <w:r w:rsidR="00281BB1" w:rsidRPr="00EE6CD5">
        <w:rPr>
          <w:rFonts w:cs="Arial"/>
          <w:spacing w:val="-4"/>
          <w:sz w:val="20"/>
          <w:szCs w:val="20"/>
          <w:u w:val="none"/>
        </w:rPr>
        <w:t xml:space="preserve"> </w:t>
      </w:r>
      <w:r w:rsidR="00E94367" w:rsidRPr="00EE6CD5">
        <w:rPr>
          <w:rFonts w:cs="Arial"/>
          <w:spacing w:val="-4"/>
          <w:sz w:val="20"/>
          <w:szCs w:val="20"/>
          <w:u w:val="none"/>
        </w:rPr>
        <w:t xml:space="preserve">solely </w:t>
      </w:r>
      <w:r w:rsidRPr="00EE6CD5">
        <w:rPr>
          <w:rFonts w:cs="Arial"/>
          <w:spacing w:val="-4"/>
          <w:sz w:val="20"/>
          <w:szCs w:val="20"/>
          <w:u w:val="none"/>
        </w:rPr>
        <w:t xml:space="preserve">for Customer’s internal business operations and </w:t>
      </w:r>
      <w:r w:rsidR="00E94367" w:rsidRPr="00EE6CD5">
        <w:rPr>
          <w:rFonts w:cs="Arial"/>
          <w:spacing w:val="-4"/>
          <w:sz w:val="20"/>
          <w:szCs w:val="20"/>
          <w:u w:val="none"/>
        </w:rPr>
        <w:t xml:space="preserve">subject to the usage limitations listed on the Order Schedule including, without limitation, the </w:t>
      </w:r>
      <w:r w:rsidRPr="00EE6CD5">
        <w:rPr>
          <w:rFonts w:cs="Arial"/>
          <w:spacing w:val="-4"/>
          <w:sz w:val="20"/>
          <w:szCs w:val="20"/>
          <w:u w:val="none"/>
        </w:rPr>
        <w:t xml:space="preserve">authorized number of Identities.  </w:t>
      </w:r>
    </w:p>
    <w:p w14:paraId="5A332001" w14:textId="636232CE" w:rsidR="0077280E" w:rsidRPr="00EE6CD5" w:rsidRDefault="0077280E" w:rsidP="0077280E">
      <w:pPr>
        <w:pStyle w:val="SSA2"/>
        <w:widowControl w:val="0"/>
        <w:numPr>
          <w:ilvl w:val="0"/>
          <w:numId w:val="13"/>
        </w:numPr>
        <w:rPr>
          <w:rFonts w:cs="Arial"/>
          <w:sz w:val="20"/>
          <w:szCs w:val="20"/>
          <w:u w:val="none"/>
        </w:rPr>
      </w:pPr>
      <w:r w:rsidRPr="00EE6CD5">
        <w:rPr>
          <w:rFonts w:cs="Arial"/>
          <w:b/>
          <w:spacing w:val="-4"/>
          <w:sz w:val="20"/>
          <w:szCs w:val="20"/>
        </w:rPr>
        <w:t>Third Party Licenses and Open Source</w:t>
      </w:r>
      <w:r w:rsidRPr="00EE6CD5">
        <w:rPr>
          <w:rFonts w:cs="Arial"/>
          <w:spacing w:val="-4"/>
          <w:sz w:val="20"/>
          <w:szCs w:val="20"/>
          <w:u w:val="none"/>
        </w:rPr>
        <w:t xml:space="preserve">.  The Software may contain open source components which are licensed to Customer under the applicable open source licenses by open source components licensees </w:t>
      </w:r>
      <w:r w:rsidRPr="00EE6CD5">
        <w:rPr>
          <w:rFonts w:cs="Arial"/>
          <w:b/>
          <w:spacing w:val="-4"/>
          <w:sz w:val="20"/>
          <w:szCs w:val="20"/>
          <w:u w:val="none"/>
        </w:rPr>
        <w:t>(</w:t>
      </w:r>
      <w:r w:rsidRPr="00EE6CD5">
        <w:rPr>
          <w:rFonts w:cs="Arial"/>
          <w:spacing w:val="-4"/>
          <w:sz w:val="20"/>
          <w:szCs w:val="20"/>
          <w:u w:val="none"/>
        </w:rPr>
        <w:t>“</w:t>
      </w:r>
      <w:r w:rsidRPr="00EE6CD5">
        <w:rPr>
          <w:rFonts w:cs="Arial"/>
          <w:b/>
          <w:spacing w:val="-4"/>
          <w:sz w:val="20"/>
          <w:szCs w:val="20"/>
          <w:u w:val="none"/>
        </w:rPr>
        <w:t>Open Source Components</w:t>
      </w:r>
      <w:r w:rsidRPr="00EE6CD5">
        <w:rPr>
          <w:rFonts w:cs="Arial"/>
          <w:spacing w:val="-4"/>
          <w:sz w:val="20"/>
          <w:szCs w:val="20"/>
          <w:u w:val="none"/>
        </w:rPr>
        <w:t>”) and the Software may also include proprietary software components from other vendors under applicable licenses and together with the Open Source Components is collectively referred to as the “</w:t>
      </w:r>
      <w:r w:rsidRPr="00EE6CD5">
        <w:rPr>
          <w:rFonts w:cs="Arial"/>
          <w:b/>
          <w:spacing w:val="-4"/>
          <w:sz w:val="20"/>
          <w:szCs w:val="20"/>
          <w:u w:val="none"/>
        </w:rPr>
        <w:t>Third Party Software”.</w:t>
      </w:r>
      <w:r w:rsidRPr="00EE6CD5">
        <w:rPr>
          <w:rFonts w:cs="Arial"/>
          <w:spacing w:val="-4"/>
          <w:sz w:val="20"/>
          <w:szCs w:val="20"/>
          <w:u w:val="none"/>
        </w:rPr>
        <w:t xml:space="preserve">  Subject to the terms and conditions of this Agreement and the Third Party Software licenses and notices, Customer agrees and acknowledges that Customer (a) has reviewed and understands the Third Party Software Licenses posted at:</w:t>
      </w:r>
      <w:hyperlink r:id="rId9" w:history="1">
        <w:r w:rsidRPr="00EE6CD5">
          <w:rPr>
            <w:rStyle w:val="Hyperlink"/>
            <w:sz w:val="20"/>
            <w:szCs w:val="20"/>
          </w:rPr>
          <w:t>http://www.alertenterprise.com/docs/3rdpartycomponents.html</w:t>
        </w:r>
      </w:hyperlink>
      <w:r w:rsidRPr="00EE6CD5">
        <w:rPr>
          <w:rFonts w:cs="Arial"/>
          <w:spacing w:val="-4"/>
          <w:sz w:val="20"/>
          <w:szCs w:val="20"/>
          <w:u w:val="none"/>
        </w:rPr>
        <w:t xml:space="preserve"> and (b) shall abide at all times by the terms of any and all of the applicable Third Party Software licenses and notices.  </w:t>
      </w:r>
    </w:p>
    <w:p w14:paraId="7A8AB093" w14:textId="2C333A92" w:rsidR="004A249D" w:rsidRPr="00EE6CD5" w:rsidRDefault="002B07D0" w:rsidP="000840F2">
      <w:pPr>
        <w:pStyle w:val="SSA2"/>
        <w:widowControl w:val="0"/>
        <w:numPr>
          <w:ilvl w:val="0"/>
          <w:numId w:val="13"/>
        </w:numPr>
        <w:rPr>
          <w:rFonts w:cs="Arial"/>
          <w:spacing w:val="-4"/>
          <w:sz w:val="20"/>
          <w:szCs w:val="20"/>
          <w:u w:val="none"/>
        </w:rPr>
      </w:pPr>
      <w:r w:rsidRPr="00EE6CD5">
        <w:rPr>
          <w:rFonts w:cs="Arial"/>
          <w:b/>
          <w:bCs/>
          <w:sz w:val="20"/>
          <w:szCs w:val="20"/>
        </w:rPr>
        <w:t>Authorized Users</w:t>
      </w:r>
      <w:r w:rsidR="00344BC7" w:rsidRPr="00EE6CD5">
        <w:rPr>
          <w:rFonts w:cs="Arial"/>
          <w:b/>
          <w:bCs/>
          <w:sz w:val="20"/>
          <w:szCs w:val="20"/>
        </w:rPr>
        <w:t xml:space="preserve"> and Passwords</w:t>
      </w:r>
      <w:r w:rsidRPr="00EE6CD5">
        <w:rPr>
          <w:rFonts w:cs="Arial"/>
          <w:b/>
          <w:spacing w:val="-4"/>
          <w:sz w:val="20"/>
          <w:szCs w:val="20"/>
          <w:u w:val="none"/>
        </w:rPr>
        <w:t>.</w:t>
      </w:r>
      <w:r w:rsidRPr="00EE6CD5">
        <w:rPr>
          <w:rFonts w:cs="Arial"/>
          <w:spacing w:val="-4"/>
          <w:sz w:val="20"/>
          <w:szCs w:val="20"/>
          <w:u w:val="none"/>
        </w:rPr>
        <w:t xml:space="preserve">  Customer shall be solely responsible for the acts and omissions of the Authorized Users</w:t>
      </w:r>
      <w:r w:rsidRPr="00EE6CD5">
        <w:rPr>
          <w:rFonts w:cs="Arial"/>
          <w:sz w:val="20"/>
          <w:szCs w:val="20"/>
          <w:u w:val="none"/>
        </w:rPr>
        <w:t xml:space="preserve">.   </w:t>
      </w:r>
      <w:r w:rsidR="00361FA4" w:rsidRPr="00EE6CD5">
        <w:rPr>
          <w:rFonts w:cs="Arial"/>
          <w:sz w:val="20"/>
          <w:szCs w:val="20"/>
          <w:u w:val="none"/>
        </w:rPr>
        <w:t xml:space="preserve">Customer is responsible for maintaining the confidentiality of all passwords and for ensuring that each password is used only by the Authorized Users.  </w:t>
      </w:r>
      <w:r w:rsidR="004D2F83" w:rsidRPr="00EE6CD5">
        <w:rPr>
          <w:sz w:val="20"/>
          <w:szCs w:val="20"/>
          <w:u w:val="none"/>
          <w:shd w:val="clear" w:color="auto" w:fill="FFFFFF"/>
          <w:lang w:eastAsia="zh-CN"/>
        </w:rPr>
        <w:t xml:space="preserve">If </w:t>
      </w:r>
      <w:r w:rsidR="004D2F83" w:rsidRPr="00EE6CD5">
        <w:rPr>
          <w:spacing w:val="-4"/>
          <w:sz w:val="20"/>
          <w:szCs w:val="20"/>
          <w:u w:val="none"/>
        </w:rPr>
        <w:t xml:space="preserve">Customer wishes to provide access to the </w:t>
      </w:r>
      <w:r w:rsidR="0082187A" w:rsidRPr="00EE6CD5">
        <w:rPr>
          <w:spacing w:val="-4"/>
          <w:sz w:val="20"/>
          <w:szCs w:val="20"/>
          <w:u w:val="none"/>
        </w:rPr>
        <w:t xml:space="preserve">Software </w:t>
      </w:r>
      <w:r w:rsidR="004D2F83" w:rsidRPr="00EE6CD5">
        <w:rPr>
          <w:spacing w:val="-4"/>
          <w:sz w:val="20"/>
          <w:szCs w:val="20"/>
          <w:u w:val="none"/>
        </w:rPr>
        <w:t xml:space="preserve">to Customer Affiliates(s) such Customer Affiliate shall </w:t>
      </w:r>
      <w:r w:rsidR="00616B9E" w:rsidRPr="00EE6CD5">
        <w:rPr>
          <w:spacing w:val="-4"/>
          <w:sz w:val="20"/>
          <w:szCs w:val="20"/>
          <w:u w:val="none"/>
        </w:rPr>
        <w:t>enter</w:t>
      </w:r>
      <w:r w:rsidR="004D2F83" w:rsidRPr="00EE6CD5">
        <w:rPr>
          <w:spacing w:val="-4"/>
          <w:sz w:val="20"/>
          <w:szCs w:val="20"/>
          <w:u w:val="none"/>
        </w:rPr>
        <w:t xml:space="preserve"> </w:t>
      </w:r>
      <w:r w:rsidR="00616B9E" w:rsidRPr="00EE6CD5">
        <w:rPr>
          <w:spacing w:val="-4"/>
          <w:sz w:val="20"/>
          <w:szCs w:val="20"/>
          <w:u w:val="none"/>
        </w:rPr>
        <w:t xml:space="preserve">into </w:t>
      </w:r>
      <w:r w:rsidR="004D2F83" w:rsidRPr="00EE6CD5">
        <w:rPr>
          <w:spacing w:val="-4"/>
          <w:sz w:val="20"/>
          <w:szCs w:val="20"/>
          <w:u w:val="none"/>
        </w:rPr>
        <w:t xml:space="preserve">a separate Order Schedule with ALERT prior to accessing or using the </w:t>
      </w:r>
      <w:r w:rsidR="0082187A" w:rsidRPr="00EE6CD5">
        <w:rPr>
          <w:spacing w:val="-4"/>
          <w:sz w:val="20"/>
          <w:szCs w:val="20"/>
          <w:u w:val="none"/>
        </w:rPr>
        <w:t>Software</w:t>
      </w:r>
      <w:r w:rsidR="004D2F83" w:rsidRPr="00EE6CD5">
        <w:rPr>
          <w:spacing w:val="-4"/>
          <w:sz w:val="20"/>
          <w:szCs w:val="20"/>
          <w:u w:val="none"/>
        </w:rPr>
        <w:t>.</w:t>
      </w:r>
      <w:r w:rsidR="004D2F83" w:rsidRPr="00EE6CD5">
        <w:rPr>
          <w:rFonts w:cs="Arial"/>
          <w:spacing w:val="-4"/>
          <w:sz w:val="20"/>
          <w:szCs w:val="20"/>
          <w:u w:val="none"/>
        </w:rPr>
        <w:t xml:space="preserve">  </w:t>
      </w:r>
      <w:r w:rsidR="00361FA4" w:rsidRPr="00EE6CD5">
        <w:rPr>
          <w:rFonts w:cs="Arial"/>
          <w:sz w:val="20"/>
          <w:szCs w:val="20"/>
          <w:u w:val="none"/>
        </w:rPr>
        <w:t xml:space="preserve">Customer is entirely responsible for all activities that occur under </w:t>
      </w:r>
      <w:r w:rsidR="00507256" w:rsidRPr="00EE6CD5">
        <w:rPr>
          <w:rFonts w:cs="Arial"/>
          <w:sz w:val="20"/>
          <w:szCs w:val="20"/>
          <w:u w:val="none"/>
        </w:rPr>
        <w:t>Customer’s account</w:t>
      </w:r>
      <w:r w:rsidR="00361FA4" w:rsidRPr="00EE6CD5">
        <w:rPr>
          <w:rFonts w:cs="Arial"/>
          <w:sz w:val="20"/>
          <w:szCs w:val="20"/>
          <w:u w:val="none"/>
        </w:rPr>
        <w:t xml:space="preserve"> and all charges incurred from use of the </w:t>
      </w:r>
      <w:r w:rsidR="0082187A" w:rsidRPr="00EE6CD5">
        <w:rPr>
          <w:rFonts w:cs="Arial"/>
          <w:sz w:val="20"/>
          <w:szCs w:val="20"/>
          <w:u w:val="none"/>
        </w:rPr>
        <w:t xml:space="preserve">Software </w:t>
      </w:r>
      <w:r w:rsidR="00361FA4" w:rsidRPr="00EE6CD5">
        <w:rPr>
          <w:rFonts w:cs="Arial"/>
          <w:sz w:val="20"/>
          <w:szCs w:val="20"/>
          <w:u w:val="none"/>
        </w:rPr>
        <w:t xml:space="preserve">accessed with </w:t>
      </w:r>
      <w:r w:rsidR="009A65E0" w:rsidRPr="00EE6CD5">
        <w:rPr>
          <w:rFonts w:cs="Arial"/>
          <w:sz w:val="20"/>
          <w:szCs w:val="20"/>
          <w:u w:val="none"/>
        </w:rPr>
        <w:t>Authorized User’s</w:t>
      </w:r>
      <w:r w:rsidR="00361FA4" w:rsidRPr="00EE6CD5">
        <w:rPr>
          <w:rFonts w:cs="Arial"/>
          <w:sz w:val="20"/>
          <w:szCs w:val="20"/>
          <w:u w:val="none"/>
        </w:rPr>
        <w:t xml:space="preserve"> passwords</w:t>
      </w:r>
      <w:r w:rsidR="009A65E0" w:rsidRPr="00EE6CD5">
        <w:rPr>
          <w:rFonts w:cs="Arial"/>
          <w:sz w:val="20"/>
          <w:szCs w:val="20"/>
          <w:u w:val="none"/>
        </w:rPr>
        <w:t>.</w:t>
      </w:r>
      <w:r w:rsidR="009A65E0" w:rsidRPr="00EE6CD5">
        <w:rPr>
          <w:rFonts w:cs="Arial"/>
          <w:u w:val="none"/>
        </w:rPr>
        <w:t xml:space="preserve">  </w:t>
      </w:r>
      <w:r w:rsidRPr="00EE6CD5">
        <w:rPr>
          <w:rFonts w:cs="Arial"/>
          <w:spacing w:val="-4"/>
          <w:sz w:val="20"/>
          <w:szCs w:val="20"/>
          <w:u w:val="none"/>
        </w:rPr>
        <w:t xml:space="preserve">Customer shall: (a) notify ALERT immediately of any unauthorized use of any password or user id or any known or suspected breach of security, (b) report to ALERT immediately and use reasonable efforts to stop any unauthorized use of the </w:t>
      </w:r>
      <w:r w:rsidR="0082187A" w:rsidRPr="00EE6CD5">
        <w:rPr>
          <w:rFonts w:cs="Arial"/>
          <w:spacing w:val="-4"/>
          <w:sz w:val="20"/>
          <w:szCs w:val="20"/>
          <w:u w:val="none"/>
        </w:rPr>
        <w:t xml:space="preserve">Software </w:t>
      </w:r>
      <w:r w:rsidRPr="00EE6CD5">
        <w:rPr>
          <w:rFonts w:cs="Arial"/>
          <w:spacing w:val="-4"/>
          <w:sz w:val="20"/>
          <w:szCs w:val="20"/>
          <w:u w:val="none"/>
        </w:rPr>
        <w:t>that is known or suspected by Customer</w:t>
      </w:r>
      <w:r w:rsidR="00BB1BF3" w:rsidRPr="00EE6CD5">
        <w:rPr>
          <w:rFonts w:cs="Arial"/>
          <w:spacing w:val="-4"/>
          <w:sz w:val="20"/>
          <w:szCs w:val="20"/>
          <w:u w:val="none"/>
        </w:rPr>
        <w:t>,</w:t>
      </w:r>
      <w:r w:rsidRPr="00EE6CD5">
        <w:rPr>
          <w:rFonts w:cs="Arial"/>
          <w:spacing w:val="-4"/>
          <w:sz w:val="20"/>
          <w:szCs w:val="20"/>
          <w:u w:val="none"/>
        </w:rPr>
        <w:t xml:space="preserve"> and (c) not provide false identity information to gain access to or use </w:t>
      </w:r>
      <w:r w:rsidR="008737E0" w:rsidRPr="00EE6CD5">
        <w:rPr>
          <w:rFonts w:cs="Arial"/>
          <w:spacing w:val="-4"/>
          <w:sz w:val="20"/>
          <w:szCs w:val="20"/>
          <w:u w:val="none"/>
        </w:rPr>
        <w:t xml:space="preserve">of the </w:t>
      </w:r>
      <w:r w:rsidR="0082187A" w:rsidRPr="00EE6CD5">
        <w:rPr>
          <w:rFonts w:cs="Arial"/>
          <w:spacing w:val="-4"/>
          <w:sz w:val="20"/>
          <w:szCs w:val="20"/>
          <w:u w:val="none"/>
        </w:rPr>
        <w:t>Software</w:t>
      </w:r>
      <w:r w:rsidRPr="00EE6CD5">
        <w:rPr>
          <w:rFonts w:cs="Arial"/>
          <w:spacing w:val="-4"/>
          <w:sz w:val="20"/>
          <w:szCs w:val="20"/>
          <w:u w:val="none"/>
        </w:rPr>
        <w:t xml:space="preserve">. </w:t>
      </w:r>
      <w:r w:rsidR="00344BC7" w:rsidRPr="00EE6CD5">
        <w:rPr>
          <w:rFonts w:cs="Arial"/>
          <w:spacing w:val="-4"/>
          <w:sz w:val="20"/>
          <w:szCs w:val="20"/>
          <w:u w:val="none"/>
        </w:rPr>
        <w:t xml:space="preserve">Customer shall indemnify ALERT </w:t>
      </w:r>
      <w:r w:rsidR="004947BC" w:rsidRPr="00EE6CD5">
        <w:rPr>
          <w:rFonts w:cs="Arial"/>
          <w:spacing w:val="-4"/>
          <w:sz w:val="20"/>
          <w:szCs w:val="20"/>
          <w:u w:val="none"/>
        </w:rPr>
        <w:t xml:space="preserve">and its licensors </w:t>
      </w:r>
      <w:r w:rsidR="00344BC7" w:rsidRPr="00EE6CD5">
        <w:rPr>
          <w:rFonts w:cs="Arial"/>
          <w:spacing w:val="-4"/>
          <w:sz w:val="20"/>
          <w:szCs w:val="20"/>
          <w:u w:val="none"/>
        </w:rPr>
        <w:t xml:space="preserve">against losses or damages suffered by ALERT arising from any misuse of the </w:t>
      </w:r>
      <w:r w:rsidR="0082187A" w:rsidRPr="00EE6CD5">
        <w:rPr>
          <w:rFonts w:cs="Arial"/>
          <w:spacing w:val="-4"/>
          <w:sz w:val="20"/>
          <w:szCs w:val="20"/>
          <w:u w:val="none"/>
        </w:rPr>
        <w:t xml:space="preserve">Software </w:t>
      </w:r>
      <w:r w:rsidR="00344BC7" w:rsidRPr="00EE6CD5">
        <w:rPr>
          <w:rFonts w:cs="Arial"/>
          <w:sz w:val="20"/>
          <w:szCs w:val="20"/>
          <w:u w:val="none"/>
        </w:rPr>
        <w:t>by Authorized Users</w:t>
      </w:r>
      <w:r w:rsidR="00772F95" w:rsidRPr="00EE6CD5">
        <w:rPr>
          <w:rFonts w:cs="Arial"/>
          <w:sz w:val="20"/>
          <w:szCs w:val="20"/>
          <w:u w:val="none"/>
        </w:rPr>
        <w:t>.</w:t>
      </w:r>
      <w:r w:rsidR="00DA71A4" w:rsidRPr="00EE6CD5">
        <w:rPr>
          <w:rFonts w:cs="Arial"/>
          <w:sz w:val="20"/>
          <w:szCs w:val="20"/>
          <w:u w:val="none"/>
        </w:rPr>
        <w:t xml:space="preserve">  </w:t>
      </w:r>
    </w:p>
    <w:p w14:paraId="07F71D5D" w14:textId="399EF19E" w:rsidR="006D5D94" w:rsidRPr="00EE6CD5" w:rsidRDefault="006D5D94" w:rsidP="006D5D94">
      <w:pPr>
        <w:pStyle w:val="SSA2"/>
        <w:widowControl w:val="0"/>
        <w:numPr>
          <w:ilvl w:val="0"/>
          <w:numId w:val="13"/>
        </w:numPr>
        <w:rPr>
          <w:rFonts w:cs="Arial"/>
          <w:spacing w:val="-4"/>
          <w:sz w:val="20"/>
          <w:szCs w:val="20"/>
          <w:u w:val="none"/>
        </w:rPr>
      </w:pPr>
      <w:r w:rsidRPr="00EE6CD5">
        <w:rPr>
          <w:rFonts w:cs="Arial"/>
          <w:b/>
          <w:bCs/>
          <w:sz w:val="20"/>
          <w:szCs w:val="20"/>
        </w:rPr>
        <w:t>Results</w:t>
      </w:r>
      <w:r w:rsidRPr="00EE6CD5">
        <w:rPr>
          <w:rFonts w:cs="Arial"/>
          <w:b/>
          <w:bCs/>
          <w:sz w:val="20"/>
          <w:szCs w:val="20"/>
          <w:u w:val="none"/>
        </w:rPr>
        <w:t>.</w:t>
      </w:r>
      <w:r w:rsidRPr="00EE6CD5">
        <w:rPr>
          <w:rFonts w:cs="Arial"/>
          <w:spacing w:val="-4"/>
          <w:sz w:val="20"/>
          <w:szCs w:val="20"/>
          <w:u w:val="none"/>
        </w:rPr>
        <w:t xml:space="preserve">  </w:t>
      </w:r>
      <w:r w:rsidRPr="00EE6CD5">
        <w:rPr>
          <w:rFonts w:cs="Arial"/>
          <w:sz w:val="20"/>
          <w:szCs w:val="20"/>
          <w:u w:val="none"/>
        </w:rPr>
        <w:t>Customer retains full and sole responsibility for Customer’s and its Authorized User’s use of the Software, including how information obtained through the Software (“</w:t>
      </w:r>
      <w:r w:rsidRPr="00EE6CD5">
        <w:rPr>
          <w:rFonts w:cs="Arial"/>
          <w:b/>
          <w:bCs/>
          <w:sz w:val="20"/>
          <w:szCs w:val="20"/>
          <w:u w:val="none"/>
        </w:rPr>
        <w:t>Results</w:t>
      </w:r>
      <w:r w:rsidRPr="00EE6CD5">
        <w:rPr>
          <w:rFonts w:cs="Arial"/>
          <w:sz w:val="20"/>
          <w:szCs w:val="20"/>
          <w:u w:val="none"/>
        </w:rPr>
        <w:t>”) is used, and for any decisions and actions that Customer and/or its Authorized Users may make or undertake in reliance of the Software or such Results.</w:t>
      </w:r>
    </w:p>
    <w:p w14:paraId="3E3685E6" w14:textId="77777777" w:rsidR="004A249D" w:rsidRPr="00EE6CD5" w:rsidRDefault="004A249D" w:rsidP="006D5D94">
      <w:pPr>
        <w:pStyle w:val="SSA2"/>
        <w:ind w:left="0" w:firstLine="0"/>
        <w:rPr>
          <w:spacing w:val="-4"/>
        </w:rPr>
      </w:pPr>
    </w:p>
    <w:p w14:paraId="3452096B" w14:textId="1403DE89" w:rsidR="00AA7591" w:rsidRPr="00EE6CD5" w:rsidRDefault="004A249D" w:rsidP="004F259A">
      <w:pPr>
        <w:numPr>
          <w:ilvl w:val="0"/>
          <w:numId w:val="8"/>
        </w:numPr>
        <w:ind w:left="360"/>
        <w:jc w:val="both"/>
        <w:rPr>
          <w:rFonts w:ascii="Arial" w:hAnsi="Arial" w:cs="Arial"/>
          <w:spacing w:val="-4"/>
          <w:sz w:val="20"/>
          <w:szCs w:val="20"/>
        </w:rPr>
      </w:pPr>
      <w:r w:rsidRPr="00EE6CD5">
        <w:rPr>
          <w:rFonts w:ascii="Arial" w:hAnsi="Arial" w:cs="Arial"/>
          <w:b/>
          <w:sz w:val="20"/>
          <w:szCs w:val="20"/>
          <w:u w:val="single"/>
        </w:rPr>
        <w:t>CUSTOMER TECHNOLOGY</w:t>
      </w:r>
      <w:r w:rsidR="00651319" w:rsidRPr="00EE6CD5">
        <w:rPr>
          <w:rFonts w:ascii="Arial" w:hAnsi="Arial" w:cs="Arial"/>
          <w:b/>
          <w:sz w:val="20"/>
          <w:szCs w:val="20"/>
          <w:u w:val="single"/>
        </w:rPr>
        <w:t xml:space="preserve"> AND RESPONSIBILITIES</w:t>
      </w:r>
      <w:r w:rsidRPr="00EE6CD5">
        <w:rPr>
          <w:rFonts w:ascii="Arial" w:hAnsi="Arial" w:cs="Arial"/>
          <w:b/>
          <w:bCs/>
          <w:sz w:val="20"/>
          <w:szCs w:val="20"/>
        </w:rPr>
        <w:t xml:space="preserve">: </w:t>
      </w:r>
    </w:p>
    <w:p w14:paraId="0DEC8B23" w14:textId="6E2BBB09" w:rsidR="006D5D94" w:rsidRPr="00EE6CD5" w:rsidRDefault="006D5D94" w:rsidP="00AA7591">
      <w:pPr>
        <w:pStyle w:val="SSA2"/>
        <w:tabs>
          <w:tab w:val="clear" w:pos="630"/>
        </w:tabs>
        <w:ind w:left="270" w:firstLine="0"/>
        <w:rPr>
          <w:rFonts w:ascii="ArialMT" w:hAnsi="ArialMT"/>
          <w:sz w:val="20"/>
          <w:szCs w:val="20"/>
          <w:u w:val="none"/>
        </w:rPr>
      </w:pPr>
      <w:r w:rsidRPr="00EE6CD5">
        <w:rPr>
          <w:rFonts w:cs="Arial"/>
          <w:sz w:val="20"/>
          <w:szCs w:val="20"/>
          <w:u w:val="none"/>
        </w:rPr>
        <w:t xml:space="preserve">Customer is responsible for obtaining, configuring and maintaining all </w:t>
      </w:r>
      <w:r w:rsidR="00651319" w:rsidRPr="00EE6CD5">
        <w:rPr>
          <w:rFonts w:cs="Arial"/>
          <w:sz w:val="20"/>
          <w:szCs w:val="20"/>
          <w:u w:val="none"/>
        </w:rPr>
        <w:t xml:space="preserve">Customer Technology, including all </w:t>
      </w:r>
      <w:r w:rsidR="0076670D" w:rsidRPr="00EE6CD5">
        <w:rPr>
          <w:rFonts w:cs="Arial"/>
          <w:sz w:val="20"/>
          <w:szCs w:val="20"/>
          <w:u w:val="none"/>
        </w:rPr>
        <w:t xml:space="preserve">Server and </w:t>
      </w:r>
      <w:r w:rsidR="00651319" w:rsidRPr="00EE6CD5">
        <w:rPr>
          <w:rFonts w:cs="Arial"/>
          <w:sz w:val="20"/>
          <w:szCs w:val="20"/>
          <w:u w:val="none"/>
        </w:rPr>
        <w:t xml:space="preserve">Cloud instances, </w:t>
      </w:r>
      <w:r w:rsidRPr="00EE6CD5">
        <w:rPr>
          <w:rFonts w:cs="Arial"/>
          <w:sz w:val="20"/>
          <w:szCs w:val="20"/>
          <w:u w:val="none"/>
        </w:rPr>
        <w:t>computer hardware, software and communications equipment needed to access and use the Software, and for paying all third-party access charges (e.g., ISP, telecommunications, hosting services, etc.) incurred while using the Software.</w:t>
      </w:r>
      <w:r w:rsidRPr="00EE6CD5">
        <w:rPr>
          <w:rFonts w:cs="Arial"/>
          <w:u w:val="none"/>
        </w:rPr>
        <w:t xml:space="preserve">  </w:t>
      </w:r>
    </w:p>
    <w:p w14:paraId="7353CDC6" w14:textId="77777777" w:rsidR="006D5D94" w:rsidRPr="00EE6CD5" w:rsidRDefault="006D5D94" w:rsidP="00651319">
      <w:pPr>
        <w:pStyle w:val="SSA2"/>
        <w:tabs>
          <w:tab w:val="clear" w:pos="630"/>
        </w:tabs>
        <w:ind w:left="0" w:firstLine="0"/>
        <w:rPr>
          <w:rFonts w:ascii="ArialMT" w:hAnsi="ArialMT"/>
          <w:sz w:val="20"/>
          <w:szCs w:val="20"/>
          <w:u w:val="none"/>
        </w:rPr>
      </w:pPr>
    </w:p>
    <w:p w14:paraId="120A7084" w14:textId="7844D75C" w:rsidR="00651319" w:rsidRPr="00EE6CD5" w:rsidRDefault="006D5D94" w:rsidP="00651319">
      <w:pPr>
        <w:pStyle w:val="SSA2"/>
        <w:tabs>
          <w:tab w:val="clear" w:pos="630"/>
        </w:tabs>
        <w:ind w:left="270" w:firstLine="0"/>
        <w:rPr>
          <w:rFonts w:ascii="ArialMT" w:hAnsi="ArialMT"/>
          <w:sz w:val="20"/>
          <w:szCs w:val="20"/>
          <w:u w:val="none"/>
        </w:rPr>
      </w:pPr>
      <w:r w:rsidRPr="00EE6CD5">
        <w:rPr>
          <w:rFonts w:cs="Arial"/>
          <w:sz w:val="20"/>
          <w:szCs w:val="20"/>
          <w:u w:val="none"/>
        </w:rPr>
        <w:t xml:space="preserve">Customer shall provide commercially reasonable information and assistance to ALERT to enable ALERT to deliver the Software and Managed Services.  Customer acknowledges that ALERT’s ability to deliver the Software in a manner provided in this Agreement may depend upon the accuracy and timeliness of such information and assistance.  Without limiting the foregoing, </w:t>
      </w:r>
      <w:r w:rsidR="004A249D" w:rsidRPr="00EE6CD5">
        <w:rPr>
          <w:rFonts w:ascii="ArialMT" w:hAnsi="ArialMT"/>
          <w:sz w:val="20"/>
          <w:szCs w:val="20"/>
          <w:u w:val="none"/>
        </w:rPr>
        <w:t xml:space="preserve">Customer </w:t>
      </w:r>
      <w:r w:rsidR="00AA7591" w:rsidRPr="00EE6CD5">
        <w:rPr>
          <w:rFonts w:ascii="ArialMT" w:hAnsi="ArialMT"/>
          <w:sz w:val="20"/>
          <w:szCs w:val="20"/>
          <w:u w:val="none"/>
        </w:rPr>
        <w:t xml:space="preserve">hereby </w:t>
      </w:r>
      <w:r w:rsidR="004A249D" w:rsidRPr="00EE6CD5">
        <w:rPr>
          <w:rFonts w:ascii="ArialMT" w:hAnsi="ArialMT"/>
          <w:sz w:val="20"/>
          <w:szCs w:val="20"/>
          <w:u w:val="none"/>
        </w:rPr>
        <w:t xml:space="preserve">grants to ALERT </w:t>
      </w:r>
      <w:r w:rsidR="00AA7591" w:rsidRPr="00EE6CD5">
        <w:rPr>
          <w:rFonts w:ascii="ArialMT" w:hAnsi="ArialMT"/>
          <w:sz w:val="20"/>
          <w:szCs w:val="20"/>
          <w:u w:val="none"/>
        </w:rPr>
        <w:t xml:space="preserve">during the Subscription Term </w:t>
      </w:r>
      <w:r w:rsidR="004A249D" w:rsidRPr="00EE6CD5">
        <w:rPr>
          <w:rFonts w:ascii="ArialMT" w:hAnsi="ArialMT"/>
          <w:sz w:val="20"/>
          <w:szCs w:val="20"/>
          <w:u w:val="none"/>
        </w:rPr>
        <w:t xml:space="preserve">access to the </w:t>
      </w:r>
      <w:r w:rsidR="00B56843" w:rsidRPr="00EE6CD5">
        <w:rPr>
          <w:rFonts w:ascii="ArialMT" w:hAnsi="ArialMT"/>
          <w:sz w:val="20"/>
          <w:szCs w:val="20"/>
          <w:u w:val="none"/>
        </w:rPr>
        <w:t>Customer</w:t>
      </w:r>
      <w:r w:rsidR="00B56843" w:rsidRPr="00EE6CD5">
        <w:rPr>
          <w:rFonts w:ascii="ArialMT" w:hAnsi="ArialMT" w:hint="eastAsia"/>
          <w:sz w:val="20"/>
          <w:szCs w:val="20"/>
          <w:u w:val="none"/>
        </w:rPr>
        <w:t>’</w:t>
      </w:r>
      <w:r w:rsidR="00B56843" w:rsidRPr="00EE6CD5">
        <w:rPr>
          <w:rFonts w:ascii="ArialMT" w:hAnsi="ArialMT"/>
          <w:sz w:val="20"/>
          <w:szCs w:val="20"/>
          <w:u w:val="none"/>
        </w:rPr>
        <w:t xml:space="preserve">s </w:t>
      </w:r>
      <w:r w:rsidR="0067168E" w:rsidRPr="00EE6CD5">
        <w:rPr>
          <w:rFonts w:ascii="ArialMT" w:hAnsi="ArialMT"/>
          <w:sz w:val="20"/>
          <w:szCs w:val="20"/>
          <w:u w:val="none"/>
        </w:rPr>
        <w:t xml:space="preserve">Servers, </w:t>
      </w:r>
      <w:r w:rsidR="004A249D" w:rsidRPr="00EE6CD5">
        <w:rPr>
          <w:rFonts w:ascii="ArialMT" w:hAnsi="ArialMT"/>
          <w:sz w:val="20"/>
          <w:szCs w:val="20"/>
          <w:u w:val="none"/>
        </w:rPr>
        <w:t>Cloud and Customer</w:t>
      </w:r>
      <w:r w:rsidR="00771CBC" w:rsidRPr="00EE6CD5">
        <w:rPr>
          <w:rFonts w:ascii="ArialMT" w:hAnsi="ArialMT"/>
          <w:sz w:val="20"/>
          <w:szCs w:val="20"/>
          <w:u w:val="none"/>
        </w:rPr>
        <w:t xml:space="preserve"> Content </w:t>
      </w:r>
      <w:r w:rsidR="004A249D" w:rsidRPr="00EE6CD5">
        <w:rPr>
          <w:rFonts w:ascii="ArialMT" w:hAnsi="ArialMT"/>
          <w:sz w:val="20"/>
          <w:szCs w:val="20"/>
          <w:u w:val="none"/>
        </w:rPr>
        <w:t xml:space="preserve">as needed for ALERT to provide the Software and Managed Services. </w:t>
      </w:r>
    </w:p>
    <w:p w14:paraId="39F66B23" w14:textId="77777777" w:rsidR="00651319" w:rsidRPr="00EE6CD5" w:rsidRDefault="00651319" w:rsidP="006D5D94">
      <w:pPr>
        <w:pStyle w:val="SSA2"/>
        <w:tabs>
          <w:tab w:val="clear" w:pos="630"/>
        </w:tabs>
        <w:ind w:left="270" w:firstLine="0"/>
        <w:rPr>
          <w:rFonts w:ascii="ArialMT" w:hAnsi="ArialMT"/>
          <w:sz w:val="20"/>
          <w:szCs w:val="20"/>
          <w:u w:val="none"/>
        </w:rPr>
      </w:pPr>
    </w:p>
    <w:p w14:paraId="1604A3A0" w14:textId="0936882D" w:rsidR="00AA7591" w:rsidRPr="00EE6CD5" w:rsidRDefault="004A249D" w:rsidP="006D5D94">
      <w:pPr>
        <w:pStyle w:val="SSA2"/>
        <w:tabs>
          <w:tab w:val="clear" w:pos="630"/>
        </w:tabs>
        <w:ind w:left="270" w:firstLine="0"/>
        <w:rPr>
          <w:rFonts w:cs="Arial"/>
          <w:bCs/>
          <w:spacing w:val="-4"/>
          <w:sz w:val="20"/>
          <w:szCs w:val="20"/>
          <w:u w:val="none"/>
        </w:rPr>
      </w:pPr>
      <w:r w:rsidRPr="00EE6CD5">
        <w:rPr>
          <w:rFonts w:cs="Arial"/>
          <w:bCs/>
          <w:spacing w:val="-4"/>
          <w:sz w:val="20"/>
          <w:szCs w:val="20"/>
          <w:u w:val="none"/>
        </w:rPr>
        <w:t xml:space="preserve">Customer may transfer the Software from one </w:t>
      </w:r>
      <w:r w:rsidR="00DB3801" w:rsidRPr="00EE6CD5">
        <w:rPr>
          <w:rFonts w:cs="Arial"/>
          <w:bCs/>
          <w:spacing w:val="-4"/>
          <w:sz w:val="20"/>
          <w:szCs w:val="20"/>
          <w:u w:val="none"/>
        </w:rPr>
        <w:t xml:space="preserve">Server or </w:t>
      </w:r>
      <w:r w:rsidR="00C67EAA" w:rsidRPr="00EE6CD5">
        <w:rPr>
          <w:rFonts w:cs="Arial"/>
          <w:bCs/>
          <w:spacing w:val="-4"/>
          <w:sz w:val="20"/>
          <w:szCs w:val="20"/>
          <w:u w:val="none"/>
        </w:rPr>
        <w:t xml:space="preserve">Cloud instance </w:t>
      </w:r>
      <w:r w:rsidRPr="00EE6CD5">
        <w:rPr>
          <w:rFonts w:cs="Arial"/>
          <w:bCs/>
          <w:spacing w:val="-4"/>
          <w:sz w:val="20"/>
          <w:szCs w:val="20"/>
          <w:u w:val="none"/>
        </w:rPr>
        <w:t xml:space="preserve">to another at no additional Fee, so long as Customer provides ALERT with ten (10) days prior written notice and Customer is responsible for the cost of any migration tools, additional third party software or software or services required to transfer to the </w:t>
      </w:r>
      <w:r w:rsidR="00DB3801" w:rsidRPr="00EE6CD5">
        <w:rPr>
          <w:rFonts w:cs="Arial"/>
          <w:bCs/>
          <w:spacing w:val="-4"/>
          <w:sz w:val="20"/>
          <w:szCs w:val="20"/>
          <w:u w:val="none"/>
        </w:rPr>
        <w:t xml:space="preserve">Server or </w:t>
      </w:r>
      <w:r w:rsidRPr="00EE6CD5">
        <w:rPr>
          <w:rFonts w:cs="Arial"/>
          <w:bCs/>
          <w:spacing w:val="-4"/>
          <w:sz w:val="20"/>
          <w:szCs w:val="20"/>
          <w:u w:val="none"/>
        </w:rPr>
        <w:t xml:space="preserve">new </w:t>
      </w:r>
      <w:r w:rsidR="00C67EAA" w:rsidRPr="00EE6CD5">
        <w:rPr>
          <w:rFonts w:cs="Arial"/>
          <w:bCs/>
          <w:spacing w:val="-4"/>
          <w:sz w:val="20"/>
          <w:szCs w:val="20"/>
          <w:u w:val="none"/>
        </w:rPr>
        <w:t xml:space="preserve">Cloud instance </w:t>
      </w:r>
      <w:r w:rsidRPr="00EE6CD5">
        <w:rPr>
          <w:rFonts w:cs="Arial"/>
          <w:bCs/>
          <w:spacing w:val="-4"/>
          <w:sz w:val="20"/>
          <w:szCs w:val="20"/>
          <w:u w:val="none"/>
        </w:rPr>
        <w:t xml:space="preserve">and Customer deletes the Software from the </w:t>
      </w:r>
      <w:r w:rsidR="00771CBC" w:rsidRPr="00EE6CD5">
        <w:rPr>
          <w:rFonts w:cs="Arial"/>
          <w:bCs/>
          <w:spacing w:val="-4"/>
          <w:sz w:val="20"/>
          <w:szCs w:val="20"/>
          <w:u w:val="none"/>
        </w:rPr>
        <w:t>Server</w:t>
      </w:r>
      <w:r w:rsidR="00C67EAA" w:rsidRPr="00EE6CD5">
        <w:rPr>
          <w:rFonts w:cs="Arial"/>
          <w:bCs/>
          <w:spacing w:val="-4"/>
          <w:sz w:val="20"/>
          <w:szCs w:val="20"/>
          <w:u w:val="none"/>
        </w:rPr>
        <w:t>s</w:t>
      </w:r>
      <w:r w:rsidRPr="00EE6CD5">
        <w:rPr>
          <w:rFonts w:cs="Arial"/>
          <w:bCs/>
          <w:spacing w:val="-4"/>
          <w:sz w:val="20"/>
          <w:szCs w:val="20"/>
          <w:u w:val="none"/>
        </w:rPr>
        <w:t xml:space="preserve"> no longer in use.  The Software transfer shall not exceed the authorized number of licensed Server(s) and/or licensed Identities.</w:t>
      </w:r>
    </w:p>
    <w:p w14:paraId="2E4662FB" w14:textId="77777777" w:rsidR="00AA7591" w:rsidRPr="00EE6CD5" w:rsidRDefault="00AA7591" w:rsidP="00AA7591">
      <w:pPr>
        <w:pStyle w:val="SSA2"/>
        <w:tabs>
          <w:tab w:val="clear" w:pos="630"/>
        </w:tabs>
        <w:ind w:left="270" w:firstLine="0"/>
        <w:rPr>
          <w:rFonts w:cs="Arial"/>
          <w:bCs/>
          <w:spacing w:val="-4"/>
          <w:sz w:val="20"/>
          <w:szCs w:val="20"/>
          <w:u w:val="none"/>
        </w:rPr>
      </w:pPr>
    </w:p>
    <w:p w14:paraId="33D4CA60" w14:textId="569F9CE4" w:rsidR="00AA7591" w:rsidRPr="00EE6CD5" w:rsidRDefault="00AA7591" w:rsidP="00B56843">
      <w:pPr>
        <w:pStyle w:val="SSA2"/>
        <w:tabs>
          <w:tab w:val="clear" w:pos="630"/>
        </w:tabs>
        <w:ind w:left="270" w:firstLine="0"/>
        <w:rPr>
          <w:rFonts w:cs="Arial"/>
          <w:bCs/>
          <w:spacing w:val="-4"/>
          <w:sz w:val="20"/>
          <w:szCs w:val="20"/>
          <w:u w:val="none"/>
        </w:rPr>
      </w:pPr>
      <w:r w:rsidRPr="00EE6CD5">
        <w:rPr>
          <w:rFonts w:cs="Arial"/>
          <w:spacing w:val="-4"/>
          <w:sz w:val="20"/>
          <w:szCs w:val="20"/>
          <w:u w:val="none"/>
        </w:rPr>
        <w:t xml:space="preserve">Customer shall use best practices to secure the </w:t>
      </w:r>
      <w:r w:rsidR="00651319" w:rsidRPr="00EE6CD5">
        <w:rPr>
          <w:rFonts w:cs="Arial"/>
          <w:spacing w:val="-4"/>
          <w:sz w:val="20"/>
          <w:szCs w:val="20"/>
          <w:u w:val="none"/>
        </w:rPr>
        <w:t xml:space="preserve">Customer Technology, </w:t>
      </w:r>
      <w:r w:rsidRPr="00EE6CD5">
        <w:rPr>
          <w:rFonts w:cs="Arial"/>
          <w:spacing w:val="-4"/>
          <w:sz w:val="20"/>
          <w:szCs w:val="20"/>
          <w:u w:val="none"/>
        </w:rPr>
        <w:t>S</w:t>
      </w:r>
      <w:r w:rsidR="00771837" w:rsidRPr="00EE6CD5">
        <w:rPr>
          <w:rFonts w:cs="Arial"/>
          <w:spacing w:val="-4"/>
          <w:sz w:val="20"/>
          <w:szCs w:val="20"/>
          <w:u w:val="none"/>
        </w:rPr>
        <w:t>oftware</w:t>
      </w:r>
      <w:r w:rsidRPr="00EE6CD5">
        <w:rPr>
          <w:rFonts w:cs="Arial"/>
          <w:spacing w:val="-4"/>
          <w:sz w:val="20"/>
          <w:szCs w:val="20"/>
          <w:u w:val="none"/>
        </w:rPr>
        <w:t xml:space="preserve"> and Customer Content and </w:t>
      </w:r>
      <w:r w:rsidR="00771837" w:rsidRPr="00EE6CD5">
        <w:rPr>
          <w:rFonts w:cs="Arial"/>
          <w:spacing w:val="-4"/>
          <w:sz w:val="20"/>
          <w:szCs w:val="20"/>
          <w:u w:val="none"/>
        </w:rPr>
        <w:t>immediately</w:t>
      </w:r>
      <w:r w:rsidRPr="00EE6CD5">
        <w:rPr>
          <w:rFonts w:cs="Arial"/>
          <w:spacing w:val="-4"/>
          <w:sz w:val="20"/>
          <w:szCs w:val="20"/>
          <w:u w:val="none"/>
        </w:rPr>
        <w:t xml:space="preserve"> notify ALERT in writing of any breaches in security to the </w:t>
      </w:r>
      <w:r w:rsidR="00771837" w:rsidRPr="00EE6CD5">
        <w:rPr>
          <w:rFonts w:cs="Arial"/>
          <w:spacing w:val="-4"/>
          <w:sz w:val="20"/>
          <w:szCs w:val="20"/>
          <w:u w:val="none"/>
        </w:rPr>
        <w:t>Customer Technology, Software</w:t>
      </w:r>
      <w:r w:rsidRPr="00EE6CD5">
        <w:rPr>
          <w:rFonts w:cs="Arial"/>
          <w:spacing w:val="-4"/>
          <w:sz w:val="20"/>
          <w:szCs w:val="20"/>
          <w:u w:val="none"/>
        </w:rPr>
        <w:t xml:space="preserve"> and/or Customer Content.  </w:t>
      </w:r>
    </w:p>
    <w:p w14:paraId="05649D85" w14:textId="77777777" w:rsidR="00AA7591" w:rsidRPr="00EE6CD5" w:rsidRDefault="00AA7591" w:rsidP="00AA7591">
      <w:pPr>
        <w:ind w:left="360"/>
        <w:jc w:val="both"/>
        <w:rPr>
          <w:rFonts w:ascii="Arial" w:hAnsi="Arial" w:cs="Arial"/>
          <w:spacing w:val="-4"/>
          <w:sz w:val="20"/>
          <w:szCs w:val="20"/>
        </w:rPr>
      </w:pPr>
    </w:p>
    <w:p w14:paraId="674A11E6" w14:textId="77777777" w:rsidR="00771CBC" w:rsidRPr="00EE6CD5" w:rsidRDefault="00771CBC" w:rsidP="00C67EAA">
      <w:pPr>
        <w:pStyle w:val="SSA2"/>
        <w:tabs>
          <w:tab w:val="clear" w:pos="630"/>
        </w:tabs>
        <w:rPr>
          <w:rFonts w:cs="Arial"/>
          <w:bCs/>
          <w:spacing w:val="-4"/>
          <w:sz w:val="20"/>
          <w:szCs w:val="20"/>
          <w:u w:val="none"/>
        </w:rPr>
      </w:pPr>
    </w:p>
    <w:p w14:paraId="69285656" w14:textId="3CA0C95E" w:rsidR="004A249D" w:rsidRPr="00EE6CD5" w:rsidRDefault="00771CBC" w:rsidP="000840F2">
      <w:pPr>
        <w:numPr>
          <w:ilvl w:val="0"/>
          <w:numId w:val="8"/>
        </w:numPr>
        <w:ind w:left="360"/>
        <w:jc w:val="both"/>
        <w:rPr>
          <w:rFonts w:ascii="Arial" w:hAnsi="Arial" w:cs="Arial"/>
          <w:spacing w:val="-4"/>
          <w:sz w:val="20"/>
          <w:szCs w:val="20"/>
        </w:rPr>
      </w:pPr>
      <w:r w:rsidRPr="00EE6CD5">
        <w:rPr>
          <w:rFonts w:ascii="Arial" w:hAnsi="Arial" w:cs="Arial"/>
          <w:b/>
          <w:bCs/>
          <w:spacing w:val="-4"/>
          <w:sz w:val="20"/>
          <w:szCs w:val="20"/>
          <w:u w:val="single"/>
        </w:rPr>
        <w:t>MANAGED SERVICES</w:t>
      </w:r>
      <w:r w:rsidRPr="00EE6CD5">
        <w:rPr>
          <w:rFonts w:ascii="Arial" w:hAnsi="Arial" w:cs="Arial"/>
          <w:b/>
          <w:bCs/>
          <w:spacing w:val="-4"/>
          <w:sz w:val="20"/>
          <w:szCs w:val="20"/>
        </w:rPr>
        <w:t>:</w:t>
      </w:r>
    </w:p>
    <w:p w14:paraId="1BF2D697" w14:textId="27703472" w:rsidR="0061178F" w:rsidRPr="00EE6CD5" w:rsidRDefault="0061178F" w:rsidP="0061178F">
      <w:pPr>
        <w:pStyle w:val="SSA2"/>
        <w:widowControl w:val="0"/>
        <w:tabs>
          <w:tab w:val="clear" w:pos="630"/>
        </w:tabs>
        <w:ind w:left="270" w:firstLine="0"/>
        <w:rPr>
          <w:rFonts w:cs="Arial"/>
          <w:spacing w:val="-4"/>
          <w:sz w:val="20"/>
          <w:szCs w:val="20"/>
          <w:u w:val="none"/>
        </w:rPr>
      </w:pPr>
      <w:r w:rsidRPr="00EE6CD5">
        <w:rPr>
          <w:rFonts w:cs="Arial"/>
          <w:bCs/>
          <w:sz w:val="20"/>
          <w:szCs w:val="20"/>
          <w:u w:val="none"/>
        </w:rPr>
        <w:t xml:space="preserve">Provided Managed Services are purchased </w:t>
      </w:r>
      <w:r w:rsidR="00700CAB" w:rsidRPr="00EE6CD5">
        <w:rPr>
          <w:rFonts w:cs="Arial"/>
          <w:bCs/>
          <w:sz w:val="20"/>
          <w:szCs w:val="20"/>
          <w:u w:val="none"/>
        </w:rPr>
        <w:t xml:space="preserve">and paid for </w:t>
      </w:r>
      <w:r w:rsidRPr="00EE6CD5">
        <w:rPr>
          <w:rFonts w:cs="Arial"/>
          <w:bCs/>
          <w:sz w:val="20"/>
          <w:szCs w:val="20"/>
          <w:u w:val="none"/>
        </w:rPr>
        <w:t xml:space="preserve">by the Customer, ALERT </w:t>
      </w:r>
      <w:r w:rsidRPr="00EE6CD5">
        <w:rPr>
          <w:rFonts w:cs="Arial"/>
          <w:sz w:val="20"/>
          <w:szCs w:val="20"/>
          <w:u w:val="none"/>
        </w:rPr>
        <w:t xml:space="preserve">shall provide the Managed Services described in </w:t>
      </w:r>
      <w:r w:rsidRPr="00EE6CD5">
        <w:rPr>
          <w:rFonts w:cs="Arial"/>
          <w:sz w:val="20"/>
          <w:szCs w:val="20"/>
        </w:rPr>
        <w:t>Schedule 1</w:t>
      </w:r>
      <w:r w:rsidR="00700CAB" w:rsidRPr="00EE6CD5">
        <w:rPr>
          <w:rFonts w:cs="Arial"/>
          <w:sz w:val="20"/>
          <w:szCs w:val="20"/>
          <w:u w:val="none"/>
        </w:rPr>
        <w:t xml:space="preserve">. </w:t>
      </w:r>
      <w:r w:rsidRPr="00EE6CD5">
        <w:rPr>
          <w:rFonts w:cs="Arial"/>
          <w:sz w:val="20"/>
          <w:szCs w:val="20"/>
          <w:u w:val="none"/>
        </w:rPr>
        <w:t xml:space="preserve">The remedies provided in connection with Errors as described in </w:t>
      </w:r>
      <w:r w:rsidRPr="00EE6CD5">
        <w:rPr>
          <w:rFonts w:cs="Arial"/>
          <w:sz w:val="20"/>
          <w:szCs w:val="20"/>
        </w:rPr>
        <w:t>Schedule 1</w:t>
      </w:r>
      <w:r w:rsidRPr="00EE6CD5">
        <w:rPr>
          <w:rFonts w:cs="Arial"/>
          <w:sz w:val="20"/>
          <w:szCs w:val="20"/>
          <w:u w:val="none"/>
        </w:rPr>
        <w:t xml:space="preserve"> are Customer’s sole remedy for any failure of the Software, and Customer recognizes and agrees that if </w:t>
      </w:r>
      <w:r w:rsidRPr="00EE6CD5">
        <w:rPr>
          <w:rFonts w:cs="Arial"/>
          <w:sz w:val="20"/>
          <w:szCs w:val="20"/>
        </w:rPr>
        <w:t>Schedule 1</w:t>
      </w:r>
      <w:r w:rsidRPr="00EE6CD5">
        <w:rPr>
          <w:rFonts w:cs="Arial"/>
          <w:sz w:val="20"/>
          <w:szCs w:val="20"/>
          <w:u w:val="none"/>
        </w:rPr>
        <w:t xml:space="preserve"> does not list a remedy for a given failure, it has no remedy. ALERT is not required to issue credits or refunds under any circumstances, including without limitation after termination of this Agreement.</w:t>
      </w:r>
    </w:p>
    <w:p w14:paraId="6D7C8A6A" w14:textId="77777777" w:rsidR="00771CBC" w:rsidRPr="00EE6CD5" w:rsidRDefault="00771CBC" w:rsidP="0061178F">
      <w:pPr>
        <w:jc w:val="both"/>
        <w:rPr>
          <w:rFonts w:ascii="Arial" w:hAnsi="Arial" w:cs="Arial"/>
          <w:spacing w:val="-4"/>
          <w:sz w:val="20"/>
          <w:szCs w:val="20"/>
        </w:rPr>
      </w:pPr>
    </w:p>
    <w:p w14:paraId="0828231E" w14:textId="77777777" w:rsidR="00771CBC" w:rsidRPr="00EE6CD5" w:rsidRDefault="00771CBC" w:rsidP="00B56843">
      <w:pPr>
        <w:pStyle w:val="SSA2"/>
        <w:widowControl w:val="0"/>
        <w:tabs>
          <w:tab w:val="clear" w:pos="630"/>
        </w:tabs>
        <w:ind w:left="270" w:firstLine="0"/>
      </w:pPr>
    </w:p>
    <w:p w14:paraId="75A24A5A" w14:textId="6FFF94D8" w:rsidR="00771CBC" w:rsidRPr="00EE6CD5" w:rsidRDefault="00002F86" w:rsidP="004F259A">
      <w:pPr>
        <w:numPr>
          <w:ilvl w:val="0"/>
          <w:numId w:val="8"/>
        </w:numPr>
        <w:ind w:left="360"/>
        <w:jc w:val="both"/>
        <w:rPr>
          <w:rFonts w:ascii="Arial" w:hAnsi="Arial" w:cs="Arial"/>
          <w:spacing w:val="-4"/>
          <w:sz w:val="20"/>
          <w:szCs w:val="20"/>
        </w:rPr>
      </w:pPr>
      <w:r w:rsidRPr="00EE6CD5">
        <w:rPr>
          <w:rFonts w:ascii="Arial" w:hAnsi="Arial" w:cs="Arial"/>
          <w:b/>
          <w:spacing w:val="-4"/>
          <w:sz w:val="20"/>
          <w:szCs w:val="20"/>
          <w:u w:val="single"/>
        </w:rPr>
        <w:t>PAYMENT OF FEES</w:t>
      </w:r>
      <w:r w:rsidRPr="00EE6CD5">
        <w:rPr>
          <w:rFonts w:ascii="Arial" w:hAnsi="Arial" w:cs="Arial"/>
          <w:b/>
          <w:spacing w:val="-4"/>
          <w:sz w:val="20"/>
          <w:szCs w:val="20"/>
        </w:rPr>
        <w:t>:</w:t>
      </w:r>
    </w:p>
    <w:p w14:paraId="7BEAE249" w14:textId="4CEF0E35" w:rsidR="007B470B" w:rsidRPr="00EE6CD5" w:rsidRDefault="00002F86" w:rsidP="007E6960">
      <w:pPr>
        <w:ind w:left="360"/>
        <w:jc w:val="both"/>
        <w:rPr>
          <w:rFonts w:ascii="Arial" w:hAnsi="Arial" w:cs="Arial"/>
          <w:sz w:val="20"/>
          <w:szCs w:val="20"/>
        </w:rPr>
      </w:pPr>
      <w:r w:rsidRPr="00EE6CD5">
        <w:rPr>
          <w:rFonts w:ascii="Arial" w:hAnsi="Arial" w:cs="Arial"/>
          <w:sz w:val="20"/>
          <w:szCs w:val="20"/>
        </w:rPr>
        <w:t xml:space="preserve">Customer will pay ALERT the then applicable fees </w:t>
      </w:r>
      <w:r w:rsidR="00AC02C0" w:rsidRPr="00EE6CD5">
        <w:rPr>
          <w:rFonts w:ascii="Arial" w:hAnsi="Arial" w:cs="Arial"/>
          <w:sz w:val="20"/>
          <w:szCs w:val="20"/>
        </w:rPr>
        <w:t xml:space="preserve">in US dollars in the amount </w:t>
      </w:r>
      <w:r w:rsidRPr="00EE6CD5">
        <w:rPr>
          <w:rFonts w:ascii="Arial" w:hAnsi="Arial" w:cs="Arial"/>
          <w:sz w:val="20"/>
          <w:szCs w:val="20"/>
        </w:rPr>
        <w:t xml:space="preserve">described in </w:t>
      </w:r>
      <w:r w:rsidR="008737E0" w:rsidRPr="00EE6CD5">
        <w:rPr>
          <w:rFonts w:ascii="Arial" w:hAnsi="Arial" w:cs="Arial"/>
          <w:sz w:val="20"/>
          <w:szCs w:val="20"/>
        </w:rPr>
        <w:t>a mutually agreed to</w:t>
      </w:r>
      <w:r w:rsidRPr="00EE6CD5">
        <w:rPr>
          <w:rFonts w:ascii="Arial" w:hAnsi="Arial" w:cs="Arial"/>
          <w:sz w:val="20"/>
          <w:szCs w:val="20"/>
        </w:rPr>
        <w:t xml:space="preserve"> Order Schedule in accordance with the terms therein (the “</w:t>
      </w:r>
      <w:r w:rsidRPr="00EE6CD5">
        <w:rPr>
          <w:rFonts w:ascii="Arial" w:hAnsi="Arial" w:cs="Arial"/>
          <w:b/>
          <w:sz w:val="20"/>
          <w:szCs w:val="20"/>
        </w:rPr>
        <w:t>Fees</w:t>
      </w:r>
      <w:r w:rsidRPr="00EE6CD5">
        <w:rPr>
          <w:rFonts w:ascii="Arial" w:hAnsi="Arial" w:cs="Arial"/>
          <w:sz w:val="20"/>
          <w:szCs w:val="20"/>
        </w:rPr>
        <w:t xml:space="preserve">”).  </w:t>
      </w:r>
      <w:r w:rsidR="00C24F05" w:rsidRPr="00EE6CD5">
        <w:rPr>
          <w:rFonts w:ascii="Arial" w:hAnsi="Arial" w:cs="Arial"/>
          <w:sz w:val="20"/>
          <w:szCs w:val="20"/>
        </w:rPr>
        <w:t xml:space="preserve">ALERT’s invoices are due within 30 days </w:t>
      </w:r>
      <w:r w:rsidR="000E7A9C" w:rsidRPr="00EE6CD5">
        <w:rPr>
          <w:rFonts w:ascii="Arial" w:hAnsi="Arial" w:cs="Arial"/>
          <w:sz w:val="20"/>
          <w:szCs w:val="20"/>
        </w:rPr>
        <w:t>of the date of invoice</w:t>
      </w:r>
      <w:r w:rsidR="00C24F05" w:rsidRPr="00EE6CD5">
        <w:rPr>
          <w:rFonts w:ascii="Arial" w:hAnsi="Arial" w:cs="Arial"/>
          <w:sz w:val="20"/>
          <w:szCs w:val="20"/>
        </w:rPr>
        <w:t>. For late payment</w:t>
      </w:r>
      <w:r w:rsidR="000E7A9C" w:rsidRPr="00EE6CD5">
        <w:rPr>
          <w:rFonts w:ascii="Arial" w:hAnsi="Arial" w:cs="Arial"/>
          <w:sz w:val="20"/>
          <w:szCs w:val="20"/>
        </w:rPr>
        <w:t>s</w:t>
      </w:r>
      <w:r w:rsidR="00C24F05" w:rsidRPr="00EE6CD5">
        <w:rPr>
          <w:rFonts w:ascii="Arial" w:hAnsi="Arial" w:cs="Arial"/>
          <w:sz w:val="20"/>
          <w:szCs w:val="20"/>
        </w:rPr>
        <w:t xml:space="preserve">, Customer shall pay interest charges from the time the payment was due at the rate that is the lower of 1.5% per month or the highest rate permissible under applicable law.  </w:t>
      </w:r>
      <w:r w:rsidRPr="00EE6CD5">
        <w:rPr>
          <w:rFonts w:ascii="Arial" w:hAnsi="Arial" w:cs="Arial"/>
          <w:sz w:val="20"/>
          <w:szCs w:val="20"/>
        </w:rPr>
        <w:t xml:space="preserve">If Customer’s use of the </w:t>
      </w:r>
      <w:r w:rsidR="006D5D94" w:rsidRPr="00EE6CD5">
        <w:rPr>
          <w:rFonts w:ascii="Arial" w:hAnsi="Arial" w:cs="Arial"/>
          <w:sz w:val="20"/>
          <w:szCs w:val="20"/>
        </w:rPr>
        <w:t>Software</w:t>
      </w:r>
      <w:r w:rsidRPr="00EE6CD5">
        <w:rPr>
          <w:rFonts w:ascii="Arial" w:hAnsi="Arial" w:cs="Arial"/>
          <w:sz w:val="20"/>
          <w:szCs w:val="20"/>
        </w:rPr>
        <w:t xml:space="preserve"> exceeds the Identities </w:t>
      </w:r>
      <w:r w:rsidR="004D2F83" w:rsidRPr="00EE6CD5">
        <w:rPr>
          <w:rFonts w:ascii="Arial" w:hAnsi="Arial" w:cs="Arial"/>
          <w:sz w:val="20"/>
          <w:szCs w:val="20"/>
        </w:rPr>
        <w:t xml:space="preserve">and/or </w:t>
      </w:r>
      <w:r w:rsidR="003A6F04" w:rsidRPr="00EE6CD5">
        <w:rPr>
          <w:rFonts w:ascii="Arial" w:hAnsi="Arial" w:cs="Arial"/>
          <w:sz w:val="20"/>
          <w:szCs w:val="20"/>
        </w:rPr>
        <w:t>other limitations</w:t>
      </w:r>
      <w:r w:rsidR="004D2F83" w:rsidRPr="00EE6CD5">
        <w:rPr>
          <w:rFonts w:ascii="Arial" w:hAnsi="Arial" w:cs="Arial"/>
          <w:sz w:val="20"/>
          <w:szCs w:val="20"/>
        </w:rPr>
        <w:t xml:space="preserve"> </w:t>
      </w:r>
      <w:r w:rsidRPr="00EE6CD5">
        <w:rPr>
          <w:rFonts w:ascii="Arial" w:hAnsi="Arial" w:cs="Arial"/>
          <w:sz w:val="20"/>
          <w:szCs w:val="20"/>
        </w:rPr>
        <w:t xml:space="preserve">set forth on the Order Schedule or otherwise requires the payment of additional fees (per the terms of this Agreement), Customer shall be billed for such usage and Customer agrees to pay the additional fees in the manner provided herein.  </w:t>
      </w:r>
      <w:r w:rsidR="006D5D94" w:rsidRPr="00EE6CD5">
        <w:rPr>
          <w:rFonts w:ascii="Arial" w:hAnsi="Arial" w:cs="Arial"/>
          <w:sz w:val="20"/>
          <w:szCs w:val="20"/>
        </w:rPr>
        <w:t xml:space="preserve">ALERT </w:t>
      </w:r>
      <w:r w:rsidRPr="00EE6CD5">
        <w:rPr>
          <w:rFonts w:ascii="Arial" w:hAnsi="Arial" w:cs="Arial"/>
          <w:sz w:val="20"/>
          <w:szCs w:val="20"/>
        </w:rPr>
        <w:t xml:space="preserve">reserves the right to change the Fees or applicable charges and to institute new charges </w:t>
      </w:r>
      <w:r w:rsidR="00E753D5" w:rsidRPr="00EE6CD5">
        <w:rPr>
          <w:rFonts w:ascii="Arial" w:hAnsi="Arial" w:cs="Arial"/>
          <w:sz w:val="20"/>
          <w:szCs w:val="20"/>
        </w:rPr>
        <w:t>and Fees at the end of the i</w:t>
      </w:r>
      <w:r w:rsidRPr="00EE6CD5">
        <w:rPr>
          <w:rFonts w:ascii="Arial" w:hAnsi="Arial" w:cs="Arial"/>
          <w:sz w:val="20"/>
          <w:szCs w:val="20"/>
        </w:rPr>
        <w:t xml:space="preserve">nitial </w:t>
      </w:r>
      <w:r w:rsidR="006D5D94" w:rsidRPr="00EE6CD5">
        <w:rPr>
          <w:rFonts w:ascii="Arial" w:hAnsi="Arial" w:cs="Arial"/>
          <w:sz w:val="20"/>
          <w:szCs w:val="20"/>
        </w:rPr>
        <w:t>Subscription Term</w:t>
      </w:r>
      <w:r w:rsidRPr="00EE6CD5">
        <w:rPr>
          <w:rFonts w:ascii="Arial" w:hAnsi="Arial" w:cs="Arial"/>
          <w:sz w:val="20"/>
          <w:szCs w:val="20"/>
        </w:rPr>
        <w:t xml:space="preserve"> or then</w:t>
      </w:r>
      <w:r w:rsidRPr="00EE6CD5">
        <w:rPr>
          <w:rFonts w:ascii="Arial" w:hAnsi="Arial" w:cs="Arial"/>
          <w:sz w:val="20"/>
          <w:szCs w:val="20"/>
        </w:rPr>
        <w:noBreakHyphen/>
        <w:t>current renewal term, upon thirty (30) days prior notice to Customer (which may be sent by email).</w:t>
      </w:r>
      <w:r w:rsidR="000E7A9C" w:rsidRPr="00EE6CD5">
        <w:rPr>
          <w:rFonts w:ascii="Arial" w:hAnsi="Arial" w:cs="Arial"/>
          <w:sz w:val="20"/>
          <w:szCs w:val="20"/>
        </w:rPr>
        <w:t xml:space="preserve"> </w:t>
      </w:r>
      <w:r w:rsidR="003A6F04" w:rsidRPr="00EE6CD5">
        <w:rPr>
          <w:rFonts w:ascii="Arial" w:hAnsi="Arial" w:cs="Arial"/>
          <w:sz w:val="20"/>
          <w:szCs w:val="20"/>
        </w:rPr>
        <w:t xml:space="preserve"> </w:t>
      </w:r>
      <w:r w:rsidR="000E7A9C" w:rsidRPr="00EE6CD5">
        <w:rPr>
          <w:rFonts w:ascii="Arial" w:hAnsi="Arial" w:cs="Arial"/>
          <w:sz w:val="20"/>
          <w:szCs w:val="20"/>
        </w:rPr>
        <w:t xml:space="preserve">All amounts payable under this Agreement are exclusive of all sales, use, and other taxes.  Customer is responsible for all taxes assessed in connection with this Agreement, including sales, use, excise, value-added or governmental charges imposed on the use of the </w:t>
      </w:r>
      <w:r w:rsidR="006D5D94" w:rsidRPr="00EE6CD5">
        <w:rPr>
          <w:rFonts w:ascii="Arial" w:hAnsi="Arial" w:cs="Arial"/>
          <w:sz w:val="20"/>
          <w:szCs w:val="20"/>
        </w:rPr>
        <w:t>Software</w:t>
      </w:r>
      <w:r w:rsidR="000E7A9C" w:rsidRPr="00EE6CD5">
        <w:rPr>
          <w:rFonts w:ascii="Arial" w:hAnsi="Arial" w:cs="Arial"/>
          <w:sz w:val="20"/>
          <w:szCs w:val="20"/>
        </w:rPr>
        <w:t xml:space="preserve"> or </w:t>
      </w:r>
      <w:r w:rsidR="007E6960" w:rsidRPr="00EE6CD5">
        <w:rPr>
          <w:rFonts w:ascii="Arial" w:hAnsi="Arial" w:cs="Arial"/>
          <w:sz w:val="20"/>
          <w:szCs w:val="20"/>
        </w:rPr>
        <w:t xml:space="preserve">Managed </w:t>
      </w:r>
      <w:r w:rsidR="000E7A9C" w:rsidRPr="00EE6CD5">
        <w:rPr>
          <w:rFonts w:ascii="Arial" w:hAnsi="Arial" w:cs="Arial"/>
          <w:sz w:val="20"/>
          <w:szCs w:val="20"/>
        </w:rPr>
        <w:t xml:space="preserve">Services.  </w:t>
      </w:r>
    </w:p>
    <w:p w14:paraId="6E9DACDB" w14:textId="77777777" w:rsidR="00A72399" w:rsidRPr="00EE6CD5" w:rsidRDefault="00A72399" w:rsidP="00A72399">
      <w:pPr>
        <w:ind w:left="360"/>
        <w:jc w:val="both"/>
        <w:rPr>
          <w:rFonts w:ascii="Arial" w:hAnsi="Arial" w:cs="Arial"/>
          <w:sz w:val="20"/>
          <w:szCs w:val="20"/>
        </w:rPr>
      </w:pPr>
    </w:p>
    <w:p w14:paraId="6D0B8C5E" w14:textId="77777777" w:rsidR="002B07D0" w:rsidRPr="00EE6CD5" w:rsidRDefault="002B07D0" w:rsidP="000840F2">
      <w:pPr>
        <w:numPr>
          <w:ilvl w:val="0"/>
          <w:numId w:val="8"/>
        </w:numPr>
        <w:ind w:left="360"/>
        <w:jc w:val="both"/>
        <w:rPr>
          <w:rFonts w:ascii="Arial" w:hAnsi="Arial" w:cs="Arial"/>
          <w:spacing w:val="-4"/>
          <w:sz w:val="20"/>
          <w:szCs w:val="20"/>
        </w:rPr>
      </w:pPr>
      <w:r w:rsidRPr="00EE6CD5">
        <w:rPr>
          <w:rFonts w:ascii="Arial" w:hAnsi="Arial" w:cs="Arial"/>
          <w:b/>
          <w:spacing w:val="-4"/>
          <w:sz w:val="20"/>
          <w:szCs w:val="20"/>
          <w:u w:val="single"/>
        </w:rPr>
        <w:t>USER RESTRICTIONS</w:t>
      </w:r>
      <w:r w:rsidRPr="00EE6CD5">
        <w:rPr>
          <w:rFonts w:ascii="Arial" w:hAnsi="Arial" w:cs="Arial"/>
          <w:b/>
          <w:spacing w:val="-4"/>
          <w:sz w:val="20"/>
          <w:szCs w:val="20"/>
        </w:rPr>
        <w:t>:</w:t>
      </w:r>
      <w:r w:rsidRPr="00EE6CD5">
        <w:rPr>
          <w:rFonts w:ascii="Arial" w:hAnsi="Arial" w:cs="Arial"/>
          <w:b/>
          <w:spacing w:val="-4"/>
          <w:sz w:val="20"/>
          <w:szCs w:val="20"/>
          <w:u w:val="single"/>
        </w:rPr>
        <w:t xml:space="preserve">  </w:t>
      </w:r>
    </w:p>
    <w:p w14:paraId="2373683A" w14:textId="77777777" w:rsidR="00A52AF2" w:rsidRPr="00EE6CD5" w:rsidRDefault="00A52AF2" w:rsidP="00A52AF2">
      <w:pPr>
        <w:ind w:left="360"/>
        <w:jc w:val="both"/>
        <w:rPr>
          <w:rFonts w:ascii="Arial" w:hAnsi="Arial" w:cs="Arial"/>
          <w:sz w:val="20"/>
          <w:szCs w:val="20"/>
        </w:rPr>
      </w:pPr>
      <w:r w:rsidRPr="00EE6CD5">
        <w:rPr>
          <w:rFonts w:ascii="Arial" w:hAnsi="Arial" w:cs="Arial"/>
          <w:spacing w:val="-4"/>
          <w:sz w:val="20"/>
          <w:szCs w:val="20"/>
        </w:rPr>
        <w:t>The ALERT Software is licensed, not sold, and constitutes intellectual property and trade secrets of ALERT and is owned by ALERT and its suppliers.</w:t>
      </w:r>
      <w:r w:rsidRPr="00EE6CD5">
        <w:rPr>
          <w:rFonts w:cs="Arial"/>
          <w:spacing w:val="-4"/>
          <w:sz w:val="20"/>
          <w:szCs w:val="20"/>
        </w:rPr>
        <w:t xml:space="preserve"> </w:t>
      </w:r>
      <w:r w:rsidR="00AA7591" w:rsidRPr="00EE6CD5">
        <w:rPr>
          <w:rFonts w:ascii="Arial" w:hAnsi="Arial" w:cs="Arial"/>
          <w:sz w:val="20"/>
          <w:szCs w:val="20"/>
        </w:rPr>
        <w:t xml:space="preserve">Except for the Open Source Components, all use of ALERT source code is expressly prohibited by Customer and Authorized Users under this Agreement.  </w:t>
      </w:r>
    </w:p>
    <w:p w14:paraId="4348A452" w14:textId="77777777" w:rsidR="00A52AF2" w:rsidRPr="00EE6CD5" w:rsidRDefault="00A52AF2" w:rsidP="00A52AF2">
      <w:pPr>
        <w:ind w:left="360"/>
        <w:jc w:val="both"/>
        <w:rPr>
          <w:rFonts w:ascii="Arial" w:hAnsi="Arial" w:cs="Arial"/>
          <w:sz w:val="20"/>
          <w:szCs w:val="20"/>
        </w:rPr>
      </w:pPr>
    </w:p>
    <w:p w14:paraId="18301747" w14:textId="1D724187" w:rsidR="003B418D" w:rsidRPr="00EE6CD5" w:rsidRDefault="002B07D0" w:rsidP="00A52AF2">
      <w:pPr>
        <w:ind w:left="360"/>
        <w:jc w:val="both"/>
        <w:rPr>
          <w:rFonts w:ascii="Arial" w:hAnsi="Arial" w:cs="Arial"/>
          <w:sz w:val="20"/>
          <w:szCs w:val="20"/>
        </w:rPr>
      </w:pPr>
      <w:r w:rsidRPr="00EE6CD5">
        <w:rPr>
          <w:rFonts w:ascii="Arial" w:hAnsi="Arial" w:cs="Arial"/>
          <w:sz w:val="20"/>
          <w:szCs w:val="20"/>
        </w:rPr>
        <w:t xml:space="preserve">Except as expressly permitted under this Agreement, Customer </w:t>
      </w:r>
      <w:r w:rsidR="00C52611" w:rsidRPr="00EE6CD5">
        <w:rPr>
          <w:rFonts w:ascii="Arial" w:hAnsi="Arial" w:cs="Arial"/>
          <w:sz w:val="20"/>
          <w:szCs w:val="20"/>
        </w:rPr>
        <w:t>and its Authorized Users may not</w:t>
      </w:r>
      <w:r w:rsidRPr="00EE6CD5">
        <w:rPr>
          <w:rFonts w:ascii="Arial" w:hAnsi="Arial" w:cs="Arial"/>
          <w:sz w:val="20"/>
          <w:szCs w:val="20"/>
        </w:rPr>
        <w:t xml:space="preserve">:  (i) </w:t>
      </w:r>
      <w:r w:rsidR="00A52AF2" w:rsidRPr="00EE6CD5">
        <w:rPr>
          <w:rFonts w:ascii="Arial" w:hAnsi="Arial" w:cs="Arial"/>
          <w:sz w:val="20"/>
          <w:szCs w:val="20"/>
        </w:rPr>
        <w:t xml:space="preserve">sublicense, reverse engineer, decompile, translate, </w:t>
      </w:r>
      <w:r w:rsidRPr="00EE6CD5">
        <w:rPr>
          <w:rFonts w:ascii="Arial" w:hAnsi="Arial" w:cs="Arial"/>
          <w:sz w:val="20"/>
          <w:szCs w:val="20"/>
        </w:rPr>
        <w:t>copy</w:t>
      </w:r>
      <w:r w:rsidR="00DC536E" w:rsidRPr="00EE6CD5">
        <w:rPr>
          <w:rFonts w:ascii="Arial" w:hAnsi="Arial" w:cs="Arial"/>
          <w:sz w:val="20"/>
          <w:szCs w:val="20"/>
        </w:rPr>
        <w:t>, reproduce, modify</w:t>
      </w:r>
      <w:r w:rsidR="00A52AF2" w:rsidRPr="00EE6CD5">
        <w:rPr>
          <w:rFonts w:ascii="Arial" w:hAnsi="Arial" w:cs="Arial"/>
          <w:sz w:val="20"/>
          <w:szCs w:val="20"/>
        </w:rPr>
        <w:t xml:space="preserve">, </w:t>
      </w:r>
      <w:r w:rsidRPr="00EE6CD5">
        <w:rPr>
          <w:rFonts w:ascii="Arial" w:hAnsi="Arial" w:cs="Arial"/>
          <w:sz w:val="20"/>
          <w:szCs w:val="20"/>
        </w:rPr>
        <w:t xml:space="preserve">republish the </w:t>
      </w:r>
      <w:r w:rsidR="006D5D94" w:rsidRPr="00EE6CD5">
        <w:rPr>
          <w:rFonts w:ascii="Arial" w:hAnsi="Arial" w:cs="Arial"/>
          <w:sz w:val="20"/>
          <w:szCs w:val="20"/>
        </w:rPr>
        <w:t>Software</w:t>
      </w:r>
      <w:r w:rsidR="00A52AF2" w:rsidRPr="00EE6CD5">
        <w:rPr>
          <w:rFonts w:ascii="Arial" w:hAnsi="Arial" w:cs="Arial"/>
          <w:sz w:val="20"/>
          <w:szCs w:val="20"/>
        </w:rPr>
        <w:t xml:space="preserve"> or create or allow others to create a source code equivalent of the Software</w:t>
      </w:r>
      <w:r w:rsidRPr="00EE6CD5">
        <w:rPr>
          <w:rFonts w:ascii="Arial" w:hAnsi="Arial" w:cs="Arial"/>
          <w:sz w:val="20"/>
          <w:szCs w:val="20"/>
        </w:rPr>
        <w:t>,</w:t>
      </w:r>
      <w:r w:rsidR="00DC536E" w:rsidRPr="00EE6CD5">
        <w:rPr>
          <w:rFonts w:ascii="Arial" w:hAnsi="Arial" w:cs="Arial"/>
          <w:sz w:val="20"/>
          <w:szCs w:val="20"/>
        </w:rPr>
        <w:t xml:space="preserve"> </w:t>
      </w:r>
      <w:r w:rsidR="003B418D" w:rsidRPr="00EE6CD5">
        <w:rPr>
          <w:rFonts w:ascii="Arial" w:hAnsi="Arial" w:cs="Arial"/>
          <w:sz w:val="20"/>
          <w:szCs w:val="20"/>
        </w:rPr>
        <w:t xml:space="preserve">(ii) use the </w:t>
      </w:r>
      <w:r w:rsidR="006D5D94" w:rsidRPr="00EE6CD5">
        <w:rPr>
          <w:rFonts w:ascii="Arial" w:hAnsi="Arial" w:cs="Arial"/>
          <w:sz w:val="20"/>
          <w:szCs w:val="20"/>
        </w:rPr>
        <w:t>Software</w:t>
      </w:r>
      <w:r w:rsidR="003B418D" w:rsidRPr="00EE6CD5">
        <w:rPr>
          <w:rFonts w:ascii="Arial" w:hAnsi="Arial" w:cs="Arial"/>
          <w:sz w:val="20"/>
          <w:szCs w:val="20"/>
        </w:rPr>
        <w:t xml:space="preserve"> for any credit-verification or credit reporting purposes</w:t>
      </w:r>
      <w:r w:rsidR="003974C6" w:rsidRPr="00EE6CD5">
        <w:rPr>
          <w:rFonts w:ascii="Arial" w:hAnsi="Arial" w:cs="Arial"/>
          <w:sz w:val="20"/>
          <w:szCs w:val="20"/>
        </w:rPr>
        <w:t>, or</w:t>
      </w:r>
      <w:r w:rsidR="003B418D" w:rsidRPr="00EE6CD5">
        <w:rPr>
          <w:rFonts w:ascii="Arial" w:hAnsi="Arial" w:cs="Arial"/>
          <w:sz w:val="20"/>
          <w:szCs w:val="20"/>
        </w:rPr>
        <w:t xml:space="preserve"> in connection any hiring or other employment action (other than as screening to access Authorized Facilities) or to screen individuals or otherwise discriminate based on race, color, national origin, religion, age, gender, sexual orientation, or disability or any other unlawful or improper basis, </w:t>
      </w:r>
      <w:r w:rsidRPr="00EE6CD5">
        <w:rPr>
          <w:rFonts w:ascii="Arial" w:hAnsi="Arial" w:cs="Arial"/>
          <w:sz w:val="20"/>
          <w:szCs w:val="20"/>
        </w:rPr>
        <w:t>(ii</w:t>
      </w:r>
      <w:r w:rsidR="00DC536E" w:rsidRPr="00EE6CD5">
        <w:rPr>
          <w:rFonts w:ascii="Arial" w:hAnsi="Arial" w:cs="Arial"/>
          <w:sz w:val="20"/>
          <w:szCs w:val="20"/>
        </w:rPr>
        <w:t>i</w:t>
      </w:r>
      <w:r w:rsidRPr="00EE6CD5">
        <w:rPr>
          <w:rFonts w:ascii="Arial" w:hAnsi="Arial" w:cs="Arial"/>
          <w:sz w:val="20"/>
          <w:szCs w:val="20"/>
        </w:rPr>
        <w:t xml:space="preserve">) make the </w:t>
      </w:r>
      <w:r w:rsidR="006D5D94" w:rsidRPr="00EE6CD5">
        <w:rPr>
          <w:rFonts w:ascii="Arial" w:hAnsi="Arial" w:cs="Arial"/>
          <w:sz w:val="20"/>
          <w:szCs w:val="20"/>
        </w:rPr>
        <w:t>Software</w:t>
      </w:r>
      <w:r w:rsidRPr="00EE6CD5">
        <w:rPr>
          <w:rFonts w:ascii="Arial" w:hAnsi="Arial" w:cs="Arial"/>
          <w:sz w:val="20"/>
          <w:szCs w:val="20"/>
        </w:rPr>
        <w:t xml:space="preserve"> available to any person other than an Authorized User, (</w:t>
      </w:r>
      <w:r w:rsidR="00DC536E" w:rsidRPr="00EE6CD5">
        <w:rPr>
          <w:rFonts w:ascii="Arial" w:hAnsi="Arial" w:cs="Arial"/>
          <w:sz w:val="20"/>
          <w:szCs w:val="20"/>
        </w:rPr>
        <w:t>iv)</w:t>
      </w:r>
      <w:r w:rsidRPr="00EE6CD5">
        <w:rPr>
          <w:rFonts w:ascii="Arial" w:hAnsi="Arial" w:cs="Arial"/>
          <w:sz w:val="20"/>
          <w:szCs w:val="20"/>
        </w:rPr>
        <w:t xml:space="preserve"> </w:t>
      </w:r>
      <w:r w:rsidR="007E4B93" w:rsidRPr="00EE6CD5">
        <w:rPr>
          <w:rFonts w:ascii="Arial" w:hAnsi="Arial" w:cs="Arial"/>
          <w:sz w:val="20"/>
          <w:szCs w:val="20"/>
        </w:rPr>
        <w:t>upload</w:t>
      </w:r>
      <w:r w:rsidR="00ED5929" w:rsidRPr="00EE6CD5">
        <w:rPr>
          <w:rFonts w:ascii="Arial" w:hAnsi="Arial" w:cs="Arial"/>
          <w:sz w:val="20"/>
          <w:szCs w:val="20"/>
        </w:rPr>
        <w:t>, transmit</w:t>
      </w:r>
      <w:r w:rsidR="007E4B93" w:rsidRPr="00EE6CD5">
        <w:rPr>
          <w:rFonts w:ascii="Arial" w:hAnsi="Arial" w:cs="Arial"/>
          <w:sz w:val="20"/>
          <w:szCs w:val="20"/>
        </w:rPr>
        <w:t xml:space="preserve"> or distribute any data or files that contain viruses, </w:t>
      </w:r>
      <w:r w:rsidR="00ED5929" w:rsidRPr="00EE6CD5">
        <w:rPr>
          <w:rFonts w:ascii="Arial" w:hAnsi="Arial" w:cs="Arial"/>
          <w:sz w:val="20"/>
          <w:szCs w:val="20"/>
        </w:rPr>
        <w:t xml:space="preserve">malicious code, </w:t>
      </w:r>
      <w:r w:rsidR="007E4B93" w:rsidRPr="00EE6CD5">
        <w:rPr>
          <w:rFonts w:ascii="Arial" w:hAnsi="Arial" w:cs="Arial"/>
          <w:sz w:val="20"/>
          <w:szCs w:val="20"/>
        </w:rPr>
        <w:t xml:space="preserve">corrupted files or any similar software or programs </w:t>
      </w:r>
      <w:r w:rsidR="00ED5929" w:rsidRPr="00EE6CD5">
        <w:rPr>
          <w:rFonts w:ascii="Arial" w:hAnsi="Arial" w:cs="Arial"/>
          <w:sz w:val="20"/>
          <w:szCs w:val="20"/>
        </w:rPr>
        <w:t xml:space="preserve">to or through the </w:t>
      </w:r>
      <w:r w:rsidR="006D5D94" w:rsidRPr="00EE6CD5">
        <w:rPr>
          <w:rFonts w:ascii="Arial" w:hAnsi="Arial" w:cs="Arial"/>
          <w:sz w:val="20"/>
          <w:szCs w:val="20"/>
        </w:rPr>
        <w:t>Software</w:t>
      </w:r>
      <w:r w:rsidR="00ED5929" w:rsidRPr="00EE6CD5">
        <w:rPr>
          <w:rFonts w:ascii="Arial" w:hAnsi="Arial" w:cs="Arial"/>
          <w:sz w:val="20"/>
          <w:szCs w:val="20"/>
        </w:rPr>
        <w:t xml:space="preserve">, </w:t>
      </w:r>
      <w:r w:rsidR="007E4B93" w:rsidRPr="00EE6CD5">
        <w:rPr>
          <w:rFonts w:ascii="Arial" w:hAnsi="Arial" w:cs="Arial"/>
          <w:sz w:val="20"/>
          <w:szCs w:val="20"/>
        </w:rPr>
        <w:t xml:space="preserve">(v) </w:t>
      </w:r>
      <w:r w:rsidRPr="00EE6CD5">
        <w:rPr>
          <w:rFonts w:ascii="Arial" w:hAnsi="Arial" w:cs="Arial"/>
          <w:sz w:val="20"/>
          <w:szCs w:val="20"/>
        </w:rPr>
        <w:t xml:space="preserve">distribute, disseminate, reverse engineer, decompile, translate, dissemble or otherwise attempt to derive the source code of the </w:t>
      </w:r>
      <w:r w:rsidR="006D5D94" w:rsidRPr="00EE6CD5">
        <w:rPr>
          <w:rFonts w:ascii="Arial" w:hAnsi="Arial" w:cs="Arial"/>
          <w:sz w:val="20"/>
          <w:szCs w:val="20"/>
        </w:rPr>
        <w:t>Software</w:t>
      </w:r>
      <w:r w:rsidR="003B418D" w:rsidRPr="00EE6CD5">
        <w:rPr>
          <w:rFonts w:ascii="Arial" w:hAnsi="Arial" w:cs="Arial"/>
          <w:sz w:val="20"/>
          <w:szCs w:val="20"/>
        </w:rPr>
        <w:t xml:space="preserve">, </w:t>
      </w:r>
      <w:r w:rsidRPr="00EE6CD5">
        <w:rPr>
          <w:rFonts w:ascii="Arial" w:hAnsi="Arial" w:cs="Arial"/>
          <w:sz w:val="20"/>
          <w:szCs w:val="20"/>
        </w:rPr>
        <w:t xml:space="preserve">Software </w:t>
      </w:r>
      <w:r w:rsidR="003B418D" w:rsidRPr="00EE6CD5">
        <w:rPr>
          <w:rFonts w:ascii="Arial" w:hAnsi="Arial" w:cs="Arial"/>
          <w:sz w:val="20"/>
          <w:szCs w:val="20"/>
        </w:rPr>
        <w:t xml:space="preserve">or mobile app provided under this Agreement </w:t>
      </w:r>
      <w:r w:rsidRPr="00EE6CD5">
        <w:rPr>
          <w:rFonts w:ascii="Arial" w:hAnsi="Arial" w:cs="Arial"/>
          <w:sz w:val="20"/>
          <w:szCs w:val="20"/>
        </w:rPr>
        <w:t>or allow others to do so, (v</w:t>
      </w:r>
      <w:r w:rsidR="00DC536E" w:rsidRPr="00EE6CD5">
        <w:rPr>
          <w:rFonts w:ascii="Arial" w:hAnsi="Arial" w:cs="Arial"/>
          <w:sz w:val="20"/>
          <w:szCs w:val="20"/>
        </w:rPr>
        <w:t>i</w:t>
      </w:r>
      <w:r w:rsidRPr="00EE6CD5">
        <w:rPr>
          <w:rFonts w:ascii="Arial" w:hAnsi="Arial" w:cs="Arial"/>
          <w:sz w:val="20"/>
          <w:szCs w:val="20"/>
        </w:rPr>
        <w:t xml:space="preserve">) use the </w:t>
      </w:r>
      <w:r w:rsidR="006D5D94" w:rsidRPr="00EE6CD5">
        <w:rPr>
          <w:rFonts w:ascii="Arial" w:hAnsi="Arial" w:cs="Arial"/>
          <w:sz w:val="20"/>
          <w:szCs w:val="20"/>
        </w:rPr>
        <w:t>Software</w:t>
      </w:r>
      <w:r w:rsidRPr="00EE6CD5">
        <w:rPr>
          <w:rFonts w:ascii="Arial" w:hAnsi="Arial" w:cs="Arial"/>
          <w:sz w:val="20"/>
          <w:szCs w:val="20"/>
        </w:rPr>
        <w:t xml:space="preserve"> to provide software application services, time-sharing or service bureau services to third parties </w:t>
      </w:r>
      <w:r w:rsidR="000905FD" w:rsidRPr="00EE6CD5">
        <w:rPr>
          <w:rFonts w:ascii="Arial" w:hAnsi="Arial" w:cs="Arial"/>
          <w:sz w:val="20"/>
          <w:szCs w:val="20"/>
        </w:rPr>
        <w:t>(v</w:t>
      </w:r>
      <w:r w:rsidR="00AE7678" w:rsidRPr="00EE6CD5">
        <w:rPr>
          <w:rFonts w:ascii="Arial" w:hAnsi="Arial" w:cs="Arial"/>
          <w:sz w:val="20"/>
          <w:szCs w:val="20"/>
        </w:rPr>
        <w:t>i</w:t>
      </w:r>
      <w:r w:rsidR="00DC536E" w:rsidRPr="00EE6CD5">
        <w:rPr>
          <w:rFonts w:ascii="Arial" w:hAnsi="Arial" w:cs="Arial"/>
          <w:sz w:val="20"/>
          <w:szCs w:val="20"/>
        </w:rPr>
        <w:t>i</w:t>
      </w:r>
      <w:r w:rsidR="000905FD" w:rsidRPr="00EE6CD5">
        <w:rPr>
          <w:rFonts w:ascii="Arial" w:hAnsi="Arial" w:cs="Arial"/>
          <w:sz w:val="20"/>
          <w:szCs w:val="20"/>
        </w:rPr>
        <w:t>)</w:t>
      </w:r>
      <w:r w:rsidR="00AE7678" w:rsidRPr="00EE6CD5">
        <w:rPr>
          <w:rFonts w:ascii="Arial" w:hAnsi="Arial" w:cs="Arial"/>
          <w:sz w:val="20"/>
          <w:szCs w:val="20"/>
        </w:rPr>
        <w:t xml:space="preserve"> </w:t>
      </w:r>
      <w:r w:rsidRPr="00EE6CD5">
        <w:rPr>
          <w:rFonts w:ascii="Arial" w:hAnsi="Arial" w:cs="Arial"/>
          <w:sz w:val="20"/>
          <w:szCs w:val="20"/>
        </w:rPr>
        <w:t>disclose any ALERT trade secret or Confidential Information</w:t>
      </w:r>
      <w:r w:rsidR="00AE7678" w:rsidRPr="00EE6CD5">
        <w:rPr>
          <w:rFonts w:ascii="Arial" w:hAnsi="Arial" w:cs="Arial"/>
          <w:sz w:val="20"/>
          <w:szCs w:val="20"/>
        </w:rPr>
        <w:t xml:space="preserve"> </w:t>
      </w:r>
      <w:r w:rsidR="00AE7678" w:rsidRPr="00EE6CD5">
        <w:rPr>
          <w:rFonts w:ascii="Arial" w:hAnsi="Arial" w:cs="Arial"/>
          <w:color w:val="000000" w:themeColor="text1"/>
          <w:sz w:val="20"/>
          <w:szCs w:val="20"/>
        </w:rPr>
        <w:t xml:space="preserve">including, non-public </w:t>
      </w:r>
      <w:r w:rsidR="006D5D94" w:rsidRPr="00EE6CD5">
        <w:rPr>
          <w:rFonts w:ascii="Arial" w:hAnsi="Arial" w:cs="Arial"/>
          <w:color w:val="000000" w:themeColor="text1"/>
          <w:sz w:val="20"/>
          <w:szCs w:val="20"/>
        </w:rPr>
        <w:t>Software</w:t>
      </w:r>
      <w:r w:rsidR="00AE7678" w:rsidRPr="00EE6CD5">
        <w:rPr>
          <w:rFonts w:ascii="Arial" w:hAnsi="Arial" w:cs="Arial"/>
          <w:color w:val="000000" w:themeColor="text1"/>
          <w:sz w:val="20"/>
          <w:szCs w:val="20"/>
        </w:rPr>
        <w:t xml:space="preserve"> features with any third party</w:t>
      </w:r>
      <w:r w:rsidR="008B254E" w:rsidRPr="00EE6CD5">
        <w:rPr>
          <w:rFonts w:ascii="Arial" w:hAnsi="Arial" w:cs="Arial"/>
          <w:color w:val="000000" w:themeColor="text1"/>
          <w:sz w:val="20"/>
          <w:szCs w:val="20"/>
        </w:rPr>
        <w:t>,</w:t>
      </w:r>
      <w:r w:rsidRPr="00EE6CD5">
        <w:rPr>
          <w:rFonts w:ascii="Arial" w:hAnsi="Arial" w:cs="Arial"/>
          <w:color w:val="000000" w:themeColor="text1"/>
          <w:sz w:val="20"/>
          <w:szCs w:val="20"/>
        </w:rPr>
        <w:t xml:space="preserve"> (vii</w:t>
      </w:r>
      <w:r w:rsidR="00DC536E" w:rsidRPr="00EE6CD5">
        <w:rPr>
          <w:rFonts w:ascii="Arial" w:hAnsi="Arial" w:cs="Arial"/>
          <w:color w:val="000000" w:themeColor="text1"/>
          <w:sz w:val="20"/>
          <w:szCs w:val="20"/>
        </w:rPr>
        <w:t>i</w:t>
      </w:r>
      <w:r w:rsidRPr="00EE6CD5">
        <w:rPr>
          <w:rFonts w:ascii="Arial" w:hAnsi="Arial" w:cs="Arial"/>
          <w:color w:val="000000" w:themeColor="text1"/>
          <w:sz w:val="20"/>
          <w:szCs w:val="20"/>
        </w:rPr>
        <w:t xml:space="preserve">) remove, modify or obscure any copyright, trademark or proprietary notices contained in the </w:t>
      </w:r>
      <w:r w:rsidR="006D5D94" w:rsidRPr="00EE6CD5">
        <w:rPr>
          <w:rFonts w:ascii="Arial" w:hAnsi="Arial" w:cs="Arial"/>
          <w:color w:val="000000" w:themeColor="text1"/>
          <w:sz w:val="20"/>
          <w:szCs w:val="20"/>
        </w:rPr>
        <w:t>Software</w:t>
      </w:r>
      <w:r w:rsidRPr="00EE6CD5">
        <w:rPr>
          <w:rFonts w:ascii="Arial" w:hAnsi="Arial" w:cs="Arial"/>
          <w:color w:val="000000" w:themeColor="text1"/>
          <w:sz w:val="20"/>
          <w:szCs w:val="20"/>
        </w:rPr>
        <w:t xml:space="preserve"> or </w:t>
      </w:r>
      <w:r w:rsidR="001D372A" w:rsidRPr="00EE6CD5">
        <w:rPr>
          <w:rFonts w:ascii="Arial" w:hAnsi="Arial" w:cs="Arial"/>
          <w:color w:val="000000" w:themeColor="text1"/>
          <w:sz w:val="20"/>
          <w:szCs w:val="20"/>
        </w:rPr>
        <w:t xml:space="preserve">contained </w:t>
      </w:r>
      <w:r w:rsidRPr="00EE6CD5">
        <w:rPr>
          <w:rFonts w:ascii="Arial" w:hAnsi="Arial" w:cs="Arial"/>
          <w:color w:val="000000" w:themeColor="text1"/>
          <w:sz w:val="20"/>
          <w:szCs w:val="20"/>
        </w:rPr>
        <w:t xml:space="preserve">in </w:t>
      </w:r>
      <w:r w:rsidR="001D372A" w:rsidRPr="00EE6CD5">
        <w:rPr>
          <w:rFonts w:ascii="Arial" w:hAnsi="Arial" w:cs="Arial"/>
          <w:color w:val="000000" w:themeColor="text1"/>
          <w:sz w:val="20"/>
          <w:szCs w:val="20"/>
        </w:rPr>
        <w:t xml:space="preserve">the </w:t>
      </w:r>
      <w:r w:rsidR="009355D3" w:rsidRPr="00EE6CD5">
        <w:rPr>
          <w:rFonts w:ascii="Arial" w:hAnsi="Arial" w:cs="Arial"/>
          <w:color w:val="000000" w:themeColor="text1"/>
          <w:sz w:val="20"/>
          <w:szCs w:val="20"/>
        </w:rPr>
        <w:t>Documentation</w:t>
      </w:r>
      <w:r w:rsidR="003B418D" w:rsidRPr="00EE6CD5">
        <w:rPr>
          <w:rFonts w:ascii="Arial" w:hAnsi="Arial" w:cs="Arial"/>
          <w:color w:val="000000" w:themeColor="text1"/>
          <w:sz w:val="20"/>
          <w:szCs w:val="20"/>
        </w:rPr>
        <w:t xml:space="preserve"> (</w:t>
      </w:r>
      <w:r w:rsidR="00DC536E" w:rsidRPr="00EE6CD5">
        <w:rPr>
          <w:rFonts w:ascii="Arial" w:hAnsi="Arial" w:cs="Arial"/>
          <w:color w:val="000000" w:themeColor="text1"/>
          <w:sz w:val="20"/>
          <w:szCs w:val="20"/>
        </w:rPr>
        <w:t>ix</w:t>
      </w:r>
      <w:r w:rsidR="003B418D" w:rsidRPr="00EE6CD5">
        <w:rPr>
          <w:rFonts w:ascii="Arial" w:hAnsi="Arial" w:cs="Arial"/>
          <w:color w:val="000000" w:themeColor="text1"/>
          <w:sz w:val="20"/>
          <w:szCs w:val="20"/>
        </w:rPr>
        <w:t>)</w:t>
      </w:r>
      <w:r w:rsidR="000B28EA" w:rsidRPr="00EE6CD5">
        <w:rPr>
          <w:rFonts w:ascii="Arial" w:hAnsi="Arial" w:cs="Arial"/>
          <w:color w:val="000000" w:themeColor="text1"/>
          <w:sz w:val="20"/>
          <w:szCs w:val="20"/>
        </w:rPr>
        <w:t xml:space="preserve"> </w:t>
      </w:r>
      <w:r w:rsidR="003B418D" w:rsidRPr="00EE6CD5">
        <w:rPr>
          <w:rFonts w:ascii="Arial" w:hAnsi="Arial" w:cs="Arial"/>
          <w:color w:val="000000" w:themeColor="text1"/>
          <w:sz w:val="20"/>
          <w:szCs w:val="20"/>
          <w:shd w:val="clear" w:color="auto" w:fill="FFFFFF"/>
        </w:rPr>
        <w:t xml:space="preserve">breach, disable, tamper with, or develop or use (or attempt) any workaround for, any security measure provided or used by the </w:t>
      </w:r>
      <w:r w:rsidR="006D5D94" w:rsidRPr="00EE6CD5">
        <w:rPr>
          <w:rFonts w:ascii="Arial" w:hAnsi="Arial" w:cs="Arial"/>
          <w:color w:val="000000" w:themeColor="text1"/>
          <w:sz w:val="20"/>
          <w:szCs w:val="20"/>
          <w:shd w:val="clear" w:color="auto" w:fill="FFFFFF"/>
        </w:rPr>
        <w:t>Software</w:t>
      </w:r>
      <w:r w:rsidR="003B418D" w:rsidRPr="00EE6CD5">
        <w:rPr>
          <w:rFonts w:ascii="Arial" w:hAnsi="Arial" w:cs="Arial"/>
          <w:color w:val="000000" w:themeColor="text1"/>
          <w:sz w:val="20"/>
          <w:szCs w:val="20"/>
          <w:shd w:val="clear" w:color="auto" w:fill="FFFFFF"/>
        </w:rPr>
        <w:t>; (</w:t>
      </w:r>
      <w:r w:rsidR="00ED5929" w:rsidRPr="00EE6CD5">
        <w:rPr>
          <w:rFonts w:ascii="Arial" w:hAnsi="Arial" w:cs="Arial"/>
          <w:color w:val="000000" w:themeColor="text1"/>
          <w:sz w:val="20"/>
          <w:szCs w:val="20"/>
          <w:shd w:val="clear" w:color="auto" w:fill="FFFFFF"/>
        </w:rPr>
        <w:t>i</w:t>
      </w:r>
      <w:r w:rsidR="003B418D" w:rsidRPr="00EE6CD5">
        <w:rPr>
          <w:rFonts w:ascii="Arial" w:hAnsi="Arial" w:cs="Arial"/>
          <w:color w:val="000000" w:themeColor="text1"/>
          <w:sz w:val="20"/>
          <w:szCs w:val="20"/>
          <w:shd w:val="clear" w:color="auto" w:fill="FFFFFF"/>
        </w:rPr>
        <w:t xml:space="preserve">x) access the </w:t>
      </w:r>
      <w:r w:rsidR="006D5D94" w:rsidRPr="00EE6CD5">
        <w:rPr>
          <w:rFonts w:ascii="Arial" w:hAnsi="Arial" w:cs="Arial"/>
          <w:color w:val="000000" w:themeColor="text1"/>
          <w:sz w:val="20"/>
          <w:szCs w:val="20"/>
          <w:shd w:val="clear" w:color="auto" w:fill="FFFFFF"/>
        </w:rPr>
        <w:t>Software</w:t>
      </w:r>
      <w:r w:rsidR="00ED5929" w:rsidRPr="00EE6CD5">
        <w:rPr>
          <w:rFonts w:ascii="Arial" w:hAnsi="Arial" w:cs="Arial"/>
          <w:color w:val="000000" w:themeColor="text1"/>
          <w:sz w:val="20"/>
          <w:szCs w:val="20"/>
          <w:shd w:val="clear" w:color="auto" w:fill="FFFFFF"/>
        </w:rPr>
        <w:t xml:space="preserve"> </w:t>
      </w:r>
      <w:r w:rsidR="003B418D" w:rsidRPr="00EE6CD5">
        <w:rPr>
          <w:rFonts w:ascii="Arial" w:hAnsi="Arial" w:cs="Arial"/>
          <w:color w:val="000000" w:themeColor="text1"/>
          <w:sz w:val="20"/>
          <w:szCs w:val="20"/>
          <w:shd w:val="clear" w:color="auto" w:fill="FFFFFF"/>
        </w:rPr>
        <w:t>via any bot, web crawler or non-human user, or to perform any data scraping, data mining, caching, or similar function; or (</w:t>
      </w:r>
      <w:r w:rsidR="00ED5929" w:rsidRPr="00EE6CD5">
        <w:rPr>
          <w:rFonts w:ascii="Arial" w:hAnsi="Arial" w:cs="Arial"/>
          <w:color w:val="000000" w:themeColor="text1"/>
          <w:sz w:val="20"/>
          <w:szCs w:val="20"/>
          <w:shd w:val="clear" w:color="auto" w:fill="FFFFFF"/>
        </w:rPr>
        <w:t>x</w:t>
      </w:r>
      <w:r w:rsidR="003B418D" w:rsidRPr="00EE6CD5">
        <w:rPr>
          <w:rFonts w:ascii="Arial" w:hAnsi="Arial" w:cs="Arial"/>
          <w:color w:val="000000" w:themeColor="text1"/>
          <w:sz w:val="20"/>
          <w:szCs w:val="20"/>
          <w:shd w:val="clear" w:color="auto" w:fill="FFFFFF"/>
        </w:rPr>
        <w:t xml:space="preserve">) access or use (or permit a third party to access or use) the </w:t>
      </w:r>
      <w:r w:rsidR="006D5D94" w:rsidRPr="00EE6CD5">
        <w:rPr>
          <w:rFonts w:ascii="Arial" w:hAnsi="Arial" w:cs="Arial"/>
          <w:color w:val="000000" w:themeColor="text1"/>
          <w:sz w:val="20"/>
          <w:szCs w:val="20"/>
          <w:shd w:val="clear" w:color="auto" w:fill="FFFFFF"/>
        </w:rPr>
        <w:t>Software</w:t>
      </w:r>
      <w:r w:rsidR="00ED5929" w:rsidRPr="00EE6CD5">
        <w:rPr>
          <w:rFonts w:ascii="Arial" w:hAnsi="Arial" w:cs="Arial"/>
          <w:color w:val="000000" w:themeColor="text1"/>
          <w:sz w:val="20"/>
          <w:szCs w:val="20"/>
          <w:shd w:val="clear" w:color="auto" w:fill="FFFFFF"/>
        </w:rPr>
        <w:t xml:space="preserve"> </w:t>
      </w:r>
      <w:r w:rsidR="003B418D" w:rsidRPr="00EE6CD5">
        <w:rPr>
          <w:rFonts w:ascii="Arial" w:hAnsi="Arial" w:cs="Arial"/>
          <w:color w:val="000000" w:themeColor="text1"/>
          <w:sz w:val="20"/>
          <w:szCs w:val="20"/>
          <w:shd w:val="clear" w:color="auto" w:fill="FFFFFF"/>
        </w:rPr>
        <w:t xml:space="preserve">for any unlawful purpose, or for purposes of monitoring the availability, performance or functionality of the </w:t>
      </w:r>
      <w:r w:rsidR="006D5D94" w:rsidRPr="00EE6CD5">
        <w:rPr>
          <w:rFonts w:ascii="Arial" w:hAnsi="Arial" w:cs="Arial"/>
          <w:color w:val="000000" w:themeColor="text1"/>
          <w:sz w:val="20"/>
          <w:szCs w:val="20"/>
          <w:shd w:val="clear" w:color="auto" w:fill="FFFFFF"/>
        </w:rPr>
        <w:t>Software</w:t>
      </w:r>
      <w:r w:rsidR="003B418D" w:rsidRPr="00EE6CD5">
        <w:rPr>
          <w:rFonts w:ascii="Arial" w:hAnsi="Arial" w:cs="Arial"/>
          <w:color w:val="000000" w:themeColor="text1"/>
          <w:sz w:val="20"/>
          <w:szCs w:val="20"/>
          <w:shd w:val="clear" w:color="auto" w:fill="FFFFFF"/>
        </w:rPr>
        <w:t xml:space="preserve"> or for any other benchmarking or competitive purposes.</w:t>
      </w:r>
      <w:r w:rsidR="003974C6" w:rsidRPr="00EE6CD5">
        <w:rPr>
          <w:rFonts w:ascii="Arial" w:hAnsi="Arial" w:cs="Arial"/>
          <w:color w:val="000000" w:themeColor="text1"/>
          <w:sz w:val="20"/>
          <w:szCs w:val="20"/>
          <w:shd w:val="clear" w:color="auto" w:fill="FFFFFF"/>
        </w:rPr>
        <w:t xml:space="preserve"> </w:t>
      </w:r>
    </w:p>
    <w:p w14:paraId="10EE161B" w14:textId="77777777" w:rsidR="003B418D" w:rsidRPr="00EE6CD5" w:rsidRDefault="003B418D" w:rsidP="002B07D0">
      <w:pPr>
        <w:ind w:left="360"/>
        <w:jc w:val="both"/>
        <w:rPr>
          <w:rFonts w:ascii="Arial" w:hAnsi="Arial" w:cs="Arial"/>
          <w:sz w:val="20"/>
          <w:szCs w:val="20"/>
        </w:rPr>
      </w:pPr>
    </w:p>
    <w:p w14:paraId="6F14E576" w14:textId="2C75B9ED" w:rsidR="002B07D0" w:rsidRPr="00EE6CD5" w:rsidRDefault="002B07D0" w:rsidP="002B07D0">
      <w:pPr>
        <w:ind w:left="360"/>
        <w:jc w:val="both"/>
        <w:rPr>
          <w:rFonts w:ascii="Arial" w:hAnsi="Arial" w:cs="Arial"/>
          <w:sz w:val="20"/>
          <w:szCs w:val="20"/>
        </w:rPr>
      </w:pPr>
      <w:r w:rsidRPr="00EE6CD5">
        <w:rPr>
          <w:rFonts w:ascii="Arial" w:hAnsi="Arial" w:cs="Arial"/>
          <w:sz w:val="20"/>
          <w:szCs w:val="20"/>
        </w:rPr>
        <w:t>No right or license, express or implied, is granted hereunder for the use of any of ALERT or Customer trade names, service marks or trademarks. All rights not expressly granted under this Agreement are reserved by ALERT.  There are no implied rights granted herein.</w:t>
      </w:r>
      <w:r w:rsidR="000E7A9C" w:rsidRPr="00EE6CD5">
        <w:rPr>
          <w:rFonts w:ascii="Arial" w:hAnsi="Arial" w:cs="Arial"/>
          <w:sz w:val="20"/>
          <w:szCs w:val="20"/>
        </w:rPr>
        <w:t xml:space="preserve"> Customer agrees to implement reasonable controls to ensure compliance with the intended use of the </w:t>
      </w:r>
      <w:r w:rsidR="006D5D94" w:rsidRPr="00EE6CD5">
        <w:rPr>
          <w:rFonts w:ascii="Arial" w:hAnsi="Arial" w:cs="Arial"/>
          <w:sz w:val="20"/>
          <w:szCs w:val="20"/>
        </w:rPr>
        <w:t>Software</w:t>
      </w:r>
      <w:r w:rsidR="000E7A9C" w:rsidRPr="00EE6CD5">
        <w:rPr>
          <w:rFonts w:ascii="Arial" w:hAnsi="Arial" w:cs="Arial"/>
          <w:sz w:val="20"/>
          <w:szCs w:val="20"/>
        </w:rPr>
        <w:t xml:space="preserve"> authorized by this Agreement. </w:t>
      </w:r>
    </w:p>
    <w:p w14:paraId="0FB3CEB0" w14:textId="77777777" w:rsidR="008B254E" w:rsidRPr="00EE6CD5" w:rsidRDefault="008B254E" w:rsidP="008B254E">
      <w:pPr>
        <w:jc w:val="both"/>
        <w:rPr>
          <w:rFonts w:ascii="Arial" w:hAnsi="Arial" w:cs="Arial"/>
          <w:spacing w:val="-4"/>
          <w:sz w:val="20"/>
          <w:szCs w:val="20"/>
        </w:rPr>
      </w:pPr>
    </w:p>
    <w:p w14:paraId="000D024B" w14:textId="77777777" w:rsidR="00FD1C30" w:rsidRPr="00EE6CD5" w:rsidRDefault="002B07D0" w:rsidP="000840F2">
      <w:pPr>
        <w:numPr>
          <w:ilvl w:val="0"/>
          <w:numId w:val="8"/>
        </w:numPr>
        <w:ind w:left="360"/>
        <w:jc w:val="both"/>
        <w:rPr>
          <w:rFonts w:ascii="Arial" w:hAnsi="Arial" w:cs="Arial"/>
          <w:spacing w:val="-4"/>
          <w:sz w:val="20"/>
          <w:szCs w:val="20"/>
        </w:rPr>
      </w:pPr>
      <w:r w:rsidRPr="00EE6CD5">
        <w:rPr>
          <w:rFonts w:ascii="Arial" w:hAnsi="Arial" w:cs="Arial"/>
          <w:b/>
          <w:spacing w:val="-4"/>
          <w:sz w:val="20"/>
          <w:szCs w:val="20"/>
          <w:u w:val="single"/>
        </w:rPr>
        <w:t>COMPLIANCE WITH LAWS</w:t>
      </w:r>
      <w:r w:rsidRPr="00EE6CD5">
        <w:rPr>
          <w:rFonts w:ascii="Arial" w:hAnsi="Arial" w:cs="Arial"/>
          <w:b/>
          <w:spacing w:val="-4"/>
          <w:sz w:val="20"/>
          <w:szCs w:val="20"/>
        </w:rPr>
        <w:t>:</w:t>
      </w:r>
    </w:p>
    <w:p w14:paraId="0BF06370" w14:textId="30A78CEE" w:rsidR="004A59AE" w:rsidRPr="00EE6CD5" w:rsidRDefault="007E6960" w:rsidP="007E6960">
      <w:pPr>
        <w:ind w:left="360"/>
        <w:jc w:val="both"/>
        <w:rPr>
          <w:rFonts w:ascii="Arial" w:hAnsi="Arial" w:cs="Arial"/>
          <w:spacing w:val="-4"/>
          <w:sz w:val="20"/>
          <w:szCs w:val="20"/>
        </w:rPr>
      </w:pPr>
      <w:r w:rsidRPr="00EE6CD5">
        <w:rPr>
          <w:rFonts w:ascii="Arial" w:hAnsi="Arial" w:cs="Arial"/>
          <w:spacing w:val="-4"/>
          <w:sz w:val="20"/>
          <w:szCs w:val="20"/>
        </w:rPr>
        <w:t>Each party</w:t>
      </w:r>
      <w:r w:rsidR="00CF0303" w:rsidRPr="00EE6CD5">
        <w:rPr>
          <w:rFonts w:ascii="Arial" w:hAnsi="Arial" w:cs="Arial"/>
          <w:spacing w:val="-4"/>
          <w:sz w:val="20"/>
          <w:szCs w:val="20"/>
        </w:rPr>
        <w:t xml:space="preserve"> represents and warrants that </w:t>
      </w:r>
      <w:r w:rsidR="000B28EA" w:rsidRPr="00EE6CD5">
        <w:rPr>
          <w:rFonts w:ascii="Arial" w:hAnsi="Arial" w:cs="Arial"/>
          <w:spacing w:val="-4"/>
          <w:sz w:val="20"/>
          <w:szCs w:val="20"/>
        </w:rPr>
        <w:t>(i) it has the full right, power and authority to execute and enter into this Agreement and to perform its obligations hereunder</w:t>
      </w:r>
      <w:r w:rsidR="003974C6" w:rsidRPr="00EE6CD5">
        <w:rPr>
          <w:rFonts w:ascii="Arial" w:hAnsi="Arial" w:cs="Arial"/>
          <w:spacing w:val="-4"/>
          <w:sz w:val="20"/>
          <w:szCs w:val="20"/>
        </w:rPr>
        <w:t>;</w:t>
      </w:r>
      <w:r w:rsidR="000B28EA" w:rsidRPr="00EE6CD5">
        <w:rPr>
          <w:rFonts w:ascii="Arial" w:hAnsi="Arial" w:cs="Arial"/>
          <w:spacing w:val="-4"/>
          <w:sz w:val="20"/>
          <w:szCs w:val="20"/>
        </w:rPr>
        <w:t xml:space="preserve"> (ii) </w:t>
      </w:r>
      <w:r w:rsidR="00CF0303" w:rsidRPr="00EE6CD5">
        <w:rPr>
          <w:rFonts w:ascii="Arial" w:hAnsi="Arial" w:cs="Arial"/>
          <w:spacing w:val="-4"/>
          <w:sz w:val="20"/>
          <w:szCs w:val="20"/>
        </w:rPr>
        <w:t xml:space="preserve">it </w:t>
      </w:r>
      <w:r w:rsidR="003974C6" w:rsidRPr="00EE6CD5">
        <w:rPr>
          <w:rFonts w:ascii="Arial" w:hAnsi="Arial" w:cs="Arial"/>
          <w:spacing w:val="-4"/>
          <w:sz w:val="20"/>
          <w:szCs w:val="20"/>
        </w:rPr>
        <w:t xml:space="preserve">is </w:t>
      </w:r>
      <w:r w:rsidR="00CF0303" w:rsidRPr="00EE6CD5">
        <w:rPr>
          <w:rFonts w:ascii="Arial" w:hAnsi="Arial" w:cs="Arial"/>
          <w:spacing w:val="-4"/>
          <w:sz w:val="20"/>
          <w:szCs w:val="20"/>
        </w:rPr>
        <w:t xml:space="preserve">knowledgeable as to all federal, state, and local laws and regulation pertaining to its business, operations and intended use of the </w:t>
      </w:r>
      <w:r w:rsidR="006D5D94" w:rsidRPr="00EE6CD5">
        <w:rPr>
          <w:rFonts w:ascii="Arial" w:hAnsi="Arial" w:cs="Arial"/>
          <w:spacing w:val="-4"/>
          <w:sz w:val="20"/>
          <w:szCs w:val="20"/>
        </w:rPr>
        <w:t>Software</w:t>
      </w:r>
      <w:r w:rsidR="003974C6" w:rsidRPr="00EE6CD5">
        <w:rPr>
          <w:rFonts w:ascii="Arial" w:hAnsi="Arial" w:cs="Arial"/>
          <w:spacing w:val="-4"/>
          <w:sz w:val="20"/>
          <w:szCs w:val="20"/>
        </w:rPr>
        <w:t>; and (iii) it is a legitimate business entity in good standing and has a lawful purpose for use of the</w:t>
      </w:r>
      <w:r w:rsidR="00930596" w:rsidRPr="00EE6CD5">
        <w:rPr>
          <w:rFonts w:ascii="Arial" w:hAnsi="Arial" w:cs="Arial"/>
          <w:spacing w:val="-4"/>
          <w:sz w:val="20"/>
          <w:szCs w:val="20"/>
        </w:rPr>
        <w:t xml:space="preserve"> </w:t>
      </w:r>
      <w:r w:rsidR="006D5D94" w:rsidRPr="00EE6CD5">
        <w:rPr>
          <w:rFonts w:ascii="Arial" w:hAnsi="Arial" w:cs="Arial"/>
          <w:spacing w:val="-4"/>
          <w:sz w:val="20"/>
          <w:szCs w:val="20"/>
        </w:rPr>
        <w:t>Software</w:t>
      </w:r>
      <w:r w:rsidR="00930596" w:rsidRPr="00EE6CD5">
        <w:rPr>
          <w:rFonts w:ascii="Arial" w:hAnsi="Arial" w:cs="Arial"/>
          <w:spacing w:val="-4"/>
          <w:sz w:val="20"/>
          <w:szCs w:val="20"/>
        </w:rPr>
        <w:t>, consistent with the usage restrictions herein</w:t>
      </w:r>
      <w:r w:rsidR="00CF0303" w:rsidRPr="00EE6CD5">
        <w:rPr>
          <w:rFonts w:ascii="Arial" w:hAnsi="Arial" w:cs="Arial"/>
          <w:spacing w:val="-4"/>
          <w:sz w:val="20"/>
          <w:szCs w:val="20"/>
        </w:rPr>
        <w:t xml:space="preserve">.  </w:t>
      </w:r>
      <w:r w:rsidR="002B07D0" w:rsidRPr="00EE6CD5">
        <w:rPr>
          <w:rFonts w:ascii="Arial" w:hAnsi="Arial" w:cs="Arial"/>
          <w:spacing w:val="-4"/>
          <w:sz w:val="20"/>
          <w:szCs w:val="20"/>
        </w:rPr>
        <w:t xml:space="preserve">Customer shall comply with all applicable local, state, national and foreign laws in connection with the </w:t>
      </w:r>
      <w:r w:rsidR="000B28EA" w:rsidRPr="00EE6CD5">
        <w:rPr>
          <w:rFonts w:ascii="Arial" w:hAnsi="Arial" w:cs="Arial"/>
          <w:spacing w:val="-4"/>
          <w:sz w:val="20"/>
          <w:szCs w:val="20"/>
        </w:rPr>
        <w:t xml:space="preserve">use of the </w:t>
      </w:r>
      <w:r w:rsidR="006D5D94" w:rsidRPr="00EE6CD5">
        <w:rPr>
          <w:rFonts w:ascii="Arial" w:hAnsi="Arial" w:cs="Arial"/>
          <w:spacing w:val="-4"/>
          <w:sz w:val="20"/>
          <w:szCs w:val="20"/>
        </w:rPr>
        <w:t>Software</w:t>
      </w:r>
      <w:r w:rsidR="000B28EA" w:rsidRPr="00EE6CD5">
        <w:rPr>
          <w:rFonts w:ascii="Arial" w:hAnsi="Arial" w:cs="Arial"/>
          <w:spacing w:val="-4"/>
          <w:sz w:val="20"/>
          <w:szCs w:val="20"/>
        </w:rPr>
        <w:t xml:space="preserve"> </w:t>
      </w:r>
      <w:r w:rsidR="00B5478C" w:rsidRPr="00EE6CD5">
        <w:rPr>
          <w:rFonts w:ascii="Arial" w:hAnsi="Arial" w:cs="Arial"/>
          <w:spacing w:val="-4"/>
          <w:sz w:val="20"/>
          <w:szCs w:val="20"/>
        </w:rPr>
        <w:t xml:space="preserve">and </w:t>
      </w:r>
      <w:r w:rsidRPr="00EE6CD5">
        <w:rPr>
          <w:rFonts w:ascii="Arial" w:hAnsi="Arial" w:cs="Arial"/>
          <w:spacing w:val="-4"/>
          <w:sz w:val="20"/>
          <w:szCs w:val="20"/>
        </w:rPr>
        <w:t xml:space="preserve">Managed </w:t>
      </w:r>
      <w:r w:rsidR="00B5478C" w:rsidRPr="00EE6CD5">
        <w:rPr>
          <w:rFonts w:ascii="Arial" w:hAnsi="Arial" w:cs="Arial"/>
          <w:spacing w:val="-4"/>
          <w:sz w:val="20"/>
          <w:szCs w:val="20"/>
        </w:rPr>
        <w:t>Services</w:t>
      </w:r>
      <w:r w:rsidR="002B07D0" w:rsidRPr="00EE6CD5">
        <w:rPr>
          <w:rFonts w:ascii="Arial" w:hAnsi="Arial" w:cs="Arial"/>
          <w:spacing w:val="-4"/>
          <w:sz w:val="20"/>
          <w:szCs w:val="20"/>
        </w:rPr>
        <w:t>, including the laws related to data privacy, international communications and the transmission of technical or personal data</w:t>
      </w:r>
      <w:r w:rsidR="002B07D0" w:rsidRPr="00EE6CD5">
        <w:rPr>
          <w:rFonts w:ascii="Arial" w:hAnsi="Arial" w:cs="Arial"/>
          <w:color w:val="000000" w:themeColor="text1"/>
          <w:spacing w:val="-4"/>
          <w:sz w:val="20"/>
          <w:szCs w:val="20"/>
        </w:rPr>
        <w:t xml:space="preserve">. </w:t>
      </w:r>
      <w:r w:rsidR="004A59AE" w:rsidRPr="00EE6CD5">
        <w:rPr>
          <w:rFonts w:ascii="Arial" w:hAnsi="Arial" w:cs="Arial"/>
          <w:color w:val="000000" w:themeColor="text1"/>
          <w:sz w:val="20"/>
          <w:szCs w:val="20"/>
          <w:shd w:val="clear" w:color="auto" w:fill="FFFFFF"/>
        </w:rPr>
        <w:t xml:space="preserve">Customer agrees to comply fully with all relevant export laws and regulations of the United States and other applicable jurisdictions to ensure that neither the </w:t>
      </w:r>
      <w:r w:rsidR="006D5D94" w:rsidRPr="00EE6CD5">
        <w:rPr>
          <w:rFonts w:ascii="Arial" w:hAnsi="Arial" w:cs="Arial"/>
          <w:color w:val="000000" w:themeColor="text1"/>
          <w:sz w:val="20"/>
          <w:szCs w:val="20"/>
          <w:shd w:val="clear" w:color="auto" w:fill="FFFFFF"/>
        </w:rPr>
        <w:t>Software</w:t>
      </w:r>
      <w:r w:rsidR="004A59AE" w:rsidRPr="00EE6CD5">
        <w:rPr>
          <w:rFonts w:ascii="Arial" w:hAnsi="Arial" w:cs="Arial"/>
          <w:color w:val="000000" w:themeColor="text1"/>
          <w:sz w:val="20"/>
          <w:szCs w:val="20"/>
          <w:shd w:val="clear" w:color="auto" w:fill="FFFFFF"/>
        </w:rPr>
        <w:t xml:space="preserve"> nor any direct product thereof, are: (i) exported or re-exported directly or indirectly in violation of such export laws and regulations; or (ii) used for any purposes prohibited by such export laws and regulations.</w:t>
      </w:r>
    </w:p>
    <w:p w14:paraId="23B266CE" w14:textId="77777777" w:rsidR="00B5478C" w:rsidRPr="00EE6CD5" w:rsidRDefault="00B5478C" w:rsidP="00A72399">
      <w:pPr>
        <w:jc w:val="both"/>
        <w:rPr>
          <w:rFonts w:ascii="Arial" w:hAnsi="Arial" w:cs="Arial"/>
          <w:spacing w:val="-4"/>
          <w:sz w:val="20"/>
          <w:szCs w:val="20"/>
        </w:rPr>
      </w:pPr>
    </w:p>
    <w:p w14:paraId="4885F15B" w14:textId="77777777" w:rsidR="00A72399" w:rsidRPr="00EE6CD5" w:rsidRDefault="004A59AE" w:rsidP="000840F2">
      <w:pPr>
        <w:numPr>
          <w:ilvl w:val="0"/>
          <w:numId w:val="8"/>
        </w:numPr>
        <w:ind w:left="360"/>
        <w:jc w:val="both"/>
        <w:rPr>
          <w:rFonts w:ascii="Arial" w:hAnsi="Arial" w:cs="Arial"/>
          <w:color w:val="000000" w:themeColor="text1"/>
          <w:spacing w:val="-4"/>
          <w:sz w:val="20"/>
          <w:szCs w:val="20"/>
        </w:rPr>
      </w:pPr>
      <w:r w:rsidRPr="00EE6CD5">
        <w:rPr>
          <w:rFonts w:ascii="Arial" w:hAnsi="Arial" w:cs="Arial"/>
          <w:b/>
          <w:color w:val="000000" w:themeColor="text1"/>
          <w:spacing w:val="-4"/>
          <w:sz w:val="20"/>
          <w:szCs w:val="20"/>
          <w:u w:val="single"/>
        </w:rPr>
        <w:t>GOVERNMENT RIGHTS</w:t>
      </w:r>
      <w:r w:rsidRPr="00EE6CD5">
        <w:rPr>
          <w:rFonts w:ascii="Arial" w:hAnsi="Arial" w:cs="Arial"/>
          <w:b/>
          <w:color w:val="000000" w:themeColor="text1"/>
          <w:spacing w:val="-4"/>
          <w:sz w:val="20"/>
          <w:szCs w:val="20"/>
        </w:rPr>
        <w:t>:</w:t>
      </w:r>
      <w:r w:rsidRPr="00EE6CD5">
        <w:rPr>
          <w:rFonts w:ascii="Arial" w:hAnsi="Arial" w:cs="Arial"/>
          <w:color w:val="000000" w:themeColor="text1"/>
          <w:sz w:val="20"/>
          <w:szCs w:val="20"/>
          <w:shd w:val="clear" w:color="auto" w:fill="FFFFFF"/>
        </w:rPr>
        <w:t xml:space="preserve"> </w:t>
      </w:r>
    </w:p>
    <w:p w14:paraId="480D8CD3" w14:textId="0A10D1F3" w:rsidR="004A59AE" w:rsidRPr="00EE6CD5" w:rsidRDefault="004A59AE" w:rsidP="00A72399">
      <w:pPr>
        <w:ind w:left="360"/>
        <w:jc w:val="both"/>
        <w:rPr>
          <w:rFonts w:ascii="Arial" w:hAnsi="Arial" w:cs="Arial"/>
          <w:color w:val="000000" w:themeColor="text1"/>
          <w:spacing w:val="-4"/>
          <w:sz w:val="20"/>
          <w:szCs w:val="20"/>
        </w:rPr>
      </w:pPr>
      <w:r w:rsidRPr="00EE6CD5">
        <w:rPr>
          <w:rFonts w:ascii="Arial" w:hAnsi="Arial" w:cs="Arial"/>
          <w:color w:val="000000" w:themeColor="text1"/>
          <w:sz w:val="20"/>
          <w:szCs w:val="20"/>
          <w:shd w:val="clear" w:color="auto" w:fill="FFFFFF"/>
        </w:rPr>
        <w:t xml:space="preserve">If Customer is the U.S. government or any agency or other division thereof, </w:t>
      </w:r>
      <w:r w:rsidR="000B28EA" w:rsidRPr="00EE6CD5">
        <w:rPr>
          <w:rFonts w:ascii="Arial" w:hAnsi="Arial" w:cs="Arial"/>
          <w:color w:val="000000" w:themeColor="text1"/>
          <w:sz w:val="20"/>
          <w:szCs w:val="20"/>
          <w:shd w:val="clear" w:color="auto" w:fill="FFFFFF"/>
        </w:rPr>
        <w:t xml:space="preserve">the </w:t>
      </w:r>
      <w:r w:rsidR="006D5D94" w:rsidRPr="00EE6CD5">
        <w:rPr>
          <w:rFonts w:ascii="Arial" w:hAnsi="Arial" w:cs="Arial"/>
          <w:color w:val="000000" w:themeColor="text1"/>
          <w:sz w:val="20"/>
          <w:szCs w:val="20"/>
          <w:shd w:val="clear" w:color="auto" w:fill="FFFFFF"/>
        </w:rPr>
        <w:t>Software</w:t>
      </w:r>
      <w:r w:rsidR="000B28EA" w:rsidRPr="00EE6CD5">
        <w:rPr>
          <w:rFonts w:ascii="Arial" w:hAnsi="Arial" w:cs="Arial"/>
          <w:color w:val="000000" w:themeColor="text1"/>
          <w:sz w:val="20"/>
          <w:szCs w:val="20"/>
          <w:shd w:val="clear" w:color="auto" w:fill="FFFFFF"/>
        </w:rPr>
        <w:t xml:space="preserve"> is</w:t>
      </w:r>
      <w:r w:rsidRPr="00EE6CD5">
        <w:rPr>
          <w:rFonts w:ascii="Arial" w:hAnsi="Arial" w:cs="Arial"/>
          <w:color w:val="000000" w:themeColor="text1"/>
          <w:sz w:val="20"/>
          <w:szCs w:val="20"/>
          <w:shd w:val="clear" w:color="auto" w:fill="FFFFFF"/>
        </w:rPr>
        <w:t xml:space="preserve"> furnished under the Agreement as a “commercial item,” and more specifically as “commercial computer software” and “commercial computer software documentation” (as applicable), as those terms are defined and used in the U.S. Code of Federal Regulations (48 C.F.R. § 2.101) and other applicable regulations, and the government’s rights with respect to such software and services (and to any associated technical data or other materials) are limited to those rights expressly granted in this Agre</w:t>
      </w:r>
      <w:r w:rsidR="00DE5005" w:rsidRPr="00EE6CD5">
        <w:rPr>
          <w:rFonts w:ascii="Arial" w:hAnsi="Arial" w:cs="Arial"/>
          <w:color w:val="000000" w:themeColor="text1"/>
          <w:sz w:val="20"/>
          <w:szCs w:val="20"/>
          <w:shd w:val="clear" w:color="auto" w:fill="FFFFFF"/>
        </w:rPr>
        <w:t>e</w:t>
      </w:r>
      <w:r w:rsidRPr="00EE6CD5">
        <w:rPr>
          <w:rFonts w:ascii="Arial" w:hAnsi="Arial" w:cs="Arial"/>
          <w:color w:val="000000" w:themeColor="text1"/>
          <w:sz w:val="20"/>
          <w:szCs w:val="20"/>
          <w:shd w:val="clear" w:color="auto" w:fill="FFFFFF"/>
        </w:rPr>
        <w:t>ment.</w:t>
      </w:r>
    </w:p>
    <w:p w14:paraId="4027C7B2" w14:textId="77777777" w:rsidR="004A59AE" w:rsidRPr="00EE6CD5" w:rsidRDefault="004A59AE" w:rsidP="004A59AE">
      <w:pPr>
        <w:ind w:left="360"/>
        <w:jc w:val="both"/>
        <w:rPr>
          <w:rFonts w:ascii="Arial" w:hAnsi="Arial" w:cs="Arial"/>
          <w:spacing w:val="-4"/>
          <w:sz w:val="20"/>
          <w:szCs w:val="20"/>
        </w:rPr>
      </w:pPr>
    </w:p>
    <w:p w14:paraId="7F11331B" w14:textId="760850D2" w:rsidR="00A52AF2" w:rsidRPr="00EE6CD5" w:rsidRDefault="00FD1C30" w:rsidP="001A3CB7">
      <w:pPr>
        <w:numPr>
          <w:ilvl w:val="0"/>
          <w:numId w:val="8"/>
        </w:numPr>
        <w:ind w:left="360"/>
        <w:jc w:val="both"/>
        <w:rPr>
          <w:rFonts w:ascii="Arial" w:hAnsi="Arial" w:cs="Arial"/>
          <w:spacing w:val="-4"/>
          <w:sz w:val="20"/>
          <w:szCs w:val="20"/>
        </w:rPr>
      </w:pPr>
      <w:r w:rsidRPr="00EE6CD5">
        <w:rPr>
          <w:rFonts w:ascii="Arial" w:hAnsi="Arial" w:cs="Arial"/>
          <w:b/>
          <w:spacing w:val="-4"/>
          <w:sz w:val="20"/>
          <w:szCs w:val="20"/>
          <w:u w:val="single"/>
        </w:rPr>
        <w:t>CUSTOMER CONTENT</w:t>
      </w:r>
      <w:r w:rsidR="007E6960" w:rsidRPr="00EE6CD5">
        <w:rPr>
          <w:rFonts w:ascii="Arial" w:hAnsi="Arial" w:cs="Arial"/>
          <w:b/>
          <w:spacing w:val="-4"/>
          <w:sz w:val="20"/>
          <w:szCs w:val="20"/>
          <w:u w:val="single"/>
        </w:rPr>
        <w:t xml:space="preserve"> AND USER INFORMATION</w:t>
      </w:r>
      <w:r w:rsidRPr="00EE6CD5">
        <w:rPr>
          <w:rFonts w:ascii="Arial" w:hAnsi="Arial" w:cs="Arial"/>
          <w:spacing w:val="-4"/>
          <w:sz w:val="20"/>
          <w:szCs w:val="20"/>
        </w:rPr>
        <w:t xml:space="preserve">: </w:t>
      </w:r>
    </w:p>
    <w:p w14:paraId="4C54AF7A" w14:textId="61E06884" w:rsidR="007B470B" w:rsidRPr="00EE6CD5" w:rsidRDefault="007B470B" w:rsidP="000840F2">
      <w:pPr>
        <w:pStyle w:val="ListParagraph"/>
        <w:numPr>
          <w:ilvl w:val="0"/>
          <w:numId w:val="17"/>
        </w:numPr>
        <w:jc w:val="both"/>
        <w:rPr>
          <w:rFonts w:cs="Arial"/>
          <w:sz w:val="20"/>
          <w:szCs w:val="20"/>
        </w:rPr>
      </w:pPr>
      <w:r w:rsidRPr="00EE6CD5">
        <w:rPr>
          <w:rFonts w:cs="Arial"/>
          <w:b/>
          <w:bCs/>
          <w:spacing w:val="-4"/>
          <w:sz w:val="20"/>
          <w:szCs w:val="20"/>
          <w:u w:val="single"/>
        </w:rPr>
        <w:t>Customer Content</w:t>
      </w:r>
      <w:r w:rsidRPr="00EE6CD5">
        <w:rPr>
          <w:rFonts w:cs="Arial"/>
          <w:spacing w:val="-4"/>
          <w:sz w:val="20"/>
          <w:szCs w:val="20"/>
          <w:u w:val="single"/>
        </w:rPr>
        <w:t>.</w:t>
      </w:r>
      <w:r w:rsidRPr="00EE6CD5">
        <w:rPr>
          <w:rFonts w:cs="Arial"/>
          <w:spacing w:val="-4"/>
          <w:sz w:val="20"/>
          <w:szCs w:val="20"/>
        </w:rPr>
        <w:tab/>
      </w:r>
      <w:r w:rsidR="00FD1C30" w:rsidRPr="00EE6CD5">
        <w:rPr>
          <w:rFonts w:cs="Arial"/>
          <w:spacing w:val="-4"/>
          <w:sz w:val="20"/>
          <w:szCs w:val="20"/>
        </w:rPr>
        <w:t xml:space="preserve">Customer acknowledges that ALERT exercises no control over the Customer Content.  </w:t>
      </w:r>
      <w:r w:rsidR="00FD1C30" w:rsidRPr="00EE6CD5">
        <w:rPr>
          <w:rFonts w:cs="Arial"/>
          <w:sz w:val="20"/>
          <w:szCs w:val="20"/>
        </w:rPr>
        <w:t xml:space="preserve">ALERT will have no responsibility or liability for the accuracy of data uploaded to the </w:t>
      </w:r>
      <w:r w:rsidR="006D5D94" w:rsidRPr="00EE6CD5">
        <w:rPr>
          <w:rFonts w:cs="Arial"/>
          <w:sz w:val="20"/>
          <w:szCs w:val="20"/>
        </w:rPr>
        <w:t>Software</w:t>
      </w:r>
      <w:r w:rsidR="00FD1C30" w:rsidRPr="00EE6CD5">
        <w:rPr>
          <w:rFonts w:cs="Arial"/>
          <w:sz w:val="20"/>
          <w:szCs w:val="20"/>
        </w:rPr>
        <w:t xml:space="preserve">, including without limitation Customer </w:t>
      </w:r>
      <w:r w:rsidR="008108DE" w:rsidRPr="00EE6CD5">
        <w:rPr>
          <w:rFonts w:cs="Arial"/>
          <w:sz w:val="20"/>
          <w:szCs w:val="20"/>
        </w:rPr>
        <w:t>Content</w:t>
      </w:r>
      <w:r w:rsidR="00FD1C30" w:rsidRPr="00EE6CD5">
        <w:rPr>
          <w:rFonts w:cs="Arial"/>
          <w:sz w:val="20"/>
          <w:szCs w:val="20"/>
        </w:rPr>
        <w:t xml:space="preserve"> and any other data uploaded by </w:t>
      </w:r>
      <w:r w:rsidR="008108DE" w:rsidRPr="00EE6CD5">
        <w:rPr>
          <w:rFonts w:cs="Arial"/>
          <w:sz w:val="20"/>
          <w:szCs w:val="20"/>
        </w:rPr>
        <w:t xml:space="preserve">Authorized </w:t>
      </w:r>
      <w:r w:rsidR="00FD1C30" w:rsidRPr="00EE6CD5">
        <w:rPr>
          <w:rFonts w:cs="Arial"/>
          <w:sz w:val="20"/>
          <w:szCs w:val="20"/>
        </w:rPr>
        <w:t>Users.</w:t>
      </w:r>
      <w:r w:rsidR="009A3FCE" w:rsidRPr="00EE6CD5">
        <w:rPr>
          <w:rFonts w:cs="Arial"/>
          <w:bCs/>
          <w:sz w:val="20"/>
        </w:rPr>
        <w:t xml:space="preserve"> Customer is solely responsible for ensuring, and Customer hereby represents and warrants, that Customer’s </w:t>
      </w:r>
      <w:r w:rsidR="000773E9" w:rsidRPr="00EE6CD5">
        <w:rPr>
          <w:rFonts w:cs="Arial"/>
          <w:bCs/>
          <w:sz w:val="20"/>
        </w:rPr>
        <w:t>uploading of</w:t>
      </w:r>
      <w:r w:rsidR="009A3FCE" w:rsidRPr="00EE6CD5">
        <w:rPr>
          <w:rFonts w:cs="Arial"/>
          <w:bCs/>
          <w:sz w:val="20"/>
        </w:rPr>
        <w:t xml:space="preserve"> Customer Content to </w:t>
      </w:r>
      <w:r w:rsidR="000773E9" w:rsidRPr="00EE6CD5">
        <w:rPr>
          <w:rFonts w:cs="Arial"/>
          <w:bCs/>
          <w:sz w:val="20"/>
        </w:rPr>
        <w:t>the Software</w:t>
      </w:r>
      <w:r w:rsidR="009A3FCE" w:rsidRPr="00EE6CD5">
        <w:rPr>
          <w:rFonts w:cs="Arial"/>
          <w:bCs/>
          <w:sz w:val="20"/>
        </w:rPr>
        <w:t xml:space="preserve">, and the collection, processing, and use of Customer Content as contemplated by this Agreement, will (and for so long as Customer uses the </w:t>
      </w:r>
      <w:r w:rsidR="006D5D94" w:rsidRPr="00EE6CD5">
        <w:rPr>
          <w:rFonts w:cs="Arial"/>
          <w:bCs/>
          <w:sz w:val="20"/>
        </w:rPr>
        <w:t>Software</w:t>
      </w:r>
      <w:r w:rsidR="009A3FCE" w:rsidRPr="00EE6CD5">
        <w:rPr>
          <w:rFonts w:cs="Arial"/>
          <w:bCs/>
          <w:sz w:val="20"/>
        </w:rPr>
        <w:t xml:space="preserve"> will continue to) comply with applicable laws and </w:t>
      </w:r>
      <w:r w:rsidR="007E6960" w:rsidRPr="00EE6CD5">
        <w:rPr>
          <w:rFonts w:cs="Arial"/>
          <w:bCs/>
          <w:sz w:val="20"/>
        </w:rPr>
        <w:t>third-party</w:t>
      </w:r>
      <w:r w:rsidR="009A3FCE" w:rsidRPr="00EE6CD5">
        <w:rPr>
          <w:rFonts w:cs="Arial"/>
          <w:bCs/>
          <w:sz w:val="20"/>
        </w:rPr>
        <w:t xml:space="preserve"> terms and conditions of use, and privacy and security best practices. Customer hereby agrees to indemnify and hold ALERT harmless for any loss, damage, expense, </w:t>
      </w:r>
      <w:r w:rsidR="007E6960" w:rsidRPr="00EE6CD5">
        <w:rPr>
          <w:rFonts w:cs="Arial"/>
          <w:bCs/>
          <w:sz w:val="20"/>
        </w:rPr>
        <w:t>cost,</w:t>
      </w:r>
      <w:r w:rsidR="009A3FCE" w:rsidRPr="00EE6CD5">
        <w:rPr>
          <w:rFonts w:cs="Arial"/>
          <w:bCs/>
          <w:sz w:val="20"/>
        </w:rPr>
        <w:t xml:space="preserve"> or claim (including reasonable attorneys’ fees), arising from Customer’s failure to comply with this provision or applicable laws. </w:t>
      </w:r>
      <w:r w:rsidR="008108DE" w:rsidRPr="00EE6CD5">
        <w:rPr>
          <w:rFonts w:cs="Arial"/>
          <w:spacing w:val="-4"/>
          <w:sz w:val="20"/>
          <w:szCs w:val="20"/>
        </w:rPr>
        <w:t xml:space="preserve">  </w:t>
      </w:r>
      <w:r w:rsidR="00FD1C30" w:rsidRPr="00EE6CD5">
        <w:rPr>
          <w:rFonts w:cs="Arial"/>
          <w:spacing w:val="-4"/>
          <w:sz w:val="20"/>
          <w:szCs w:val="20"/>
        </w:rPr>
        <w:t>Customer shall not upload, post, reproduce or distribute any information, software, or other material protected by copyright, privacy rights, or other intellectual property rights without first obtaining the permission of the owner of such rights.</w:t>
      </w:r>
      <w:r w:rsidR="00FD1C30" w:rsidRPr="00EE6CD5">
        <w:rPr>
          <w:rFonts w:cs="Arial"/>
          <w:sz w:val="20"/>
          <w:szCs w:val="20"/>
        </w:rPr>
        <w:t xml:space="preserve">  </w:t>
      </w:r>
      <w:r w:rsidR="00FD1C30" w:rsidRPr="00EE6CD5">
        <w:rPr>
          <w:rFonts w:cs="Arial"/>
          <w:spacing w:val="-4"/>
          <w:sz w:val="20"/>
          <w:szCs w:val="20"/>
        </w:rPr>
        <w:t>Customer acknowledges and agrees that ALERT’s performance of this Agreement may require ALERT to process, transmit, and/or store personal data of Customer or the personal data of Identities (“</w:t>
      </w:r>
      <w:r w:rsidR="00FD1C30" w:rsidRPr="00EE6CD5">
        <w:rPr>
          <w:rFonts w:cs="Arial"/>
          <w:b/>
          <w:spacing w:val="-4"/>
          <w:sz w:val="20"/>
          <w:szCs w:val="20"/>
        </w:rPr>
        <w:t>Personal Data</w:t>
      </w:r>
      <w:r w:rsidR="00FD1C30" w:rsidRPr="00EE6CD5">
        <w:rPr>
          <w:rFonts w:cs="Arial"/>
          <w:spacing w:val="-4"/>
          <w:sz w:val="20"/>
          <w:szCs w:val="20"/>
        </w:rPr>
        <w:t xml:space="preserve">”).  By submitting Personal Data to the </w:t>
      </w:r>
      <w:r w:rsidR="006D5D94" w:rsidRPr="00EE6CD5">
        <w:rPr>
          <w:rFonts w:cs="Arial"/>
          <w:spacing w:val="-4"/>
          <w:sz w:val="20"/>
          <w:szCs w:val="20"/>
        </w:rPr>
        <w:t>Software</w:t>
      </w:r>
      <w:r w:rsidR="00FD1C30" w:rsidRPr="00EE6CD5">
        <w:rPr>
          <w:rFonts w:cs="Arial"/>
          <w:spacing w:val="-4"/>
          <w:sz w:val="20"/>
          <w:szCs w:val="20"/>
        </w:rPr>
        <w:t xml:space="preserve">, Customer agrees that ALERT may process, transmit, and/or store Personal Data only to the extent necessary for, and for the sole purpose of enabling ALERT to perform its obligations under this Agreement.   </w:t>
      </w:r>
      <w:r w:rsidR="005F7BE4" w:rsidRPr="00EE6CD5">
        <w:rPr>
          <w:rFonts w:cs="Arial"/>
          <w:color w:val="000000" w:themeColor="text1"/>
          <w:sz w:val="20"/>
          <w:szCs w:val="20"/>
        </w:rPr>
        <w:t xml:space="preserve">In relation to all Personal Data, Customer will be responsible as the Data Controller for complying with all applicable data protection or similar law such as the EU General Data Protection Regulation 2016/679 and laws implementing that Regulation that regulate the processing of Personal Data and special categories of data as such terms are defined in that Regulation. Customer agrees to obtain all necessary consents and make all necessary disclosures before including Personal Data in Customer Content and confirms that Customer is solely responsible for all Personal Data included in Customer Content. Customer agrees that the specific terms for the processing of Personal Data will be in accordance with the terms of </w:t>
      </w:r>
      <w:r w:rsidR="000B50DF" w:rsidRPr="00EE6CD5">
        <w:rPr>
          <w:rFonts w:cs="Arial"/>
          <w:color w:val="000000" w:themeColor="text1"/>
          <w:sz w:val="20"/>
          <w:szCs w:val="20"/>
        </w:rPr>
        <w:t>ALERT’</w:t>
      </w:r>
      <w:r w:rsidR="007E6960" w:rsidRPr="00EE6CD5">
        <w:rPr>
          <w:rFonts w:cs="Arial"/>
          <w:color w:val="000000" w:themeColor="text1"/>
          <w:sz w:val="20"/>
          <w:szCs w:val="20"/>
        </w:rPr>
        <w:t>s</w:t>
      </w:r>
      <w:r w:rsidR="005F7BE4" w:rsidRPr="00EE6CD5">
        <w:rPr>
          <w:rFonts w:cs="Arial"/>
          <w:color w:val="000000" w:themeColor="text1"/>
          <w:sz w:val="20"/>
          <w:szCs w:val="20"/>
        </w:rPr>
        <w:t xml:space="preserve"> </w:t>
      </w:r>
      <w:r w:rsidR="000B50DF" w:rsidRPr="00EE6CD5">
        <w:rPr>
          <w:rFonts w:cs="Arial"/>
          <w:color w:val="000000" w:themeColor="text1"/>
          <w:sz w:val="20"/>
          <w:szCs w:val="20"/>
        </w:rPr>
        <w:t xml:space="preserve">standard </w:t>
      </w:r>
      <w:r w:rsidR="007E6960" w:rsidRPr="00EE6CD5">
        <w:rPr>
          <w:rFonts w:cs="Arial"/>
          <w:color w:val="000000" w:themeColor="text1"/>
          <w:sz w:val="20"/>
          <w:szCs w:val="20"/>
        </w:rPr>
        <w:t xml:space="preserve">and current </w:t>
      </w:r>
      <w:r w:rsidR="005F7BE4" w:rsidRPr="00EE6CD5">
        <w:rPr>
          <w:rFonts w:cs="Arial"/>
          <w:color w:val="000000" w:themeColor="text1"/>
          <w:sz w:val="20"/>
          <w:szCs w:val="20"/>
        </w:rPr>
        <w:t>Data Processing Addendum incorporated into this Agreement.</w:t>
      </w:r>
      <w:r w:rsidR="005F7BE4" w:rsidRPr="00EE6CD5">
        <w:rPr>
          <w:rStyle w:val="apple-converted-space"/>
          <w:rFonts w:cs="Arial"/>
          <w:color w:val="000000" w:themeColor="text1"/>
          <w:sz w:val="20"/>
          <w:szCs w:val="20"/>
        </w:rPr>
        <w:t> </w:t>
      </w:r>
      <w:r w:rsidR="000B50DF" w:rsidRPr="00EE6CD5">
        <w:rPr>
          <w:rStyle w:val="apple-converted-space"/>
          <w:rFonts w:cs="Arial"/>
          <w:color w:val="000000" w:themeColor="text1"/>
          <w:sz w:val="20"/>
          <w:szCs w:val="20"/>
        </w:rPr>
        <w:t xml:space="preserve"> </w:t>
      </w:r>
      <w:r w:rsidR="00FD1C30" w:rsidRPr="00EE6CD5">
        <w:rPr>
          <w:rFonts w:cs="Arial"/>
          <w:sz w:val="20"/>
          <w:szCs w:val="20"/>
        </w:rPr>
        <w:t xml:space="preserve">Customer recognizes and agrees that hosting data online involves risks of unauthorized disclosure or exposure and that, in accessing and using the </w:t>
      </w:r>
      <w:r w:rsidR="006D5D94" w:rsidRPr="00EE6CD5">
        <w:rPr>
          <w:rFonts w:cs="Arial"/>
          <w:sz w:val="20"/>
          <w:szCs w:val="20"/>
        </w:rPr>
        <w:t>Software</w:t>
      </w:r>
      <w:r w:rsidR="00FD1C30" w:rsidRPr="00EE6CD5">
        <w:rPr>
          <w:rFonts w:cs="Arial"/>
          <w:sz w:val="20"/>
          <w:szCs w:val="20"/>
        </w:rPr>
        <w:t xml:space="preserve">, Customer assumes such risks. </w:t>
      </w:r>
    </w:p>
    <w:p w14:paraId="0BF588FF" w14:textId="77777777" w:rsidR="007B470B" w:rsidRPr="00EE6CD5" w:rsidRDefault="007B470B" w:rsidP="007B470B">
      <w:pPr>
        <w:pStyle w:val="ListParagraph"/>
        <w:jc w:val="both"/>
        <w:rPr>
          <w:rFonts w:cs="Arial"/>
          <w:sz w:val="20"/>
          <w:szCs w:val="20"/>
        </w:rPr>
      </w:pPr>
    </w:p>
    <w:p w14:paraId="13E0AABB" w14:textId="4712528D" w:rsidR="007B470B" w:rsidRPr="00EE6CD5" w:rsidRDefault="007B470B" w:rsidP="000840F2">
      <w:pPr>
        <w:pStyle w:val="ListParagraph"/>
        <w:numPr>
          <w:ilvl w:val="0"/>
          <w:numId w:val="17"/>
        </w:numPr>
        <w:tabs>
          <w:tab w:val="left" w:pos="1540"/>
        </w:tabs>
        <w:ind w:right="51"/>
        <w:jc w:val="both"/>
        <w:rPr>
          <w:rFonts w:cs="Arial"/>
          <w:bCs/>
          <w:sz w:val="20"/>
        </w:rPr>
      </w:pPr>
      <w:r w:rsidRPr="00EE6CD5">
        <w:rPr>
          <w:rFonts w:cs="Arial"/>
          <w:b/>
          <w:sz w:val="20"/>
          <w:u w:val="single"/>
        </w:rPr>
        <w:t>Information about Devices</w:t>
      </w:r>
      <w:r w:rsidRPr="00EE6CD5">
        <w:rPr>
          <w:rFonts w:cs="Arial"/>
          <w:bCs/>
          <w:sz w:val="20"/>
          <w:u w:val="single"/>
        </w:rPr>
        <w:t>.</w:t>
      </w:r>
      <w:r w:rsidRPr="00EE6CD5">
        <w:rPr>
          <w:rFonts w:cs="Arial"/>
          <w:bCs/>
          <w:i/>
          <w:sz w:val="20"/>
        </w:rPr>
        <w:t xml:space="preserve"> </w:t>
      </w:r>
      <w:r w:rsidR="007E6960" w:rsidRPr="00EE6CD5">
        <w:rPr>
          <w:rFonts w:cs="Arial"/>
          <w:bCs/>
          <w:iCs/>
          <w:sz w:val="20"/>
        </w:rPr>
        <w:t xml:space="preserve">Customer acknowledges and agrees that </w:t>
      </w:r>
      <w:r w:rsidRPr="00EE6CD5">
        <w:rPr>
          <w:rFonts w:cs="Arial"/>
          <w:bCs/>
          <w:sz w:val="20"/>
        </w:rPr>
        <w:t xml:space="preserve">ALERT collects (a) information about devices in and around Customer’s network, including, but not limited to, Internet Protocol (IP) addresses of devices in Customer’s network(s) and (b) additional information about these devices such as information about device activity, host name, configuration, operating </w:t>
      </w:r>
      <w:r w:rsidR="006D5D94" w:rsidRPr="00EE6CD5">
        <w:rPr>
          <w:rFonts w:cs="Arial"/>
          <w:bCs/>
          <w:sz w:val="20"/>
        </w:rPr>
        <w:t>Software</w:t>
      </w:r>
      <w:r w:rsidRPr="00EE6CD5">
        <w:rPr>
          <w:rFonts w:cs="Arial"/>
          <w:bCs/>
          <w:sz w:val="20"/>
        </w:rPr>
        <w:t>, and login identities used from the devices ((a) and (b), collectively “</w:t>
      </w:r>
      <w:r w:rsidRPr="00EE6CD5">
        <w:rPr>
          <w:rFonts w:cs="Arial"/>
          <w:b/>
          <w:bCs/>
          <w:sz w:val="20"/>
        </w:rPr>
        <w:t>Device Information</w:t>
      </w:r>
      <w:r w:rsidRPr="00EE6CD5">
        <w:rPr>
          <w:rFonts w:cs="Arial"/>
          <w:bCs/>
          <w:sz w:val="20"/>
        </w:rPr>
        <w:t xml:space="preserve">”). </w:t>
      </w:r>
    </w:p>
    <w:p w14:paraId="2D0279D6" w14:textId="77777777" w:rsidR="007B470B" w:rsidRPr="00EE6CD5" w:rsidRDefault="007B470B" w:rsidP="009A3FCE">
      <w:pPr>
        <w:pStyle w:val="ListParagraph"/>
        <w:ind w:left="216"/>
        <w:rPr>
          <w:rFonts w:cs="Arial"/>
          <w:bCs/>
          <w:sz w:val="20"/>
          <w:u w:val="single"/>
        </w:rPr>
      </w:pPr>
    </w:p>
    <w:p w14:paraId="20675B0F" w14:textId="2B609416" w:rsidR="009A3FCE" w:rsidRPr="00EE6CD5" w:rsidRDefault="007B470B" w:rsidP="000840F2">
      <w:pPr>
        <w:pStyle w:val="ListParagraph"/>
        <w:numPr>
          <w:ilvl w:val="0"/>
          <w:numId w:val="17"/>
        </w:numPr>
        <w:tabs>
          <w:tab w:val="left" w:pos="1540"/>
        </w:tabs>
        <w:ind w:right="51"/>
        <w:jc w:val="both"/>
        <w:rPr>
          <w:rFonts w:cs="Arial"/>
          <w:bCs/>
          <w:sz w:val="20"/>
        </w:rPr>
      </w:pPr>
      <w:r w:rsidRPr="00EE6CD5">
        <w:rPr>
          <w:rFonts w:cs="Arial"/>
          <w:b/>
          <w:sz w:val="20"/>
          <w:u w:val="single"/>
        </w:rPr>
        <w:t>Information about Users.</w:t>
      </w:r>
      <w:r w:rsidRPr="00EE6CD5">
        <w:rPr>
          <w:rFonts w:cs="Arial"/>
          <w:bCs/>
          <w:sz w:val="20"/>
        </w:rPr>
        <w:t xml:space="preserve"> In addition to information described in Section</w:t>
      </w:r>
      <w:r w:rsidR="007E6960" w:rsidRPr="00EE6CD5">
        <w:rPr>
          <w:rFonts w:cs="Arial"/>
          <w:bCs/>
          <w:sz w:val="20"/>
        </w:rPr>
        <w:t>s</w:t>
      </w:r>
      <w:r w:rsidRPr="00EE6CD5">
        <w:rPr>
          <w:rFonts w:cs="Arial"/>
          <w:bCs/>
          <w:sz w:val="20"/>
        </w:rPr>
        <w:t xml:space="preserve"> 9</w:t>
      </w:r>
      <w:r w:rsidR="007E6960" w:rsidRPr="00EE6CD5">
        <w:rPr>
          <w:rFonts w:cs="Arial"/>
          <w:bCs/>
          <w:sz w:val="20"/>
        </w:rPr>
        <w:t>A and 9B</w:t>
      </w:r>
      <w:r w:rsidRPr="00EE6CD5">
        <w:rPr>
          <w:rFonts w:cs="Arial"/>
          <w:bCs/>
          <w:sz w:val="20"/>
        </w:rPr>
        <w:t xml:space="preserve"> above, the </w:t>
      </w:r>
      <w:r w:rsidR="006D5D94" w:rsidRPr="00EE6CD5">
        <w:rPr>
          <w:rFonts w:cs="Arial"/>
          <w:bCs/>
          <w:sz w:val="20"/>
        </w:rPr>
        <w:t>Software</w:t>
      </w:r>
      <w:r w:rsidRPr="00EE6CD5">
        <w:rPr>
          <w:rFonts w:cs="Arial"/>
          <w:bCs/>
          <w:sz w:val="20"/>
        </w:rPr>
        <w:t xml:space="preserve"> has  the ability to capture additional information depending on which features Customer chooses to enable. If Customer chooses to enable any optional functionality in </w:t>
      </w:r>
      <w:r w:rsidR="009A3FCE" w:rsidRPr="00EE6CD5">
        <w:rPr>
          <w:rFonts w:cs="Arial"/>
          <w:bCs/>
          <w:sz w:val="20"/>
        </w:rPr>
        <w:t xml:space="preserve">the </w:t>
      </w:r>
      <w:r w:rsidR="006D5D94" w:rsidRPr="00EE6CD5">
        <w:rPr>
          <w:rFonts w:cs="Arial"/>
          <w:bCs/>
          <w:sz w:val="20"/>
        </w:rPr>
        <w:t>Software</w:t>
      </w:r>
      <w:r w:rsidRPr="00EE6CD5">
        <w:rPr>
          <w:rFonts w:cs="Arial"/>
          <w:bCs/>
          <w:sz w:val="20"/>
        </w:rPr>
        <w:t xml:space="preserve"> that takes as input or collects information about users accessing Customer’s network (“</w:t>
      </w:r>
      <w:r w:rsidRPr="00EE6CD5">
        <w:rPr>
          <w:rFonts w:cs="Arial"/>
          <w:b/>
          <w:bCs/>
          <w:sz w:val="20"/>
        </w:rPr>
        <w:t>User Identities</w:t>
      </w:r>
      <w:r w:rsidRPr="00EE6CD5">
        <w:rPr>
          <w:rFonts w:cs="Arial"/>
          <w:bCs/>
          <w:sz w:val="20"/>
        </w:rPr>
        <w:t xml:space="preserve">”), ALERT will receive and store such information in accordance with the data entry and/or configuration settings Customer makes. </w:t>
      </w:r>
      <w:r w:rsidR="009A3FCE" w:rsidRPr="00EE6CD5">
        <w:rPr>
          <w:rFonts w:cs="Arial"/>
          <w:bCs/>
          <w:sz w:val="20"/>
        </w:rPr>
        <w:t>ALERT</w:t>
      </w:r>
      <w:r w:rsidRPr="00EE6CD5">
        <w:rPr>
          <w:rFonts w:cs="Arial"/>
          <w:bCs/>
          <w:sz w:val="20"/>
        </w:rPr>
        <w:t xml:space="preserve"> will receive and store User Identities utilizing data protection tools and techniques in accordance with industry practices.</w:t>
      </w:r>
    </w:p>
    <w:p w14:paraId="2080E51A" w14:textId="77777777" w:rsidR="009A3FCE" w:rsidRPr="00EE6CD5" w:rsidRDefault="009A3FCE" w:rsidP="00F24F02">
      <w:pPr>
        <w:jc w:val="both"/>
        <w:rPr>
          <w:rFonts w:ascii="Arial" w:hAnsi="Arial" w:cs="Arial"/>
          <w:spacing w:val="-4"/>
          <w:sz w:val="20"/>
          <w:szCs w:val="20"/>
        </w:rPr>
      </w:pPr>
    </w:p>
    <w:p w14:paraId="6C6FE3DC" w14:textId="1B1CD7E2" w:rsidR="0064070B" w:rsidRPr="00EE6CD5" w:rsidRDefault="007E6960" w:rsidP="00CA5908">
      <w:pPr>
        <w:pStyle w:val="ListParagraph"/>
        <w:numPr>
          <w:ilvl w:val="0"/>
          <w:numId w:val="8"/>
        </w:numPr>
        <w:jc w:val="both"/>
        <w:rPr>
          <w:rFonts w:cs="Arial"/>
          <w:b/>
          <w:bCs/>
          <w:sz w:val="20"/>
          <w:u w:val="single"/>
          <w:lang w:eastAsia="ja-JP"/>
        </w:rPr>
      </w:pPr>
      <w:r w:rsidRPr="00EE6CD5">
        <w:rPr>
          <w:rFonts w:cs="Arial"/>
          <w:b/>
          <w:bCs/>
          <w:sz w:val="20"/>
          <w:u w:val="single"/>
          <w:lang w:eastAsia="ja-JP"/>
        </w:rPr>
        <w:t>WARRANTY</w:t>
      </w:r>
      <w:r w:rsidRPr="00EE6CD5">
        <w:rPr>
          <w:rFonts w:cs="Arial"/>
          <w:b/>
          <w:bCs/>
          <w:sz w:val="20"/>
          <w:lang w:eastAsia="ja-JP"/>
        </w:rPr>
        <w:t>:</w:t>
      </w:r>
      <w:r w:rsidR="009A3FCE" w:rsidRPr="00EE6CD5">
        <w:rPr>
          <w:rFonts w:cs="Arial"/>
          <w:sz w:val="20"/>
          <w:lang w:eastAsia="ja-JP"/>
        </w:rPr>
        <w:t xml:space="preserve"> </w:t>
      </w:r>
    </w:p>
    <w:p w14:paraId="337AE471" w14:textId="77E9851A" w:rsidR="00F34858" w:rsidRPr="00EE6CD5" w:rsidRDefault="00F34858" w:rsidP="00F34858">
      <w:pPr>
        <w:pStyle w:val="CommentText"/>
        <w:ind w:left="720"/>
        <w:jc w:val="both"/>
        <w:rPr>
          <w:rFonts w:cs="Arial"/>
          <w:spacing w:val="-4"/>
          <w:sz w:val="20"/>
          <w:szCs w:val="20"/>
        </w:rPr>
      </w:pPr>
      <w:r w:rsidRPr="00EE6CD5">
        <w:rPr>
          <w:rFonts w:cs="Arial"/>
          <w:spacing w:val="-4"/>
          <w:sz w:val="20"/>
          <w:szCs w:val="20"/>
        </w:rPr>
        <w:t>ALERT warrants for a period of sixty (60) days after delivery of the Software</w:t>
      </w:r>
      <w:r w:rsidR="009C135D" w:rsidRPr="00EE6CD5">
        <w:rPr>
          <w:rFonts w:cs="Arial"/>
          <w:spacing w:val="-4"/>
          <w:sz w:val="20"/>
          <w:szCs w:val="20"/>
        </w:rPr>
        <w:t xml:space="preserve"> (the “Warranty Period”)</w:t>
      </w:r>
      <w:r w:rsidRPr="00EE6CD5">
        <w:rPr>
          <w:rFonts w:cs="Arial"/>
          <w:spacing w:val="-4"/>
          <w:sz w:val="20"/>
          <w:szCs w:val="20"/>
        </w:rPr>
        <w:t xml:space="preserve"> (i) the media on which each copy of the Software is furnished will be free of defects in materials; and (ii) the Software will operate substantially in accordance with the published specifications.  For any breach of this warranty, </w:t>
      </w:r>
      <w:r w:rsidR="009C135D" w:rsidRPr="00EE6CD5">
        <w:rPr>
          <w:rFonts w:cs="Arial"/>
          <w:spacing w:val="-4"/>
          <w:sz w:val="20"/>
          <w:szCs w:val="20"/>
        </w:rPr>
        <w:t xml:space="preserve">and subject to </w:t>
      </w:r>
      <w:r w:rsidR="00791565" w:rsidRPr="00EE6CD5">
        <w:rPr>
          <w:rFonts w:cs="Arial"/>
          <w:spacing w:val="-4"/>
          <w:sz w:val="20"/>
          <w:szCs w:val="20"/>
        </w:rPr>
        <w:t xml:space="preserve">Customer </w:t>
      </w:r>
      <w:r w:rsidR="009C135D" w:rsidRPr="00EE6CD5">
        <w:rPr>
          <w:rFonts w:cs="Arial"/>
          <w:spacing w:val="-4"/>
          <w:sz w:val="20"/>
          <w:szCs w:val="20"/>
        </w:rPr>
        <w:t>notifying</w:t>
      </w:r>
      <w:r w:rsidR="00791565" w:rsidRPr="00EE6CD5">
        <w:rPr>
          <w:rFonts w:cs="Arial"/>
          <w:spacing w:val="-4"/>
          <w:sz w:val="20"/>
          <w:szCs w:val="20"/>
        </w:rPr>
        <w:t xml:space="preserve"> ALERT in writing during the </w:t>
      </w:r>
      <w:r w:rsidR="009C135D" w:rsidRPr="00EE6CD5">
        <w:rPr>
          <w:rFonts w:cs="Arial"/>
          <w:spacing w:val="-4"/>
          <w:sz w:val="20"/>
          <w:szCs w:val="20"/>
        </w:rPr>
        <w:t xml:space="preserve">Warranty Period of the defect, </w:t>
      </w:r>
      <w:r w:rsidRPr="00EE6CD5">
        <w:rPr>
          <w:rFonts w:cs="Arial"/>
          <w:spacing w:val="-4"/>
          <w:sz w:val="20"/>
          <w:szCs w:val="20"/>
        </w:rPr>
        <w:t>ALERT will promptly repair or replace any defective media or Software, which fails to comply with such warranty.  In the event ALERT is unable to repair or replace the Software, the applicable Software license Fees paid by Customer, upon the return of the nonconforming Software, will be refunded.  The above is Customer’s sole and exclusive remedy and ALERT’s sole and exclusive obligation and liability for breach of the Software product warranty.</w:t>
      </w:r>
    </w:p>
    <w:p w14:paraId="215C75B2" w14:textId="77777777" w:rsidR="00F34858" w:rsidRPr="00EE6CD5" w:rsidRDefault="00F34858" w:rsidP="00F34858">
      <w:pPr>
        <w:pStyle w:val="CommentText"/>
        <w:ind w:left="720"/>
        <w:rPr>
          <w:rFonts w:cs="Arial"/>
          <w:spacing w:val="-4"/>
          <w:sz w:val="20"/>
          <w:szCs w:val="20"/>
        </w:rPr>
      </w:pPr>
    </w:p>
    <w:p w14:paraId="34809037" w14:textId="5CF81CCF" w:rsidR="009A3FCE" w:rsidRPr="00EE6CD5" w:rsidRDefault="009A3FCE" w:rsidP="00F34858">
      <w:pPr>
        <w:pStyle w:val="CommentText"/>
        <w:ind w:left="720"/>
        <w:jc w:val="both"/>
        <w:rPr>
          <w:sz w:val="20"/>
          <w:szCs w:val="20"/>
        </w:rPr>
      </w:pPr>
      <w:r w:rsidRPr="00EE6CD5">
        <w:rPr>
          <w:rFonts w:eastAsia="Arial" w:cs="Arial"/>
          <w:sz w:val="20"/>
          <w:szCs w:val="20"/>
        </w:rPr>
        <w:t xml:space="preserve">EXCEPT AS SPECIFIED IN THIS AGREEMENT, ALERT MAKES NO WARRANTIES AND HEREBY DISCLAIMS AND EXCLUDES ALL OTHER WARRANTIES, WHETHER STATUTORY, EXPRESS OR IMPLIED, INCLUDING, WITHOUT LIMITATION, ANY IMPLIED WARRANTIES OF MERCHANTABILITY, FITNESS FOR A PARTICULAR PURPOSE, SATISFACTORY QUALITY, NON-INFRINGEMENT AND THOSE ARISING FROM A COURSE OF DEALING, USAGE OF TRADE. THIS DISCLAIMER AND EXCLUSION SHALL APPLY EVEN IF THE EXPRESS WARRANTY AND LIMITED REMEDY SET FORTH ABOVE FAILS OF ITS ESSENTIAL PURPOSE.   </w:t>
      </w:r>
      <w:r w:rsidRPr="00EE6CD5">
        <w:rPr>
          <w:rFonts w:cs="Arial"/>
          <w:sz w:val="20"/>
          <w:lang w:eastAsia="ja-JP"/>
        </w:rPr>
        <w:t xml:space="preserve">  </w:t>
      </w:r>
    </w:p>
    <w:p w14:paraId="697DDB15" w14:textId="77777777" w:rsidR="002B07D0" w:rsidRPr="00EE6CD5" w:rsidRDefault="002B07D0" w:rsidP="002B07D0">
      <w:pPr>
        <w:jc w:val="both"/>
        <w:rPr>
          <w:rFonts w:ascii="Arial" w:hAnsi="Arial" w:cs="Arial"/>
          <w:spacing w:val="-4"/>
          <w:sz w:val="20"/>
          <w:szCs w:val="20"/>
        </w:rPr>
      </w:pPr>
    </w:p>
    <w:p w14:paraId="0B72D138" w14:textId="51F006EB" w:rsidR="0064070B" w:rsidRPr="00EE6CD5" w:rsidRDefault="004D2F83" w:rsidP="00CA5908">
      <w:pPr>
        <w:numPr>
          <w:ilvl w:val="0"/>
          <w:numId w:val="8"/>
        </w:numPr>
        <w:ind w:left="360"/>
        <w:jc w:val="both"/>
        <w:rPr>
          <w:rFonts w:ascii="ArialMT" w:hAnsi="ArialMT"/>
          <w:sz w:val="20"/>
          <w:szCs w:val="20"/>
        </w:rPr>
      </w:pPr>
      <w:r w:rsidRPr="00EE6CD5">
        <w:rPr>
          <w:rFonts w:ascii="Arial" w:hAnsi="Arial" w:cs="Arial"/>
          <w:b/>
          <w:spacing w:val="-4"/>
          <w:sz w:val="20"/>
          <w:szCs w:val="20"/>
          <w:u w:val="single"/>
        </w:rPr>
        <w:t>THIRD PARTY SOFTWARE</w:t>
      </w:r>
      <w:r w:rsidRPr="00EE6CD5">
        <w:rPr>
          <w:rFonts w:ascii="Arial" w:hAnsi="Arial" w:cs="Arial"/>
          <w:b/>
          <w:spacing w:val="-4"/>
          <w:sz w:val="20"/>
          <w:szCs w:val="20"/>
        </w:rPr>
        <w:t>:</w:t>
      </w:r>
    </w:p>
    <w:p w14:paraId="78250B44" w14:textId="4B1C428D" w:rsidR="004D2F83" w:rsidRPr="00EE6CD5" w:rsidRDefault="004D2F83" w:rsidP="004D2F83">
      <w:pPr>
        <w:ind w:left="360"/>
        <w:jc w:val="both"/>
        <w:rPr>
          <w:rFonts w:ascii="ArialMT" w:hAnsi="ArialMT"/>
          <w:sz w:val="20"/>
          <w:szCs w:val="20"/>
        </w:rPr>
      </w:pPr>
      <w:r w:rsidRPr="00EE6CD5">
        <w:rPr>
          <w:rFonts w:ascii="ArialMT" w:hAnsi="ArialMT"/>
          <w:sz w:val="20"/>
          <w:szCs w:val="20"/>
        </w:rPr>
        <w:t xml:space="preserve">If, in connection with </w:t>
      </w:r>
      <w:r w:rsidR="0064070B" w:rsidRPr="00EE6CD5">
        <w:rPr>
          <w:rFonts w:ascii="ArialMT" w:hAnsi="ArialMT"/>
          <w:sz w:val="20"/>
          <w:szCs w:val="20"/>
        </w:rPr>
        <w:t>Customer</w:t>
      </w:r>
      <w:r w:rsidRPr="00EE6CD5">
        <w:rPr>
          <w:rFonts w:ascii="ArialMT" w:hAnsi="ArialMT"/>
          <w:sz w:val="20"/>
          <w:szCs w:val="20"/>
        </w:rPr>
        <w:t xml:space="preserve">’s access and/or use of the </w:t>
      </w:r>
      <w:r w:rsidR="006D5D94" w:rsidRPr="00EE6CD5">
        <w:rPr>
          <w:rFonts w:ascii="ArialMT" w:hAnsi="ArialMT"/>
          <w:sz w:val="20"/>
          <w:szCs w:val="20"/>
        </w:rPr>
        <w:t>Software</w:t>
      </w:r>
      <w:r w:rsidRPr="00EE6CD5">
        <w:rPr>
          <w:rFonts w:ascii="ArialMT" w:hAnsi="ArialMT"/>
          <w:sz w:val="20"/>
          <w:szCs w:val="20"/>
        </w:rPr>
        <w:t xml:space="preserve">, </w:t>
      </w:r>
      <w:r w:rsidR="0064070B" w:rsidRPr="00EE6CD5">
        <w:rPr>
          <w:rFonts w:ascii="ArialMT" w:hAnsi="ArialMT"/>
          <w:sz w:val="20"/>
          <w:szCs w:val="20"/>
        </w:rPr>
        <w:t>Customer</w:t>
      </w:r>
      <w:r w:rsidRPr="00EE6CD5">
        <w:rPr>
          <w:rFonts w:ascii="ArialMT" w:hAnsi="ArialMT"/>
          <w:sz w:val="20"/>
          <w:szCs w:val="20"/>
        </w:rPr>
        <w:t xml:space="preserve"> </w:t>
      </w:r>
      <w:r w:rsidR="000B50DF" w:rsidRPr="00EE6CD5">
        <w:rPr>
          <w:rFonts w:ascii="ArialMT" w:hAnsi="ArialMT"/>
          <w:sz w:val="20"/>
          <w:szCs w:val="20"/>
        </w:rPr>
        <w:t xml:space="preserve">accesses or </w:t>
      </w:r>
      <w:r w:rsidRPr="00EE6CD5">
        <w:rPr>
          <w:rFonts w:ascii="ArialMT" w:hAnsi="ArialMT"/>
          <w:sz w:val="20"/>
          <w:szCs w:val="20"/>
        </w:rPr>
        <w:t>uses any third-party software</w:t>
      </w:r>
      <w:r w:rsidR="0064070B" w:rsidRPr="00EE6CD5">
        <w:rPr>
          <w:rFonts w:ascii="ArialMT" w:hAnsi="ArialMT"/>
          <w:sz w:val="20"/>
          <w:szCs w:val="20"/>
        </w:rPr>
        <w:t xml:space="preserve"> or services</w:t>
      </w:r>
      <w:r w:rsidRPr="00EE6CD5">
        <w:rPr>
          <w:rFonts w:ascii="ArialMT" w:hAnsi="ArialMT"/>
          <w:sz w:val="20"/>
          <w:szCs w:val="20"/>
        </w:rPr>
        <w:t xml:space="preserve">, </w:t>
      </w:r>
      <w:r w:rsidR="0064070B" w:rsidRPr="00EE6CD5">
        <w:rPr>
          <w:rFonts w:ascii="ArialMT" w:hAnsi="ArialMT"/>
          <w:sz w:val="20"/>
          <w:szCs w:val="20"/>
        </w:rPr>
        <w:t>Customer</w:t>
      </w:r>
      <w:r w:rsidRPr="00EE6CD5">
        <w:rPr>
          <w:rFonts w:ascii="ArialMT" w:hAnsi="ArialMT"/>
          <w:sz w:val="20"/>
          <w:szCs w:val="20"/>
        </w:rPr>
        <w:t xml:space="preserve">’s use of such software </w:t>
      </w:r>
      <w:r w:rsidR="0064070B" w:rsidRPr="00EE6CD5">
        <w:rPr>
          <w:rFonts w:ascii="ArialMT" w:hAnsi="ArialMT"/>
          <w:sz w:val="20"/>
          <w:szCs w:val="20"/>
        </w:rPr>
        <w:t xml:space="preserve">and services </w:t>
      </w:r>
      <w:r w:rsidRPr="00EE6CD5">
        <w:rPr>
          <w:rFonts w:ascii="ArialMT" w:hAnsi="ArialMT"/>
          <w:sz w:val="20"/>
          <w:szCs w:val="20"/>
        </w:rPr>
        <w:t xml:space="preserve">shall be governed by the terms and conditions of the agreement under which </w:t>
      </w:r>
      <w:r w:rsidR="0064070B" w:rsidRPr="00EE6CD5">
        <w:rPr>
          <w:rFonts w:ascii="ArialMT" w:hAnsi="ArialMT"/>
          <w:sz w:val="20"/>
          <w:szCs w:val="20"/>
        </w:rPr>
        <w:t xml:space="preserve">Customer accesses or </w:t>
      </w:r>
      <w:r w:rsidRPr="00EE6CD5">
        <w:rPr>
          <w:rFonts w:ascii="ArialMT" w:hAnsi="ArialMT"/>
          <w:sz w:val="20"/>
          <w:szCs w:val="20"/>
        </w:rPr>
        <w:t xml:space="preserve">licenses such software from the third party. </w:t>
      </w:r>
      <w:r w:rsidR="00873E24" w:rsidRPr="00EE6CD5">
        <w:rPr>
          <w:rFonts w:ascii="ArialMT" w:hAnsi="ArialMT"/>
          <w:sz w:val="20"/>
          <w:szCs w:val="20"/>
        </w:rPr>
        <w:t xml:space="preserve">ALERT shall not be responsible for </w:t>
      </w:r>
      <w:r w:rsidR="001D73BB" w:rsidRPr="00EE6CD5">
        <w:rPr>
          <w:rFonts w:ascii="ArialMT" w:hAnsi="ArialMT"/>
          <w:sz w:val="20"/>
          <w:szCs w:val="20"/>
        </w:rPr>
        <w:t xml:space="preserve">providing support for any third-party software or liable for any defects of any third-party software.  </w:t>
      </w:r>
      <w:r w:rsidR="0064070B" w:rsidRPr="00EE6CD5">
        <w:rPr>
          <w:rFonts w:ascii="ArialMT" w:hAnsi="ArialMT"/>
          <w:sz w:val="20"/>
          <w:szCs w:val="20"/>
        </w:rPr>
        <w:t>Customer</w:t>
      </w:r>
      <w:r w:rsidRPr="00EE6CD5">
        <w:rPr>
          <w:rFonts w:ascii="ArialMT" w:hAnsi="ArialMT"/>
          <w:sz w:val="20"/>
          <w:szCs w:val="20"/>
        </w:rPr>
        <w:t xml:space="preserve"> shall defend, indemnify, and hold ALERT and its affiliates and their respective officers, directors, employees, affiliates, subsidiaries, agents, licensors, suppliers, service providers and representatives harmless against any liabilities, losses, damages, claims, demands, fees, expenses and other costs of any kind or nature, including, without limitation, any attorney fees, expert fees, filing fees, judgments, awards and settlement amounts associated therewith, as and when incurred, arising out of or related to </w:t>
      </w:r>
      <w:r w:rsidR="0064070B" w:rsidRPr="00EE6CD5">
        <w:rPr>
          <w:rFonts w:ascii="ArialMT" w:hAnsi="ArialMT"/>
          <w:sz w:val="20"/>
          <w:szCs w:val="20"/>
        </w:rPr>
        <w:t>Customer</w:t>
      </w:r>
      <w:r w:rsidRPr="00EE6CD5">
        <w:rPr>
          <w:rFonts w:ascii="ArialMT" w:hAnsi="ArialMT"/>
          <w:sz w:val="20"/>
          <w:szCs w:val="20"/>
        </w:rPr>
        <w:t xml:space="preserve">’s use of third-party software </w:t>
      </w:r>
      <w:r w:rsidR="0064070B" w:rsidRPr="00EE6CD5">
        <w:rPr>
          <w:rFonts w:ascii="ArialMT" w:hAnsi="ArialMT"/>
          <w:sz w:val="20"/>
          <w:szCs w:val="20"/>
        </w:rPr>
        <w:t xml:space="preserve">and/or services </w:t>
      </w:r>
      <w:r w:rsidRPr="00EE6CD5">
        <w:rPr>
          <w:rFonts w:ascii="ArialMT" w:hAnsi="ArialMT"/>
          <w:sz w:val="20"/>
          <w:szCs w:val="20"/>
        </w:rPr>
        <w:t xml:space="preserve">in connection with the </w:t>
      </w:r>
      <w:r w:rsidR="006D5D94" w:rsidRPr="00EE6CD5">
        <w:rPr>
          <w:rFonts w:ascii="ArialMT" w:hAnsi="ArialMT"/>
          <w:sz w:val="20"/>
          <w:szCs w:val="20"/>
        </w:rPr>
        <w:t>Software</w:t>
      </w:r>
      <w:r w:rsidRPr="00EE6CD5">
        <w:rPr>
          <w:rFonts w:ascii="ArialMT" w:hAnsi="ArialMT"/>
          <w:sz w:val="20"/>
          <w:szCs w:val="20"/>
        </w:rPr>
        <w:t>.</w:t>
      </w:r>
    </w:p>
    <w:p w14:paraId="1C942B9E" w14:textId="77777777" w:rsidR="00A72399" w:rsidRPr="00EE6CD5" w:rsidRDefault="00A72399" w:rsidP="004D2F83">
      <w:pPr>
        <w:ind w:left="360"/>
        <w:jc w:val="both"/>
        <w:rPr>
          <w:rFonts w:ascii="Arial" w:hAnsi="Arial" w:cs="Arial"/>
          <w:spacing w:val="-4"/>
          <w:sz w:val="20"/>
          <w:szCs w:val="20"/>
        </w:rPr>
      </w:pPr>
    </w:p>
    <w:p w14:paraId="3996ED2F" w14:textId="6721467F" w:rsidR="00926D33" w:rsidRPr="00EE6CD5" w:rsidRDefault="00C1564A" w:rsidP="002357A8">
      <w:pPr>
        <w:numPr>
          <w:ilvl w:val="0"/>
          <w:numId w:val="8"/>
        </w:numPr>
        <w:ind w:left="360"/>
        <w:jc w:val="both"/>
        <w:rPr>
          <w:rFonts w:cs="Arial"/>
          <w:spacing w:val="-4"/>
          <w:sz w:val="20"/>
          <w:szCs w:val="20"/>
        </w:rPr>
      </w:pPr>
      <w:r w:rsidRPr="00EE6CD5">
        <w:rPr>
          <w:rFonts w:ascii="Arial" w:hAnsi="Arial" w:cs="Arial"/>
          <w:b/>
          <w:spacing w:val="-4"/>
          <w:sz w:val="20"/>
          <w:szCs w:val="20"/>
          <w:u w:val="single"/>
        </w:rPr>
        <w:t>D</w:t>
      </w:r>
      <w:r w:rsidR="002B07D0" w:rsidRPr="00EE6CD5">
        <w:rPr>
          <w:rFonts w:ascii="Arial" w:hAnsi="Arial" w:cs="Arial"/>
          <w:b/>
          <w:spacing w:val="-4"/>
          <w:sz w:val="20"/>
          <w:szCs w:val="20"/>
          <w:u w:val="single"/>
        </w:rPr>
        <w:t>ISCLAIMER</w:t>
      </w:r>
      <w:r w:rsidR="002B07D0" w:rsidRPr="00EE6CD5">
        <w:rPr>
          <w:rFonts w:ascii="Arial" w:hAnsi="Arial" w:cs="Arial"/>
          <w:b/>
          <w:spacing w:val="-4"/>
          <w:sz w:val="20"/>
          <w:szCs w:val="20"/>
        </w:rPr>
        <w:t>:</w:t>
      </w:r>
    </w:p>
    <w:p w14:paraId="6E15F85E" w14:textId="6E94D9AD" w:rsidR="002B07D0" w:rsidRPr="00EE6CD5" w:rsidRDefault="00AC02C0" w:rsidP="002B07D0">
      <w:pPr>
        <w:pStyle w:val="ListNumber2"/>
        <w:tabs>
          <w:tab w:val="left" w:pos="810"/>
        </w:tabs>
        <w:ind w:left="360"/>
        <w:jc w:val="both"/>
        <w:rPr>
          <w:rFonts w:cs="Arial"/>
          <w:spacing w:val="-4"/>
          <w:sz w:val="20"/>
          <w:szCs w:val="20"/>
        </w:rPr>
      </w:pPr>
      <w:r w:rsidRPr="00EE6CD5">
        <w:rPr>
          <w:rFonts w:cs="Arial"/>
          <w:spacing w:val="-4"/>
          <w:sz w:val="20"/>
          <w:szCs w:val="20"/>
        </w:rPr>
        <w:t xml:space="preserve">ALERT IS NOT RESPONSIBLE FOR THE PERFORMANCE, MAINTENANCE OR SECURITY OF </w:t>
      </w:r>
      <w:r w:rsidR="00646CC8" w:rsidRPr="00EE6CD5">
        <w:rPr>
          <w:rFonts w:cs="Arial"/>
          <w:spacing w:val="-4"/>
          <w:sz w:val="20"/>
          <w:szCs w:val="20"/>
        </w:rPr>
        <w:t>CUSTOMER’S TECHNOLOGY, INCLUDING WITHOUT LIMITATION PERFORMANCE OF THE INTERNET</w:t>
      </w:r>
      <w:r w:rsidR="000A1119" w:rsidRPr="00EE6CD5">
        <w:rPr>
          <w:rFonts w:cs="Arial"/>
          <w:spacing w:val="-4"/>
          <w:sz w:val="20"/>
          <w:szCs w:val="20"/>
        </w:rPr>
        <w:t>, SERVERS</w:t>
      </w:r>
      <w:r w:rsidR="00646CC8" w:rsidRPr="00EE6CD5">
        <w:rPr>
          <w:rFonts w:cs="Arial"/>
          <w:spacing w:val="-4"/>
          <w:sz w:val="20"/>
          <w:szCs w:val="20"/>
        </w:rPr>
        <w:t xml:space="preserve"> OR </w:t>
      </w:r>
      <w:r w:rsidRPr="00EE6CD5">
        <w:rPr>
          <w:rFonts w:cs="Arial"/>
          <w:spacing w:val="-4"/>
          <w:sz w:val="20"/>
          <w:szCs w:val="20"/>
        </w:rPr>
        <w:t xml:space="preserve">THE CLOUD.  </w:t>
      </w:r>
      <w:r w:rsidR="002B07D0" w:rsidRPr="00EE6CD5">
        <w:rPr>
          <w:rFonts w:cs="Arial"/>
          <w:spacing w:val="-4"/>
          <w:sz w:val="20"/>
          <w:szCs w:val="20"/>
        </w:rPr>
        <w:t xml:space="preserve">ALERT DOES NOT GUARANTEE </w:t>
      </w:r>
      <w:r w:rsidR="00A853EA" w:rsidRPr="00EE6CD5">
        <w:rPr>
          <w:rFonts w:cs="Arial"/>
          <w:spacing w:val="-4"/>
          <w:sz w:val="20"/>
          <w:szCs w:val="20"/>
        </w:rPr>
        <w:t xml:space="preserve">THE COMPATIBILITY OF PRODUCTS OR </w:t>
      </w:r>
      <w:r w:rsidR="002B07D0" w:rsidRPr="00EE6CD5">
        <w:rPr>
          <w:rFonts w:cs="Arial"/>
          <w:spacing w:val="-4"/>
          <w:sz w:val="20"/>
          <w:szCs w:val="20"/>
        </w:rPr>
        <w:t xml:space="preserve">THAT THE </w:t>
      </w:r>
      <w:r w:rsidR="006D5D94" w:rsidRPr="00EE6CD5">
        <w:rPr>
          <w:rFonts w:cs="Arial"/>
          <w:spacing w:val="-4"/>
          <w:sz w:val="20"/>
          <w:szCs w:val="20"/>
        </w:rPr>
        <w:t>SOFTWARE</w:t>
      </w:r>
      <w:r w:rsidR="002B07D0" w:rsidRPr="00EE6CD5">
        <w:rPr>
          <w:rFonts w:cs="Arial"/>
          <w:spacing w:val="-4"/>
          <w:sz w:val="20"/>
          <w:szCs w:val="20"/>
        </w:rPr>
        <w:t xml:space="preserve"> WILL PERFOR</w:t>
      </w:r>
      <w:r w:rsidR="00BA193D" w:rsidRPr="00EE6CD5">
        <w:rPr>
          <w:rFonts w:cs="Arial"/>
          <w:spacing w:val="-4"/>
          <w:sz w:val="20"/>
          <w:szCs w:val="20"/>
        </w:rPr>
        <w:t>M ERROR-FREE OR UNINTERRUPTED</w:t>
      </w:r>
      <w:r w:rsidR="002B07D0" w:rsidRPr="00EE6CD5">
        <w:rPr>
          <w:rFonts w:cs="Arial"/>
          <w:spacing w:val="-4"/>
          <w:sz w:val="20"/>
          <w:szCs w:val="20"/>
        </w:rPr>
        <w:t>.  CUSTOMER</w:t>
      </w:r>
      <w:r w:rsidR="007C34F1" w:rsidRPr="00EE6CD5">
        <w:rPr>
          <w:rFonts w:cs="Arial"/>
          <w:spacing w:val="-4"/>
          <w:sz w:val="20"/>
          <w:szCs w:val="20"/>
        </w:rPr>
        <w:t xml:space="preserve"> </w:t>
      </w:r>
      <w:r w:rsidR="002B07D0" w:rsidRPr="00EE6CD5">
        <w:rPr>
          <w:rFonts w:cs="Arial"/>
          <w:spacing w:val="-4"/>
          <w:sz w:val="20"/>
          <w:szCs w:val="20"/>
        </w:rPr>
        <w:t xml:space="preserve">ACKNOWLEDGES THAT ALERT DOES NOT CONTROL THE TRANSFER OF DATA OVER COMMUNICATION FACILITIES INCLUDING THE INTERNET, AND THAT THE </w:t>
      </w:r>
      <w:r w:rsidR="006D5D94" w:rsidRPr="00EE6CD5">
        <w:rPr>
          <w:rFonts w:cs="Arial"/>
          <w:spacing w:val="-4"/>
          <w:sz w:val="20"/>
          <w:szCs w:val="20"/>
        </w:rPr>
        <w:t>SOFTWARE</w:t>
      </w:r>
      <w:r w:rsidR="002B07D0" w:rsidRPr="00EE6CD5">
        <w:rPr>
          <w:rFonts w:cs="Arial"/>
          <w:spacing w:val="-4"/>
          <w:sz w:val="20"/>
          <w:szCs w:val="20"/>
        </w:rPr>
        <w:t xml:space="preserve"> MAY BE SUBJECT TO LIMITATIONS AND DELAYS AND OTHER PROBLEMS INHERENT IN THE USE OF SUCH COMMUNICATIONS FACILITIES.  </w:t>
      </w:r>
      <w:r w:rsidR="00ED5929" w:rsidRPr="00EE6CD5">
        <w:rPr>
          <w:rFonts w:cs="Arial"/>
          <w:spacing w:val="-4"/>
          <w:sz w:val="20"/>
          <w:szCs w:val="20"/>
        </w:rPr>
        <w:t xml:space="preserve">CUSTOMER ACKNOWLEDGES THAT CERTAIN FUNCTIONALITY PROVIDED </w:t>
      </w:r>
      <w:r w:rsidR="0064070B" w:rsidRPr="00EE6CD5">
        <w:rPr>
          <w:rFonts w:cs="Arial"/>
          <w:spacing w:val="-4"/>
          <w:sz w:val="20"/>
          <w:szCs w:val="20"/>
        </w:rPr>
        <w:t xml:space="preserve">BY </w:t>
      </w:r>
      <w:r w:rsidR="00ED5929" w:rsidRPr="00EE6CD5">
        <w:rPr>
          <w:rFonts w:cs="Arial"/>
          <w:spacing w:val="-4"/>
          <w:sz w:val="20"/>
          <w:szCs w:val="20"/>
        </w:rPr>
        <w:t xml:space="preserve">A THIRD PARTY LICENSOR </w:t>
      </w:r>
      <w:r w:rsidR="0064070B" w:rsidRPr="00EE6CD5">
        <w:rPr>
          <w:rFonts w:cs="Arial"/>
          <w:spacing w:val="-4"/>
          <w:sz w:val="20"/>
          <w:szCs w:val="20"/>
        </w:rPr>
        <w:t xml:space="preserve">OR SERVICE PROVIDER </w:t>
      </w:r>
      <w:r w:rsidR="00ED5929" w:rsidRPr="00EE6CD5">
        <w:rPr>
          <w:rFonts w:cs="Arial"/>
          <w:spacing w:val="-4"/>
          <w:sz w:val="20"/>
          <w:szCs w:val="20"/>
        </w:rPr>
        <w:t>MAY IMPACT THE AVAILABIL</w:t>
      </w:r>
      <w:r w:rsidR="007C3987" w:rsidRPr="00EE6CD5">
        <w:rPr>
          <w:rFonts w:cs="Arial"/>
          <w:spacing w:val="-4"/>
          <w:sz w:val="20"/>
          <w:szCs w:val="20"/>
        </w:rPr>
        <w:t>I</w:t>
      </w:r>
      <w:r w:rsidR="00ED5929" w:rsidRPr="00EE6CD5">
        <w:rPr>
          <w:rFonts w:cs="Arial"/>
          <w:spacing w:val="-4"/>
          <w:sz w:val="20"/>
          <w:szCs w:val="20"/>
        </w:rPr>
        <w:t xml:space="preserve">TY OF </w:t>
      </w:r>
      <w:r w:rsidR="00CF0303" w:rsidRPr="00EE6CD5">
        <w:rPr>
          <w:rFonts w:cs="Arial"/>
          <w:spacing w:val="-4"/>
          <w:sz w:val="20"/>
          <w:szCs w:val="20"/>
        </w:rPr>
        <w:t xml:space="preserve">CERTAIN FUNCTIONALITY IN </w:t>
      </w:r>
      <w:r w:rsidR="00ED5929" w:rsidRPr="00EE6CD5">
        <w:rPr>
          <w:rFonts w:cs="Arial"/>
          <w:spacing w:val="-4"/>
          <w:sz w:val="20"/>
          <w:szCs w:val="20"/>
        </w:rPr>
        <w:t xml:space="preserve">THE </w:t>
      </w:r>
      <w:r w:rsidR="006D5D94" w:rsidRPr="00EE6CD5">
        <w:rPr>
          <w:rFonts w:cs="Arial"/>
          <w:spacing w:val="-4"/>
          <w:sz w:val="20"/>
          <w:szCs w:val="20"/>
        </w:rPr>
        <w:t>SOFTWARE</w:t>
      </w:r>
      <w:r w:rsidR="00ED5929" w:rsidRPr="00EE6CD5">
        <w:rPr>
          <w:rFonts w:cs="Arial"/>
          <w:spacing w:val="-4"/>
          <w:sz w:val="20"/>
          <w:szCs w:val="20"/>
        </w:rPr>
        <w:t xml:space="preserve">.  ALERT </w:t>
      </w:r>
      <w:r w:rsidR="00CF0303" w:rsidRPr="00EE6CD5">
        <w:rPr>
          <w:rFonts w:cs="Arial"/>
          <w:spacing w:val="-4"/>
          <w:sz w:val="20"/>
          <w:szCs w:val="20"/>
        </w:rPr>
        <w:t xml:space="preserve">DOES NOT WARRANT OR GUARANTEE THE ACCURACY OF ANY DATA OR RESULTS GENERATED BY THE </w:t>
      </w:r>
      <w:r w:rsidR="006D5D94" w:rsidRPr="00EE6CD5">
        <w:rPr>
          <w:rFonts w:cs="Arial"/>
          <w:spacing w:val="-4"/>
          <w:sz w:val="20"/>
          <w:szCs w:val="20"/>
        </w:rPr>
        <w:t>SOFTWARE</w:t>
      </w:r>
      <w:r w:rsidR="00CF0303" w:rsidRPr="00EE6CD5">
        <w:rPr>
          <w:rFonts w:cs="Arial"/>
          <w:spacing w:val="-4"/>
          <w:sz w:val="20"/>
          <w:szCs w:val="20"/>
        </w:rPr>
        <w:t xml:space="preserve"> AND SHALL NOT BE LIABLE FOR ANY INACCURACY, OMISSION OR OTHER DEFECT IN THE RESULTS</w:t>
      </w:r>
      <w:r w:rsidR="00ED5929" w:rsidRPr="00EE6CD5">
        <w:rPr>
          <w:rFonts w:cs="Arial"/>
          <w:spacing w:val="-4"/>
          <w:sz w:val="20"/>
          <w:szCs w:val="20"/>
        </w:rPr>
        <w:t>.</w:t>
      </w:r>
    </w:p>
    <w:p w14:paraId="5BE61540" w14:textId="77777777" w:rsidR="002B07D0" w:rsidRPr="00EE6CD5" w:rsidRDefault="002B07D0" w:rsidP="002B07D0">
      <w:pPr>
        <w:ind w:left="360"/>
        <w:jc w:val="both"/>
        <w:rPr>
          <w:rFonts w:ascii="Arial" w:hAnsi="Arial" w:cs="Arial"/>
          <w:spacing w:val="-4"/>
          <w:sz w:val="20"/>
          <w:szCs w:val="20"/>
        </w:rPr>
      </w:pPr>
    </w:p>
    <w:p w14:paraId="3840F3A9" w14:textId="0EEF9752" w:rsidR="0064070B" w:rsidRPr="00EE6CD5" w:rsidRDefault="00C1564A" w:rsidP="002357A8">
      <w:pPr>
        <w:numPr>
          <w:ilvl w:val="0"/>
          <w:numId w:val="8"/>
        </w:numPr>
        <w:ind w:left="360"/>
        <w:jc w:val="both"/>
        <w:rPr>
          <w:rFonts w:ascii="Arial" w:hAnsi="Arial" w:cs="Arial"/>
          <w:b/>
          <w:spacing w:val="-4"/>
          <w:sz w:val="20"/>
          <w:szCs w:val="20"/>
          <w:u w:val="single"/>
        </w:rPr>
      </w:pPr>
      <w:r w:rsidRPr="00EE6CD5">
        <w:rPr>
          <w:rFonts w:ascii="Arial" w:hAnsi="Arial" w:cs="Arial"/>
          <w:b/>
          <w:spacing w:val="-4"/>
          <w:sz w:val="20"/>
          <w:szCs w:val="20"/>
          <w:u w:val="single"/>
        </w:rPr>
        <w:t>LIMITATION OF LIABILITY</w:t>
      </w:r>
      <w:r w:rsidRPr="00EE6CD5">
        <w:rPr>
          <w:rFonts w:ascii="Arial" w:hAnsi="Arial" w:cs="Arial"/>
          <w:spacing w:val="-4"/>
          <w:sz w:val="20"/>
          <w:szCs w:val="20"/>
        </w:rPr>
        <w:t>:</w:t>
      </w:r>
      <w:r w:rsidR="000B50DF" w:rsidRPr="00EE6CD5">
        <w:rPr>
          <w:rFonts w:ascii="Arial" w:hAnsi="Arial" w:cs="Arial"/>
          <w:spacing w:val="-4"/>
          <w:sz w:val="20"/>
          <w:szCs w:val="20"/>
        </w:rPr>
        <w:t xml:space="preserve"> </w:t>
      </w:r>
    </w:p>
    <w:p w14:paraId="76C8D22A" w14:textId="73C3EB6E" w:rsidR="009C13F5" w:rsidRPr="00EE6CD5" w:rsidRDefault="00C1564A" w:rsidP="0064070B">
      <w:pPr>
        <w:ind w:left="360"/>
        <w:jc w:val="both"/>
        <w:rPr>
          <w:rFonts w:ascii="Arial" w:hAnsi="Arial" w:cs="Arial"/>
          <w:spacing w:val="-4"/>
          <w:sz w:val="20"/>
          <w:szCs w:val="20"/>
        </w:rPr>
      </w:pPr>
      <w:r w:rsidRPr="00EE6CD5">
        <w:rPr>
          <w:rFonts w:ascii="Arial" w:hAnsi="Arial" w:cs="Arial"/>
          <w:bCs/>
          <w:sz w:val="20"/>
          <w:szCs w:val="20"/>
        </w:rPr>
        <w:t xml:space="preserve">THE PARTIES AGREE THAT </w:t>
      </w:r>
      <w:r w:rsidRPr="00EE6CD5">
        <w:rPr>
          <w:rFonts w:ascii="Arial" w:hAnsi="Arial" w:cs="Arial"/>
          <w:spacing w:val="-4"/>
          <w:sz w:val="20"/>
          <w:szCs w:val="20"/>
        </w:rPr>
        <w:t>IN NO EVENT SHALL ALERT</w:t>
      </w:r>
      <w:r w:rsidR="004A59AE" w:rsidRPr="00EE6CD5">
        <w:rPr>
          <w:rFonts w:ascii="Arial" w:hAnsi="Arial" w:cs="Arial"/>
          <w:spacing w:val="-4"/>
          <w:sz w:val="20"/>
          <w:szCs w:val="20"/>
        </w:rPr>
        <w:t xml:space="preserve">, </w:t>
      </w:r>
      <w:r w:rsidRPr="00EE6CD5">
        <w:rPr>
          <w:rFonts w:ascii="Arial" w:hAnsi="Arial" w:cs="Arial"/>
          <w:spacing w:val="-4"/>
          <w:sz w:val="20"/>
          <w:szCs w:val="20"/>
        </w:rPr>
        <w:t xml:space="preserve">ITS SUPPLIERS </w:t>
      </w:r>
      <w:r w:rsidR="004A59AE" w:rsidRPr="00EE6CD5">
        <w:rPr>
          <w:rFonts w:ascii="Arial" w:hAnsi="Arial" w:cs="Arial"/>
          <w:spacing w:val="-4"/>
          <w:sz w:val="20"/>
          <w:szCs w:val="20"/>
        </w:rPr>
        <w:t xml:space="preserve">OR LICENSORS </w:t>
      </w:r>
      <w:r w:rsidRPr="00EE6CD5">
        <w:rPr>
          <w:rFonts w:ascii="Arial" w:hAnsi="Arial" w:cs="Arial"/>
          <w:spacing w:val="-4"/>
          <w:sz w:val="20"/>
          <w:szCs w:val="20"/>
        </w:rPr>
        <w:t>HAVE ANY LIABILITY TO CUSTOMER</w:t>
      </w:r>
      <w:r w:rsidR="007C34F1" w:rsidRPr="00EE6CD5">
        <w:rPr>
          <w:rFonts w:ascii="Arial" w:hAnsi="Arial" w:cs="Arial"/>
          <w:spacing w:val="-4"/>
          <w:sz w:val="20"/>
          <w:szCs w:val="20"/>
        </w:rPr>
        <w:t xml:space="preserve"> </w:t>
      </w:r>
      <w:r w:rsidRPr="00EE6CD5">
        <w:rPr>
          <w:rFonts w:ascii="Arial" w:hAnsi="Arial" w:cs="Arial"/>
          <w:spacing w:val="-4"/>
          <w:sz w:val="20"/>
          <w:szCs w:val="20"/>
        </w:rPr>
        <w:t xml:space="preserve">FOR </w:t>
      </w:r>
      <w:r w:rsidR="00321F17" w:rsidRPr="00EE6CD5">
        <w:rPr>
          <w:rFonts w:ascii="Arial" w:hAnsi="Arial" w:cs="Arial"/>
          <w:spacing w:val="-4"/>
          <w:sz w:val="20"/>
          <w:szCs w:val="20"/>
        </w:rPr>
        <w:t xml:space="preserve">ANY </w:t>
      </w:r>
      <w:r w:rsidRPr="00EE6CD5">
        <w:rPr>
          <w:rFonts w:ascii="Arial" w:hAnsi="Arial" w:cs="Arial"/>
          <w:spacing w:val="-4"/>
          <w:sz w:val="20"/>
          <w:szCs w:val="20"/>
        </w:rPr>
        <w:t xml:space="preserve">INDIRECT, </w:t>
      </w:r>
      <w:r w:rsidR="004A59AE" w:rsidRPr="00EE6CD5">
        <w:rPr>
          <w:rFonts w:ascii="Arial" w:hAnsi="Arial" w:cs="Arial"/>
          <w:spacing w:val="-4"/>
          <w:sz w:val="20"/>
          <w:szCs w:val="20"/>
        </w:rPr>
        <w:t xml:space="preserve">INCIDENTAL, PUNITIVE, </w:t>
      </w:r>
      <w:r w:rsidRPr="00EE6CD5">
        <w:rPr>
          <w:rFonts w:ascii="Arial" w:hAnsi="Arial" w:cs="Arial"/>
          <w:spacing w:val="-4"/>
          <w:sz w:val="20"/>
          <w:szCs w:val="20"/>
        </w:rPr>
        <w:t>SPECIAL OR CONSEQUENTIAL</w:t>
      </w:r>
      <w:r w:rsidR="00321F17" w:rsidRPr="00EE6CD5">
        <w:rPr>
          <w:rFonts w:ascii="Arial" w:hAnsi="Arial" w:cs="Arial"/>
          <w:spacing w:val="-4"/>
          <w:sz w:val="20"/>
          <w:szCs w:val="20"/>
        </w:rPr>
        <w:t xml:space="preserve"> DAMAGES</w:t>
      </w:r>
      <w:r w:rsidRPr="00EE6CD5">
        <w:rPr>
          <w:rFonts w:ascii="Arial" w:hAnsi="Arial" w:cs="Arial"/>
          <w:spacing w:val="-4"/>
          <w:sz w:val="20"/>
          <w:szCs w:val="20"/>
        </w:rPr>
        <w:t xml:space="preserve"> INCLUDING WITHOUT LIMITATION, LOST PROFITS, LOSS OF DATA, </w:t>
      </w:r>
      <w:r w:rsidR="005951B6" w:rsidRPr="00EE6CD5">
        <w:rPr>
          <w:rFonts w:ascii="Arial" w:hAnsi="Arial" w:cs="Arial"/>
          <w:spacing w:val="-4"/>
          <w:sz w:val="20"/>
          <w:szCs w:val="20"/>
        </w:rPr>
        <w:t xml:space="preserve">LOSS OF FUNCTIONALITY, </w:t>
      </w:r>
      <w:r w:rsidRPr="00EE6CD5">
        <w:rPr>
          <w:rFonts w:ascii="Arial" w:hAnsi="Arial" w:cs="Arial"/>
          <w:spacing w:val="-4"/>
          <w:sz w:val="20"/>
          <w:szCs w:val="20"/>
        </w:rPr>
        <w:t>INTERRUPTION OF BUSINESS, OR COSTS OF PROCUREMENT OF SUBSTITUTE GOODS OR SERVICES, WHETHER UNDER THEORY OF CONTRACT, TORT (INCLUDING NEGLIGENCE), STRICT LIABILITY OR OTHERWISE ARISING FROM OR ASS</w:t>
      </w:r>
      <w:r w:rsidR="00B5478C" w:rsidRPr="00EE6CD5">
        <w:rPr>
          <w:rFonts w:ascii="Arial" w:hAnsi="Arial" w:cs="Arial"/>
          <w:spacing w:val="-4"/>
          <w:sz w:val="20"/>
          <w:szCs w:val="20"/>
        </w:rPr>
        <w:t>O</w:t>
      </w:r>
      <w:r w:rsidRPr="00EE6CD5">
        <w:rPr>
          <w:rFonts w:ascii="Arial" w:hAnsi="Arial" w:cs="Arial"/>
          <w:spacing w:val="-4"/>
          <w:sz w:val="20"/>
          <w:szCs w:val="20"/>
        </w:rPr>
        <w:t xml:space="preserve">CIATED IN ANY WAY WITH THE </w:t>
      </w:r>
      <w:r w:rsidR="006D5D94" w:rsidRPr="00EE6CD5">
        <w:rPr>
          <w:rFonts w:ascii="Arial" w:hAnsi="Arial" w:cs="Arial"/>
          <w:spacing w:val="-4"/>
          <w:sz w:val="20"/>
          <w:szCs w:val="20"/>
        </w:rPr>
        <w:t>SOFTWARE</w:t>
      </w:r>
      <w:r w:rsidR="0064070B" w:rsidRPr="00EE6CD5">
        <w:rPr>
          <w:rFonts w:ascii="Arial" w:hAnsi="Arial" w:cs="Arial"/>
          <w:spacing w:val="-4"/>
          <w:sz w:val="20"/>
          <w:szCs w:val="20"/>
        </w:rPr>
        <w:t>,</w:t>
      </w:r>
      <w:r w:rsidR="00B5478C" w:rsidRPr="00EE6CD5">
        <w:rPr>
          <w:rFonts w:ascii="Arial" w:hAnsi="Arial" w:cs="Arial"/>
          <w:spacing w:val="-4"/>
          <w:sz w:val="20"/>
          <w:szCs w:val="20"/>
        </w:rPr>
        <w:t xml:space="preserve"> </w:t>
      </w:r>
      <w:r w:rsidR="009355D3" w:rsidRPr="00EE6CD5">
        <w:rPr>
          <w:rFonts w:ascii="Arial" w:hAnsi="Arial" w:cs="Arial"/>
          <w:spacing w:val="-4"/>
          <w:sz w:val="20"/>
          <w:szCs w:val="20"/>
        </w:rPr>
        <w:t>DOCUMENTATION,</w:t>
      </w:r>
      <w:r w:rsidRPr="00EE6CD5">
        <w:rPr>
          <w:rFonts w:ascii="Arial" w:hAnsi="Arial" w:cs="Arial"/>
          <w:spacing w:val="-4"/>
          <w:sz w:val="20"/>
          <w:szCs w:val="20"/>
        </w:rPr>
        <w:t xml:space="preserve"> THIRD PARTY SOFTWARE OR </w:t>
      </w:r>
      <w:r w:rsidR="0064070B" w:rsidRPr="00EE6CD5">
        <w:rPr>
          <w:rFonts w:ascii="Arial" w:hAnsi="Arial" w:cs="Arial"/>
          <w:spacing w:val="-4"/>
          <w:sz w:val="20"/>
          <w:szCs w:val="20"/>
        </w:rPr>
        <w:t>MANAGED</w:t>
      </w:r>
      <w:r w:rsidR="00B5478C" w:rsidRPr="00EE6CD5">
        <w:rPr>
          <w:rFonts w:ascii="Arial" w:hAnsi="Arial" w:cs="Arial"/>
          <w:spacing w:val="-4"/>
          <w:sz w:val="20"/>
          <w:szCs w:val="20"/>
        </w:rPr>
        <w:t xml:space="preserve"> </w:t>
      </w:r>
      <w:r w:rsidRPr="00EE6CD5">
        <w:rPr>
          <w:rFonts w:ascii="Arial" w:hAnsi="Arial" w:cs="Arial"/>
          <w:spacing w:val="-4"/>
          <w:sz w:val="20"/>
          <w:szCs w:val="20"/>
        </w:rPr>
        <w:t>SERVICES, EVEN IF ALERT IS ADVISED OF THE POSSIBILITY OF SUCH DAMAGES. THE PARTIES AGREE TO THE ALLOCATION OF LIABILITY RISK, WHICH IS SET FORTH IN THIS SECTION.   SOME JURISDICTIONS DO NOT ALLOW THE LIMITATION OF LIABILITY FOR CERTAIN DAMAGES, AND AS A CONSEQU</w:t>
      </w:r>
      <w:r w:rsidR="007C3987" w:rsidRPr="00EE6CD5">
        <w:rPr>
          <w:rFonts w:ascii="Arial" w:hAnsi="Arial" w:cs="Arial"/>
          <w:spacing w:val="-4"/>
          <w:sz w:val="20"/>
          <w:szCs w:val="20"/>
        </w:rPr>
        <w:t>E</w:t>
      </w:r>
      <w:r w:rsidRPr="00EE6CD5">
        <w:rPr>
          <w:rFonts w:ascii="Arial" w:hAnsi="Arial" w:cs="Arial"/>
          <w:spacing w:val="-4"/>
          <w:sz w:val="20"/>
          <w:szCs w:val="20"/>
        </w:rPr>
        <w:t xml:space="preserve">NCE SOME OF THE ABOVE LIMITATION MAY NOT APPLY TO </w:t>
      </w:r>
      <w:r w:rsidR="00D028F1" w:rsidRPr="00EE6CD5">
        <w:rPr>
          <w:rFonts w:ascii="Arial" w:hAnsi="Arial" w:cs="Arial"/>
          <w:spacing w:val="-4"/>
          <w:sz w:val="20"/>
          <w:szCs w:val="20"/>
        </w:rPr>
        <w:t>CUSTOMER</w:t>
      </w:r>
      <w:r w:rsidRPr="00EE6CD5">
        <w:rPr>
          <w:rFonts w:ascii="Arial" w:hAnsi="Arial" w:cs="Arial"/>
          <w:spacing w:val="-4"/>
          <w:sz w:val="20"/>
          <w:szCs w:val="20"/>
        </w:rPr>
        <w:t>.</w:t>
      </w:r>
    </w:p>
    <w:p w14:paraId="11337F6F" w14:textId="77777777" w:rsidR="009C13F5" w:rsidRPr="00EE6CD5" w:rsidRDefault="009C13F5" w:rsidP="009C13F5">
      <w:pPr>
        <w:pStyle w:val="ListNumber2"/>
        <w:ind w:left="360"/>
        <w:jc w:val="both"/>
        <w:rPr>
          <w:spacing w:val="-4"/>
          <w:szCs w:val="22"/>
        </w:rPr>
      </w:pPr>
    </w:p>
    <w:p w14:paraId="7FAC87A2" w14:textId="6053A73D" w:rsidR="009C13F5" w:rsidRPr="00EE6CD5" w:rsidRDefault="009C13F5" w:rsidP="009C13F5">
      <w:pPr>
        <w:pStyle w:val="ListNumber2"/>
        <w:ind w:left="360"/>
        <w:jc w:val="both"/>
        <w:rPr>
          <w:spacing w:val="-4"/>
          <w:sz w:val="20"/>
          <w:szCs w:val="20"/>
        </w:rPr>
      </w:pPr>
      <w:r w:rsidRPr="00EE6CD5">
        <w:rPr>
          <w:spacing w:val="-4"/>
          <w:sz w:val="20"/>
          <w:szCs w:val="20"/>
        </w:rPr>
        <w:t>IN NO EVENT WILL ALERT’S</w:t>
      </w:r>
      <w:r w:rsidR="007C3987" w:rsidRPr="00EE6CD5">
        <w:rPr>
          <w:spacing w:val="-4"/>
          <w:sz w:val="20"/>
          <w:szCs w:val="20"/>
        </w:rPr>
        <w:t>, ITS SUPPLIER</w:t>
      </w:r>
      <w:r w:rsidR="000B50DF" w:rsidRPr="00EE6CD5">
        <w:rPr>
          <w:spacing w:val="-4"/>
          <w:sz w:val="20"/>
          <w:szCs w:val="20"/>
        </w:rPr>
        <w:t>’</w:t>
      </w:r>
      <w:r w:rsidR="007C3987" w:rsidRPr="00EE6CD5">
        <w:rPr>
          <w:spacing w:val="-4"/>
          <w:sz w:val="20"/>
          <w:szCs w:val="20"/>
        </w:rPr>
        <w:t>S OR LICENSOR</w:t>
      </w:r>
      <w:r w:rsidR="000B50DF" w:rsidRPr="00EE6CD5">
        <w:rPr>
          <w:spacing w:val="-4"/>
          <w:sz w:val="20"/>
          <w:szCs w:val="20"/>
        </w:rPr>
        <w:t>’</w:t>
      </w:r>
      <w:r w:rsidR="007C3987" w:rsidRPr="00EE6CD5">
        <w:rPr>
          <w:spacing w:val="-4"/>
          <w:sz w:val="20"/>
          <w:szCs w:val="20"/>
        </w:rPr>
        <w:t>S</w:t>
      </w:r>
      <w:r w:rsidRPr="00EE6CD5">
        <w:rPr>
          <w:spacing w:val="-4"/>
          <w:sz w:val="20"/>
          <w:szCs w:val="20"/>
        </w:rPr>
        <w:t xml:space="preserve"> LIABILITY FOR ANY CLAIM, WHETHER IN CONTRACT, TORT OR ANY OTHER THEORY OF LIABILITY, EXCEED THE AGGREGATE OF THE AMOUNTS PAID AND PAYABLE BY THE CUSTOMER TO ALERT </w:t>
      </w:r>
      <w:r w:rsidR="00553E3C" w:rsidRPr="00EE6CD5">
        <w:rPr>
          <w:spacing w:val="-4"/>
          <w:sz w:val="20"/>
          <w:szCs w:val="20"/>
        </w:rPr>
        <w:t xml:space="preserve">FOR ACCESS AND USE OF THE </w:t>
      </w:r>
      <w:r w:rsidR="006D5D94" w:rsidRPr="00EE6CD5">
        <w:rPr>
          <w:spacing w:val="-4"/>
          <w:sz w:val="20"/>
          <w:szCs w:val="20"/>
        </w:rPr>
        <w:t>SOFTWARE</w:t>
      </w:r>
      <w:r w:rsidR="00553E3C" w:rsidRPr="00EE6CD5">
        <w:rPr>
          <w:spacing w:val="-4"/>
          <w:sz w:val="20"/>
          <w:szCs w:val="20"/>
        </w:rPr>
        <w:t xml:space="preserve"> </w:t>
      </w:r>
      <w:r w:rsidRPr="00EE6CD5">
        <w:rPr>
          <w:spacing w:val="-4"/>
          <w:sz w:val="20"/>
          <w:szCs w:val="20"/>
        </w:rPr>
        <w:t>IN THE TWELVE-MONTH PERIOD IMMEDIATELY PRECEDING THE INCIDENT GIVING RISE TO THE CLAIM.</w:t>
      </w:r>
    </w:p>
    <w:p w14:paraId="18DC488A" w14:textId="77777777" w:rsidR="009C13F5" w:rsidRPr="00EE6CD5" w:rsidRDefault="009C13F5" w:rsidP="009C13F5">
      <w:pPr>
        <w:pStyle w:val="ListNumber2"/>
        <w:ind w:left="360"/>
        <w:jc w:val="both"/>
        <w:rPr>
          <w:rStyle w:val="DeltaViewInsertion"/>
          <w:sz w:val="20"/>
          <w:szCs w:val="20"/>
        </w:rPr>
      </w:pPr>
    </w:p>
    <w:p w14:paraId="55D7A52E" w14:textId="77777777" w:rsidR="009C13F5" w:rsidRPr="00EE6CD5" w:rsidRDefault="009C13F5" w:rsidP="009C13F5">
      <w:pPr>
        <w:pStyle w:val="ListNumber2"/>
        <w:ind w:left="360"/>
        <w:jc w:val="both"/>
        <w:rPr>
          <w:color w:val="000000" w:themeColor="text1"/>
          <w:spacing w:val="-4"/>
          <w:sz w:val="20"/>
          <w:szCs w:val="20"/>
        </w:rPr>
      </w:pPr>
      <w:r w:rsidRPr="00EE6CD5">
        <w:rPr>
          <w:rStyle w:val="DeltaViewInsertion"/>
          <w:color w:val="000000" w:themeColor="text1"/>
          <w:sz w:val="20"/>
          <w:szCs w:val="20"/>
          <w:u w:val="none"/>
        </w:rPr>
        <w:t>The provisions regarding limitation of liability and disclaimer shall survive the expiration or termination of this Agreement.</w:t>
      </w:r>
    </w:p>
    <w:p w14:paraId="4CE8C7C0" w14:textId="77777777" w:rsidR="002B07D0" w:rsidRPr="00EE6CD5" w:rsidRDefault="002B07D0" w:rsidP="00C1564A">
      <w:pPr>
        <w:jc w:val="both"/>
        <w:rPr>
          <w:rFonts w:ascii="Arial" w:hAnsi="Arial" w:cs="Arial"/>
          <w:spacing w:val="-4"/>
          <w:sz w:val="20"/>
          <w:szCs w:val="20"/>
        </w:rPr>
      </w:pPr>
    </w:p>
    <w:p w14:paraId="1943FC20" w14:textId="77777777" w:rsidR="00FF005A" w:rsidRPr="00EE6CD5" w:rsidRDefault="00FF005A" w:rsidP="000840F2">
      <w:pPr>
        <w:numPr>
          <w:ilvl w:val="0"/>
          <w:numId w:val="8"/>
        </w:numPr>
        <w:ind w:left="360"/>
        <w:jc w:val="both"/>
        <w:rPr>
          <w:rFonts w:ascii="Arial" w:hAnsi="Arial" w:cs="Arial"/>
          <w:color w:val="000000" w:themeColor="text1"/>
          <w:spacing w:val="-4"/>
          <w:sz w:val="20"/>
          <w:szCs w:val="20"/>
        </w:rPr>
      </w:pPr>
      <w:bookmarkStart w:id="0" w:name="_Ref425416803"/>
      <w:r w:rsidRPr="00EE6CD5">
        <w:rPr>
          <w:rFonts w:ascii="Arial" w:hAnsi="Arial" w:cs="Arial"/>
          <w:b/>
          <w:color w:val="000000" w:themeColor="text1"/>
          <w:sz w:val="20"/>
          <w:szCs w:val="20"/>
          <w:u w:val="single"/>
        </w:rPr>
        <w:t>INDEMNIFICATION</w:t>
      </w:r>
      <w:r w:rsidRPr="00EE6CD5">
        <w:rPr>
          <w:rFonts w:ascii="Arial" w:hAnsi="Arial" w:cs="Arial"/>
          <w:color w:val="000000" w:themeColor="text1"/>
          <w:sz w:val="20"/>
          <w:szCs w:val="20"/>
        </w:rPr>
        <w:t>:</w:t>
      </w:r>
    </w:p>
    <w:p w14:paraId="7A9BAE8E" w14:textId="751CF282" w:rsidR="00DC536E" w:rsidRPr="00EE6CD5" w:rsidRDefault="00AF2323" w:rsidP="000840F2">
      <w:pPr>
        <w:pStyle w:val="ListParagraph"/>
        <w:numPr>
          <w:ilvl w:val="0"/>
          <w:numId w:val="16"/>
        </w:numPr>
        <w:spacing w:before="240"/>
        <w:jc w:val="both"/>
        <w:rPr>
          <w:rFonts w:cs="Arial"/>
          <w:color w:val="000000" w:themeColor="text1"/>
          <w:sz w:val="20"/>
          <w:szCs w:val="20"/>
        </w:rPr>
      </w:pPr>
      <w:r w:rsidRPr="00EE6CD5">
        <w:rPr>
          <w:rFonts w:cs="Arial"/>
          <w:b/>
          <w:bCs/>
          <w:color w:val="000000" w:themeColor="text1"/>
          <w:sz w:val="20"/>
          <w:szCs w:val="20"/>
        </w:rPr>
        <w:t>Indemnification by ALERT</w:t>
      </w:r>
      <w:r w:rsidR="00DC536E" w:rsidRPr="00EE6CD5">
        <w:rPr>
          <w:rFonts w:cs="Arial"/>
          <w:color w:val="000000" w:themeColor="text1"/>
          <w:sz w:val="20"/>
          <w:szCs w:val="20"/>
        </w:rPr>
        <w:t>.</w:t>
      </w:r>
      <w:r w:rsidRPr="00EE6CD5">
        <w:rPr>
          <w:rFonts w:cs="Arial"/>
          <w:color w:val="000000" w:themeColor="text1"/>
          <w:sz w:val="20"/>
          <w:szCs w:val="20"/>
        </w:rPr>
        <w:t xml:space="preserve"> ALERT will </w:t>
      </w:r>
      <w:r w:rsidR="004A59AE" w:rsidRPr="00EE6CD5">
        <w:rPr>
          <w:rFonts w:cs="Arial"/>
          <w:color w:val="000000" w:themeColor="text1"/>
          <w:sz w:val="20"/>
          <w:szCs w:val="20"/>
        </w:rPr>
        <w:t>defend</w:t>
      </w:r>
      <w:r w:rsidRPr="00EE6CD5">
        <w:rPr>
          <w:rFonts w:cs="Arial"/>
          <w:color w:val="000000" w:themeColor="text1"/>
          <w:sz w:val="20"/>
          <w:szCs w:val="20"/>
        </w:rPr>
        <w:t xml:space="preserve"> Customer against any claims, demands, suits or proceedings made or brought by a third party against Customer to the extent based upon an allegation that the </w:t>
      </w:r>
      <w:r w:rsidR="006D5D94" w:rsidRPr="00EE6CD5">
        <w:rPr>
          <w:rFonts w:cs="Arial"/>
          <w:color w:val="000000" w:themeColor="text1"/>
          <w:sz w:val="20"/>
          <w:szCs w:val="20"/>
        </w:rPr>
        <w:t>Software</w:t>
      </w:r>
      <w:r w:rsidRPr="00EE6CD5">
        <w:rPr>
          <w:rFonts w:cs="Arial"/>
          <w:color w:val="000000" w:themeColor="text1"/>
          <w:sz w:val="20"/>
          <w:szCs w:val="20"/>
        </w:rPr>
        <w:t xml:space="preserve"> as furnished by ALERT hereunder and used by Customer within the scope of this Agreement, infringes any copyright or any U.S. patent or trademark rights of any third party</w:t>
      </w:r>
      <w:r w:rsidR="000B50DF" w:rsidRPr="00EE6CD5">
        <w:rPr>
          <w:rFonts w:cs="Arial"/>
          <w:color w:val="000000" w:themeColor="text1"/>
          <w:sz w:val="20"/>
          <w:szCs w:val="20"/>
        </w:rPr>
        <w:t xml:space="preserve"> (a “</w:t>
      </w:r>
      <w:r w:rsidR="000B50DF" w:rsidRPr="00EE6CD5">
        <w:rPr>
          <w:rFonts w:cs="Arial"/>
          <w:b/>
          <w:bCs/>
          <w:color w:val="000000" w:themeColor="text1"/>
          <w:sz w:val="20"/>
          <w:szCs w:val="20"/>
        </w:rPr>
        <w:t>Claim</w:t>
      </w:r>
      <w:r w:rsidR="000B50DF" w:rsidRPr="00EE6CD5">
        <w:rPr>
          <w:rFonts w:cs="Arial"/>
          <w:color w:val="000000" w:themeColor="text1"/>
          <w:sz w:val="20"/>
          <w:szCs w:val="20"/>
        </w:rPr>
        <w:t>”) and pay all amounts awarded by a court of law or agreed to in a mutually agreed to settlement of such Claim</w:t>
      </w:r>
      <w:r w:rsidRPr="00EE6CD5">
        <w:rPr>
          <w:rFonts w:cs="Arial"/>
          <w:color w:val="000000" w:themeColor="text1"/>
          <w:sz w:val="20"/>
          <w:szCs w:val="20"/>
        </w:rPr>
        <w:t xml:space="preserve">. THE FOREGOING STATES THE ENTIRE OBLIGATION OF ALERT </w:t>
      </w:r>
      <w:r w:rsidR="007C3987" w:rsidRPr="00EE6CD5">
        <w:rPr>
          <w:rFonts w:cs="Arial"/>
          <w:color w:val="000000" w:themeColor="text1"/>
          <w:sz w:val="20"/>
          <w:szCs w:val="20"/>
        </w:rPr>
        <w:t xml:space="preserve">AND ITS LICENSORS </w:t>
      </w:r>
      <w:r w:rsidRPr="00EE6CD5">
        <w:rPr>
          <w:rFonts w:cs="Arial"/>
          <w:color w:val="000000" w:themeColor="text1"/>
          <w:sz w:val="20"/>
          <w:szCs w:val="20"/>
        </w:rPr>
        <w:t xml:space="preserve">WITH RESPECT TO ANY ALLEGED OR ACTUAL INFRINGEMENT OR MISAPPROPRIATION OF INTELLECTUAL PROPERTY RIGHTS BY THE </w:t>
      </w:r>
      <w:r w:rsidR="006D5D94" w:rsidRPr="00EE6CD5">
        <w:rPr>
          <w:rFonts w:cs="Arial"/>
          <w:color w:val="000000" w:themeColor="text1"/>
          <w:sz w:val="20"/>
          <w:szCs w:val="20"/>
        </w:rPr>
        <w:t>SOFTWARE</w:t>
      </w:r>
      <w:r w:rsidRPr="00EE6CD5">
        <w:rPr>
          <w:rFonts w:cs="Arial"/>
          <w:color w:val="000000" w:themeColor="text1"/>
          <w:sz w:val="20"/>
          <w:szCs w:val="20"/>
        </w:rPr>
        <w:t xml:space="preserve">. ALERT </w:t>
      </w:r>
      <w:r w:rsidR="007C3987" w:rsidRPr="00EE6CD5">
        <w:rPr>
          <w:rFonts w:cs="Arial"/>
          <w:color w:val="000000" w:themeColor="text1"/>
          <w:sz w:val="20"/>
          <w:szCs w:val="20"/>
        </w:rPr>
        <w:t xml:space="preserve">and its licensors </w:t>
      </w:r>
      <w:r w:rsidRPr="00EE6CD5">
        <w:rPr>
          <w:rFonts w:cs="Arial"/>
          <w:color w:val="000000" w:themeColor="text1"/>
          <w:sz w:val="20"/>
          <w:szCs w:val="20"/>
        </w:rPr>
        <w:t xml:space="preserve">shall have no liability under this Section to the extent that any Claims are based on </w:t>
      </w:r>
      <w:r w:rsidR="003E2BC8" w:rsidRPr="00EE6CD5">
        <w:rPr>
          <w:rFonts w:cs="Arial"/>
          <w:color w:val="000000" w:themeColor="text1"/>
          <w:sz w:val="20"/>
          <w:szCs w:val="20"/>
        </w:rPr>
        <w:t xml:space="preserve">(i) </w:t>
      </w:r>
      <w:r w:rsidRPr="00EE6CD5">
        <w:rPr>
          <w:rFonts w:cs="Arial"/>
          <w:color w:val="000000" w:themeColor="text1"/>
          <w:sz w:val="20"/>
          <w:szCs w:val="20"/>
        </w:rPr>
        <w:t xml:space="preserve">any combination of the </w:t>
      </w:r>
      <w:r w:rsidR="006D5D94" w:rsidRPr="00EE6CD5">
        <w:rPr>
          <w:rFonts w:cs="Arial"/>
          <w:color w:val="000000" w:themeColor="text1"/>
          <w:sz w:val="20"/>
          <w:szCs w:val="20"/>
        </w:rPr>
        <w:t>Software</w:t>
      </w:r>
      <w:r w:rsidRPr="00EE6CD5">
        <w:rPr>
          <w:rFonts w:cs="Arial"/>
          <w:color w:val="000000" w:themeColor="text1"/>
          <w:sz w:val="20"/>
          <w:szCs w:val="20"/>
        </w:rPr>
        <w:t xml:space="preserve"> with products, services, methods, content or other elements not furnished by ALERT, </w:t>
      </w:r>
      <w:r w:rsidR="003E2BC8" w:rsidRPr="00EE6CD5">
        <w:rPr>
          <w:rFonts w:cs="Arial"/>
          <w:color w:val="000000" w:themeColor="text1"/>
          <w:sz w:val="20"/>
          <w:szCs w:val="20"/>
        </w:rPr>
        <w:t xml:space="preserve">(ii) alteration or modification of the Software </w:t>
      </w:r>
      <w:r w:rsidR="00641590" w:rsidRPr="00EE6CD5">
        <w:rPr>
          <w:rFonts w:cs="Arial"/>
          <w:color w:val="000000" w:themeColor="text1"/>
          <w:sz w:val="20"/>
          <w:szCs w:val="20"/>
        </w:rPr>
        <w:t xml:space="preserve">by anyone other than ALERT, (iii) ALERT’s compliance with Customer’s unique designs or specification, </w:t>
      </w:r>
      <w:r w:rsidRPr="00EE6CD5">
        <w:rPr>
          <w:rFonts w:cs="Arial"/>
          <w:color w:val="000000" w:themeColor="text1"/>
          <w:sz w:val="20"/>
          <w:szCs w:val="20"/>
        </w:rPr>
        <w:t xml:space="preserve">or </w:t>
      </w:r>
      <w:r w:rsidR="00641590" w:rsidRPr="00EE6CD5">
        <w:rPr>
          <w:rFonts w:cs="Arial"/>
          <w:color w:val="000000" w:themeColor="text1"/>
          <w:sz w:val="20"/>
          <w:szCs w:val="20"/>
        </w:rPr>
        <w:t xml:space="preserve">(iv) </w:t>
      </w:r>
      <w:r w:rsidRPr="00EE6CD5">
        <w:rPr>
          <w:rFonts w:cs="Arial"/>
          <w:color w:val="000000" w:themeColor="text1"/>
          <w:sz w:val="20"/>
          <w:szCs w:val="20"/>
        </w:rPr>
        <w:t xml:space="preserve">any use of the </w:t>
      </w:r>
      <w:r w:rsidR="006D5D94" w:rsidRPr="00EE6CD5">
        <w:rPr>
          <w:rFonts w:cs="Arial"/>
          <w:color w:val="000000" w:themeColor="text1"/>
          <w:sz w:val="20"/>
          <w:szCs w:val="20"/>
        </w:rPr>
        <w:t>Software</w:t>
      </w:r>
      <w:r w:rsidRPr="00EE6CD5">
        <w:rPr>
          <w:rFonts w:cs="Arial"/>
          <w:color w:val="000000" w:themeColor="text1"/>
          <w:sz w:val="20"/>
          <w:szCs w:val="20"/>
        </w:rPr>
        <w:t xml:space="preserve"> in a manner that violates the terms of this Agreement.</w:t>
      </w:r>
    </w:p>
    <w:p w14:paraId="13A69707" w14:textId="77777777" w:rsidR="00DC536E" w:rsidRPr="00EE6CD5" w:rsidRDefault="00DC536E" w:rsidP="00DC536E">
      <w:pPr>
        <w:pStyle w:val="ListParagraph"/>
        <w:jc w:val="both"/>
        <w:rPr>
          <w:rFonts w:cs="Arial"/>
          <w:color w:val="000000" w:themeColor="text1"/>
          <w:sz w:val="20"/>
          <w:szCs w:val="20"/>
        </w:rPr>
      </w:pPr>
    </w:p>
    <w:p w14:paraId="62745EB0" w14:textId="1ED13F06" w:rsidR="00DC536E" w:rsidRPr="00EE6CD5" w:rsidRDefault="00AF2323" w:rsidP="000840F2">
      <w:pPr>
        <w:pStyle w:val="ListParagraph"/>
        <w:numPr>
          <w:ilvl w:val="0"/>
          <w:numId w:val="16"/>
        </w:numPr>
        <w:jc w:val="both"/>
        <w:rPr>
          <w:rFonts w:cs="Arial"/>
          <w:color w:val="000000" w:themeColor="text1"/>
          <w:sz w:val="20"/>
          <w:szCs w:val="20"/>
        </w:rPr>
      </w:pPr>
      <w:r w:rsidRPr="00EE6CD5">
        <w:rPr>
          <w:rFonts w:cs="Arial"/>
          <w:b/>
          <w:bCs/>
          <w:color w:val="000000" w:themeColor="text1"/>
          <w:sz w:val="20"/>
          <w:szCs w:val="20"/>
        </w:rPr>
        <w:t>Mitigation Measures</w:t>
      </w:r>
      <w:r w:rsidRPr="00EE6CD5">
        <w:rPr>
          <w:rFonts w:cs="Arial"/>
          <w:color w:val="000000" w:themeColor="text1"/>
          <w:sz w:val="20"/>
          <w:szCs w:val="20"/>
        </w:rPr>
        <w:t xml:space="preserve">. In the event of any Claim or potential Claim covered by this Section, ALERT may, in its discretion, seek to mitigate the impact of such Claim by modifying the </w:t>
      </w:r>
      <w:r w:rsidR="006D5D94" w:rsidRPr="00EE6CD5">
        <w:rPr>
          <w:rFonts w:cs="Arial"/>
          <w:color w:val="000000" w:themeColor="text1"/>
          <w:sz w:val="20"/>
          <w:szCs w:val="20"/>
        </w:rPr>
        <w:t>Software</w:t>
      </w:r>
      <w:r w:rsidRPr="00EE6CD5">
        <w:rPr>
          <w:rFonts w:cs="Arial"/>
          <w:color w:val="000000" w:themeColor="text1"/>
          <w:sz w:val="20"/>
          <w:szCs w:val="20"/>
        </w:rPr>
        <w:t xml:space="preserve"> to avoid the infringement, and/or by suspending or terminating Customer’s access to the </w:t>
      </w:r>
      <w:r w:rsidR="006D5D94" w:rsidRPr="00EE6CD5">
        <w:rPr>
          <w:rFonts w:cs="Arial"/>
          <w:color w:val="000000" w:themeColor="text1"/>
          <w:sz w:val="20"/>
          <w:szCs w:val="20"/>
        </w:rPr>
        <w:t>Software</w:t>
      </w:r>
      <w:r w:rsidRPr="00EE6CD5">
        <w:rPr>
          <w:rFonts w:cs="Arial"/>
          <w:color w:val="000000" w:themeColor="text1"/>
          <w:sz w:val="20"/>
          <w:szCs w:val="20"/>
        </w:rPr>
        <w:t xml:space="preserve"> upon reasonable notice (provided, in the case of such suspension or termination, that ALERT will refund a portion of any fees that Customer has prepaid for the then-current </w:t>
      </w:r>
      <w:r w:rsidR="006D5D94" w:rsidRPr="00EE6CD5">
        <w:rPr>
          <w:rFonts w:cs="Arial"/>
          <w:color w:val="000000" w:themeColor="text1"/>
          <w:sz w:val="20"/>
          <w:szCs w:val="20"/>
        </w:rPr>
        <w:t>Subscription Term</w:t>
      </w:r>
      <w:r w:rsidRPr="00EE6CD5">
        <w:rPr>
          <w:rFonts w:cs="Arial"/>
          <w:color w:val="000000" w:themeColor="text1"/>
          <w:sz w:val="20"/>
          <w:szCs w:val="20"/>
        </w:rPr>
        <w:t xml:space="preserve">, based on the portion of that </w:t>
      </w:r>
      <w:r w:rsidR="006D5D94" w:rsidRPr="00EE6CD5">
        <w:rPr>
          <w:rFonts w:cs="Arial"/>
          <w:color w:val="000000" w:themeColor="text1"/>
          <w:sz w:val="20"/>
          <w:szCs w:val="20"/>
        </w:rPr>
        <w:t>Subscription Term</w:t>
      </w:r>
      <w:r w:rsidRPr="00EE6CD5">
        <w:rPr>
          <w:rFonts w:cs="Arial"/>
          <w:color w:val="000000" w:themeColor="text1"/>
          <w:sz w:val="20"/>
          <w:szCs w:val="20"/>
        </w:rPr>
        <w:t xml:space="preserve"> that is affected by </w:t>
      </w:r>
      <w:r w:rsidR="00EC621C" w:rsidRPr="00EE6CD5">
        <w:rPr>
          <w:rFonts w:cs="Arial"/>
          <w:color w:val="000000" w:themeColor="text1"/>
          <w:sz w:val="20"/>
          <w:szCs w:val="20"/>
        </w:rPr>
        <w:t xml:space="preserve">the </w:t>
      </w:r>
      <w:r w:rsidRPr="00EE6CD5">
        <w:rPr>
          <w:rFonts w:cs="Arial"/>
          <w:color w:val="000000" w:themeColor="text1"/>
          <w:sz w:val="20"/>
          <w:szCs w:val="20"/>
        </w:rPr>
        <w:t>suspension or termination).</w:t>
      </w:r>
    </w:p>
    <w:p w14:paraId="256176B5" w14:textId="77777777" w:rsidR="00DC536E" w:rsidRPr="00EE6CD5" w:rsidRDefault="00DC536E" w:rsidP="00DC536E">
      <w:pPr>
        <w:pStyle w:val="ListParagraph"/>
        <w:rPr>
          <w:rFonts w:cs="Arial"/>
          <w:sz w:val="20"/>
          <w:szCs w:val="20"/>
        </w:rPr>
      </w:pPr>
    </w:p>
    <w:p w14:paraId="602C1643" w14:textId="24E0984D" w:rsidR="00FF005A" w:rsidRPr="00EE6CD5" w:rsidRDefault="00DC536E" w:rsidP="000840F2">
      <w:pPr>
        <w:pStyle w:val="ListParagraph"/>
        <w:numPr>
          <w:ilvl w:val="0"/>
          <w:numId w:val="16"/>
        </w:numPr>
        <w:jc w:val="both"/>
        <w:rPr>
          <w:rFonts w:cs="Arial"/>
          <w:color w:val="000000" w:themeColor="text1"/>
          <w:sz w:val="20"/>
          <w:szCs w:val="20"/>
        </w:rPr>
      </w:pPr>
      <w:r w:rsidRPr="00EE6CD5">
        <w:rPr>
          <w:rFonts w:cs="Arial"/>
          <w:b/>
          <w:bCs/>
          <w:sz w:val="20"/>
          <w:szCs w:val="20"/>
        </w:rPr>
        <w:t xml:space="preserve">Indemnification by Customer. </w:t>
      </w:r>
      <w:r w:rsidR="00FF005A" w:rsidRPr="00EE6CD5">
        <w:rPr>
          <w:rFonts w:cs="Arial"/>
          <w:sz w:val="20"/>
          <w:szCs w:val="20"/>
        </w:rPr>
        <w:t xml:space="preserve">Customer shall defend ALERT against any third party claim, suit, or proceeding arising out of or related to Customer's alleged or actual use of, misuse of the </w:t>
      </w:r>
      <w:r w:rsidR="006D5D94" w:rsidRPr="00EE6CD5">
        <w:rPr>
          <w:rFonts w:cs="Arial"/>
          <w:sz w:val="20"/>
          <w:szCs w:val="20"/>
        </w:rPr>
        <w:t>Software</w:t>
      </w:r>
      <w:r w:rsidR="00FF005A" w:rsidRPr="00EE6CD5">
        <w:rPr>
          <w:rFonts w:cs="Arial"/>
          <w:sz w:val="20"/>
          <w:szCs w:val="20"/>
        </w:rPr>
        <w:t xml:space="preserve">, including without limitation: (a) </w:t>
      </w:r>
      <w:r w:rsidR="008D6A01" w:rsidRPr="00EE6CD5">
        <w:rPr>
          <w:rFonts w:cs="Arial"/>
          <w:sz w:val="20"/>
          <w:szCs w:val="20"/>
        </w:rPr>
        <w:t>claims relating to any breach of this Agreement by Customer, its affiliates, employees, agents or Authorized Users</w:t>
      </w:r>
      <w:r w:rsidR="0082411A" w:rsidRPr="00EE6CD5">
        <w:rPr>
          <w:rFonts w:cs="Arial"/>
          <w:sz w:val="20"/>
          <w:szCs w:val="20"/>
        </w:rPr>
        <w:t>, (b)</w:t>
      </w:r>
      <w:r w:rsidR="00FF005A" w:rsidRPr="00EE6CD5">
        <w:rPr>
          <w:rFonts w:cs="Arial"/>
          <w:sz w:val="20"/>
          <w:szCs w:val="20"/>
        </w:rPr>
        <w:t xml:space="preserve"> claims related to </w:t>
      </w:r>
      <w:r w:rsidR="002F58A2" w:rsidRPr="00EE6CD5">
        <w:rPr>
          <w:rFonts w:cs="Arial"/>
          <w:sz w:val="20"/>
          <w:szCs w:val="20"/>
        </w:rPr>
        <w:t xml:space="preserve">or caused by security breaches in the Customer Technology, including, but not limited to, </w:t>
      </w:r>
      <w:r w:rsidR="00FF005A" w:rsidRPr="00EE6CD5">
        <w:rPr>
          <w:rFonts w:cs="Arial"/>
          <w:sz w:val="20"/>
          <w:szCs w:val="20"/>
        </w:rPr>
        <w:t xml:space="preserve">unauthorized disclosure or exposure of personally identifiable information or other private information, including </w:t>
      </w:r>
      <w:r w:rsidR="0082411A" w:rsidRPr="00EE6CD5">
        <w:rPr>
          <w:rFonts w:cs="Arial"/>
          <w:sz w:val="20"/>
          <w:szCs w:val="20"/>
        </w:rPr>
        <w:t xml:space="preserve">Personal Data and other </w:t>
      </w:r>
      <w:r w:rsidR="00FF005A" w:rsidRPr="00EE6CD5">
        <w:rPr>
          <w:rFonts w:cs="Arial"/>
          <w:sz w:val="20"/>
          <w:szCs w:val="20"/>
        </w:rPr>
        <w:t>Customer Content; (</w:t>
      </w:r>
      <w:r w:rsidR="0082411A" w:rsidRPr="00EE6CD5">
        <w:rPr>
          <w:rFonts w:cs="Arial"/>
          <w:sz w:val="20"/>
          <w:szCs w:val="20"/>
        </w:rPr>
        <w:t>c</w:t>
      </w:r>
      <w:r w:rsidR="00FF005A" w:rsidRPr="00EE6CD5">
        <w:rPr>
          <w:rFonts w:cs="Arial"/>
          <w:sz w:val="20"/>
          <w:szCs w:val="20"/>
        </w:rPr>
        <w:t xml:space="preserve">) claims related to infringement or violation of a copyright, trademark, trade secret, or privacy or confidentiality right by written material, images, logos or other content uploaded to the </w:t>
      </w:r>
      <w:r w:rsidR="006D5D94" w:rsidRPr="00EE6CD5">
        <w:rPr>
          <w:rFonts w:cs="Arial"/>
          <w:sz w:val="20"/>
          <w:szCs w:val="20"/>
        </w:rPr>
        <w:t>Software</w:t>
      </w:r>
      <w:r w:rsidR="00FF005A" w:rsidRPr="00EE6CD5">
        <w:rPr>
          <w:rFonts w:cs="Arial"/>
          <w:sz w:val="20"/>
          <w:szCs w:val="20"/>
        </w:rPr>
        <w:t xml:space="preserve"> through Customer’s account, including without limitation by Customer Content; </w:t>
      </w:r>
      <w:r w:rsidR="0082411A" w:rsidRPr="00EE6CD5">
        <w:rPr>
          <w:rFonts w:cs="Arial"/>
          <w:sz w:val="20"/>
          <w:szCs w:val="20"/>
        </w:rPr>
        <w:t xml:space="preserve">and </w:t>
      </w:r>
      <w:r w:rsidR="00FF005A" w:rsidRPr="00EE6CD5">
        <w:rPr>
          <w:rFonts w:cs="Arial"/>
          <w:sz w:val="20"/>
          <w:szCs w:val="20"/>
        </w:rPr>
        <w:t>(</w:t>
      </w:r>
      <w:r w:rsidR="0082411A" w:rsidRPr="00EE6CD5">
        <w:rPr>
          <w:rFonts w:cs="Arial"/>
          <w:sz w:val="20"/>
          <w:szCs w:val="20"/>
        </w:rPr>
        <w:t>d</w:t>
      </w:r>
      <w:r w:rsidR="00FF005A" w:rsidRPr="00EE6CD5">
        <w:rPr>
          <w:rFonts w:cs="Arial"/>
          <w:sz w:val="20"/>
          <w:szCs w:val="20"/>
        </w:rPr>
        <w:t xml:space="preserve">) claims that use of the </w:t>
      </w:r>
      <w:r w:rsidR="006D5D94" w:rsidRPr="00EE6CD5">
        <w:rPr>
          <w:rFonts w:cs="Arial"/>
          <w:sz w:val="20"/>
          <w:szCs w:val="20"/>
        </w:rPr>
        <w:t>Software</w:t>
      </w:r>
      <w:r w:rsidR="00FF005A" w:rsidRPr="00EE6CD5">
        <w:rPr>
          <w:rFonts w:cs="Arial"/>
          <w:sz w:val="20"/>
          <w:szCs w:val="20"/>
        </w:rPr>
        <w:t xml:space="preserve"> through Customer’s account, including by Customer’s clients or Authorized Users, harasses, defames, or defrauds a third party or violates the CAN-Spam Act of 2003 or any other law or restriction on electronic advertising. </w:t>
      </w:r>
      <w:bookmarkEnd w:id="0"/>
    </w:p>
    <w:p w14:paraId="165F02DA" w14:textId="77777777" w:rsidR="00FF005A" w:rsidRPr="00EE6CD5" w:rsidRDefault="00FF005A" w:rsidP="005951B6">
      <w:pPr>
        <w:ind w:left="360"/>
        <w:jc w:val="both"/>
        <w:rPr>
          <w:rFonts w:ascii="Arial" w:hAnsi="Arial" w:cs="Arial"/>
          <w:spacing w:val="-4"/>
          <w:sz w:val="18"/>
          <w:szCs w:val="18"/>
        </w:rPr>
      </w:pPr>
    </w:p>
    <w:p w14:paraId="6C922E1C" w14:textId="50E8D5B2" w:rsidR="0064070B" w:rsidRPr="00EE6CD5" w:rsidRDefault="00C1564A" w:rsidP="009B3B49">
      <w:pPr>
        <w:numPr>
          <w:ilvl w:val="0"/>
          <w:numId w:val="8"/>
        </w:numPr>
        <w:ind w:left="360"/>
        <w:jc w:val="both"/>
        <w:rPr>
          <w:rFonts w:ascii="Arial" w:hAnsi="Arial" w:cs="Arial"/>
          <w:spacing w:val="-4"/>
          <w:sz w:val="20"/>
          <w:szCs w:val="20"/>
        </w:rPr>
      </w:pPr>
      <w:r w:rsidRPr="00EE6CD5">
        <w:rPr>
          <w:rFonts w:ascii="Arial" w:hAnsi="Arial" w:cs="Arial"/>
          <w:b/>
          <w:spacing w:val="-4"/>
          <w:sz w:val="20"/>
          <w:szCs w:val="20"/>
          <w:u w:val="single"/>
        </w:rPr>
        <w:t>CONFIDENTIALITY</w:t>
      </w:r>
      <w:r w:rsidRPr="00EE6CD5">
        <w:rPr>
          <w:rFonts w:ascii="Arial" w:hAnsi="Arial" w:cs="Arial"/>
          <w:spacing w:val="-4"/>
          <w:sz w:val="20"/>
          <w:szCs w:val="20"/>
        </w:rPr>
        <w:t>:</w:t>
      </w:r>
    </w:p>
    <w:p w14:paraId="16F72DEF" w14:textId="395CF206" w:rsidR="000B50DF" w:rsidRPr="00EE6CD5" w:rsidRDefault="00C1564A" w:rsidP="000B50DF">
      <w:pPr>
        <w:pStyle w:val="SSA1"/>
        <w:numPr>
          <w:ilvl w:val="0"/>
          <w:numId w:val="0"/>
        </w:numPr>
        <w:ind w:left="360"/>
        <w:rPr>
          <w:rFonts w:cs="Arial"/>
          <w:b w:val="0"/>
          <w:spacing w:val="-4"/>
          <w:sz w:val="20"/>
          <w:szCs w:val="20"/>
          <w:u w:val="none"/>
        </w:rPr>
      </w:pPr>
      <w:r w:rsidRPr="00EE6CD5">
        <w:rPr>
          <w:rFonts w:cs="Arial"/>
          <w:b w:val="0"/>
          <w:spacing w:val="-4"/>
          <w:sz w:val="20"/>
          <w:szCs w:val="20"/>
          <w:u w:val="none"/>
        </w:rPr>
        <w:t>Confidential Information means any non-public information, data or know-how that has been disclosed by a party to this Agreement to the other party in writing, orally or by access to the disclosing party’s premises and either identified by the disclosing party as confidential or proprietary or which should reasonably be expected under the circumstances to be confidential or proprietary</w:t>
      </w:r>
      <w:r w:rsidR="00C6027C" w:rsidRPr="00EE6CD5">
        <w:rPr>
          <w:rFonts w:cs="Arial"/>
          <w:b w:val="0"/>
          <w:spacing w:val="-4"/>
          <w:sz w:val="20"/>
          <w:szCs w:val="20"/>
          <w:u w:val="none"/>
        </w:rPr>
        <w:t xml:space="preserve">, including </w:t>
      </w:r>
      <w:r w:rsidR="00C6027C" w:rsidRPr="00EE6CD5">
        <w:rPr>
          <w:rFonts w:cs="Arial"/>
          <w:b w:val="0"/>
          <w:bCs/>
          <w:spacing w:val="-4"/>
          <w:sz w:val="20"/>
          <w:szCs w:val="20"/>
          <w:u w:val="none"/>
        </w:rPr>
        <w:t xml:space="preserve">information disclosed by ALERT to Customer regarding the </w:t>
      </w:r>
      <w:r w:rsidR="006D5D94" w:rsidRPr="00EE6CD5">
        <w:rPr>
          <w:rFonts w:cs="Arial"/>
          <w:b w:val="0"/>
          <w:bCs/>
          <w:spacing w:val="-4"/>
          <w:sz w:val="20"/>
          <w:szCs w:val="20"/>
          <w:u w:val="none"/>
        </w:rPr>
        <w:t>Software</w:t>
      </w:r>
      <w:r w:rsidR="00C6027C" w:rsidRPr="00EE6CD5">
        <w:rPr>
          <w:rFonts w:cs="Arial"/>
          <w:b w:val="0"/>
          <w:bCs/>
          <w:spacing w:val="-4"/>
          <w:sz w:val="20"/>
          <w:szCs w:val="20"/>
          <w:u w:val="none"/>
        </w:rPr>
        <w:t>, its design, workflow and Documentation, and</w:t>
      </w:r>
      <w:r w:rsidR="00C6027C" w:rsidRPr="00EE6CD5">
        <w:rPr>
          <w:rFonts w:cs="Arial"/>
          <w:spacing w:val="-4"/>
          <w:sz w:val="20"/>
          <w:szCs w:val="20"/>
          <w:u w:val="none"/>
        </w:rPr>
        <w:t xml:space="preserve"> </w:t>
      </w:r>
      <w:r w:rsidR="00C6027C" w:rsidRPr="00EE6CD5">
        <w:rPr>
          <w:rFonts w:cs="Arial"/>
          <w:b w:val="0"/>
          <w:spacing w:val="-4"/>
          <w:sz w:val="20"/>
          <w:szCs w:val="20"/>
          <w:u w:val="none"/>
        </w:rPr>
        <w:t>any confidential information of ALERT’s licensors</w:t>
      </w:r>
      <w:r w:rsidRPr="00EE6CD5">
        <w:rPr>
          <w:rFonts w:cs="Arial"/>
          <w:b w:val="0"/>
          <w:spacing w:val="-4"/>
          <w:sz w:val="20"/>
          <w:szCs w:val="20"/>
          <w:u w:val="none"/>
        </w:rPr>
        <w:t xml:space="preserve">.  The Software </w:t>
      </w:r>
      <w:r w:rsidRPr="00EE6CD5">
        <w:rPr>
          <w:rFonts w:cs="Arial"/>
          <w:b w:val="0"/>
          <w:sz w:val="20"/>
          <w:szCs w:val="20"/>
          <w:u w:val="none"/>
        </w:rPr>
        <w:t xml:space="preserve">(including, the specific design and structure of Software and </w:t>
      </w:r>
      <w:r w:rsidR="006D5D94" w:rsidRPr="00EE6CD5">
        <w:rPr>
          <w:rFonts w:cs="Arial"/>
          <w:b w:val="0"/>
          <w:sz w:val="20"/>
          <w:szCs w:val="20"/>
          <w:u w:val="none"/>
        </w:rPr>
        <w:t>Software</w:t>
      </w:r>
      <w:r w:rsidRPr="00EE6CD5">
        <w:rPr>
          <w:rFonts w:cs="Arial"/>
          <w:b w:val="0"/>
          <w:sz w:val="20"/>
          <w:szCs w:val="20"/>
          <w:u w:val="none"/>
        </w:rPr>
        <w:t>)</w:t>
      </w:r>
      <w:r w:rsidRPr="00EE6CD5">
        <w:rPr>
          <w:rFonts w:cs="Arial"/>
          <w:b w:val="0"/>
          <w:spacing w:val="-4"/>
          <w:sz w:val="20"/>
          <w:szCs w:val="20"/>
          <w:u w:val="none"/>
        </w:rPr>
        <w:t xml:space="preserve"> </w:t>
      </w:r>
      <w:r w:rsidR="007C34F1" w:rsidRPr="00EE6CD5">
        <w:rPr>
          <w:rFonts w:cs="Arial"/>
          <w:b w:val="0"/>
          <w:spacing w:val="-4"/>
          <w:sz w:val="20"/>
          <w:szCs w:val="20"/>
          <w:u w:val="none"/>
        </w:rPr>
        <w:t xml:space="preserve">and </w:t>
      </w:r>
      <w:r w:rsidR="009355D3" w:rsidRPr="00EE6CD5">
        <w:rPr>
          <w:rFonts w:cs="Arial"/>
          <w:b w:val="0"/>
          <w:spacing w:val="-4"/>
          <w:sz w:val="20"/>
          <w:szCs w:val="20"/>
          <w:u w:val="none"/>
        </w:rPr>
        <w:t>Documentation</w:t>
      </w:r>
      <w:r w:rsidR="007C34F1" w:rsidRPr="00EE6CD5">
        <w:rPr>
          <w:rFonts w:cs="Arial"/>
          <w:b w:val="0"/>
          <w:spacing w:val="-4"/>
          <w:sz w:val="20"/>
          <w:szCs w:val="20"/>
          <w:u w:val="none"/>
        </w:rPr>
        <w:t xml:space="preserve"> </w:t>
      </w:r>
      <w:r w:rsidRPr="00EE6CD5">
        <w:rPr>
          <w:rFonts w:cs="Arial"/>
          <w:b w:val="0"/>
          <w:spacing w:val="-4"/>
          <w:sz w:val="20"/>
          <w:szCs w:val="20"/>
          <w:u w:val="none"/>
        </w:rPr>
        <w:t>are Confidential Information and trade secrets of ALERT</w:t>
      </w:r>
      <w:r w:rsidR="00C6027C" w:rsidRPr="00EE6CD5">
        <w:rPr>
          <w:rFonts w:cs="Arial"/>
          <w:b w:val="0"/>
          <w:spacing w:val="-4"/>
          <w:sz w:val="20"/>
          <w:szCs w:val="20"/>
          <w:u w:val="none"/>
        </w:rPr>
        <w:t xml:space="preserve"> and/or its licensors</w:t>
      </w:r>
      <w:r w:rsidRPr="00EE6CD5">
        <w:rPr>
          <w:rFonts w:cs="Arial"/>
          <w:b w:val="0"/>
          <w:spacing w:val="-4"/>
          <w:sz w:val="20"/>
          <w:szCs w:val="20"/>
          <w:u w:val="none"/>
        </w:rPr>
        <w:t>.  The Order Schedule</w:t>
      </w:r>
      <w:r w:rsidR="00C24F05" w:rsidRPr="00EE6CD5">
        <w:rPr>
          <w:rFonts w:cs="Arial"/>
          <w:b w:val="0"/>
          <w:spacing w:val="-4"/>
          <w:sz w:val="20"/>
          <w:szCs w:val="20"/>
          <w:u w:val="none"/>
        </w:rPr>
        <w:t xml:space="preserve">(s), </w:t>
      </w:r>
      <w:r w:rsidRPr="00EE6CD5">
        <w:rPr>
          <w:rFonts w:cs="Arial"/>
          <w:b w:val="0"/>
          <w:spacing w:val="-4"/>
          <w:sz w:val="20"/>
          <w:szCs w:val="20"/>
          <w:u w:val="none"/>
        </w:rPr>
        <w:t xml:space="preserve">prices and terms of this Agreement are Confidential Information of </w:t>
      </w:r>
      <w:r w:rsidR="000B50DF" w:rsidRPr="00EE6CD5">
        <w:rPr>
          <w:rFonts w:cs="Arial"/>
          <w:b w:val="0"/>
          <w:spacing w:val="-4"/>
          <w:sz w:val="20"/>
          <w:szCs w:val="20"/>
          <w:u w:val="none"/>
        </w:rPr>
        <w:t>both</w:t>
      </w:r>
      <w:r w:rsidRPr="00EE6CD5">
        <w:rPr>
          <w:rFonts w:cs="Arial"/>
          <w:b w:val="0"/>
          <w:spacing w:val="-4"/>
          <w:sz w:val="20"/>
          <w:szCs w:val="20"/>
          <w:u w:val="none"/>
        </w:rPr>
        <w:t xml:space="preserve"> parties.</w:t>
      </w:r>
    </w:p>
    <w:p w14:paraId="077A4523" w14:textId="3C19E611" w:rsidR="00507256" w:rsidRPr="00EE6CD5" w:rsidRDefault="00C1564A" w:rsidP="000B50DF">
      <w:pPr>
        <w:pStyle w:val="SSA1"/>
        <w:numPr>
          <w:ilvl w:val="0"/>
          <w:numId w:val="0"/>
        </w:numPr>
        <w:ind w:left="360"/>
        <w:rPr>
          <w:rFonts w:cs="Arial"/>
          <w:b w:val="0"/>
          <w:spacing w:val="-4"/>
          <w:sz w:val="20"/>
          <w:szCs w:val="20"/>
          <w:u w:val="none"/>
        </w:rPr>
      </w:pPr>
      <w:r w:rsidRPr="00EE6CD5">
        <w:rPr>
          <w:rFonts w:cs="Arial"/>
          <w:b w:val="0"/>
          <w:spacing w:val="-4"/>
          <w:sz w:val="20"/>
          <w:szCs w:val="20"/>
          <w:u w:val="none"/>
        </w:rPr>
        <w:t xml:space="preserve">With respect to Confidential Information, the receiving party shall (i) use it solely for the purposes specifically provided in this Agreement; and (ii) not disclose it to a third party, other than employees on a </w:t>
      </w:r>
      <w:r w:rsidR="00B10C49" w:rsidRPr="00EE6CD5">
        <w:rPr>
          <w:rFonts w:cs="Arial"/>
          <w:b w:val="0"/>
          <w:spacing w:val="-4"/>
          <w:sz w:val="20"/>
          <w:szCs w:val="20"/>
          <w:u w:val="none"/>
        </w:rPr>
        <w:t>need-to-know</w:t>
      </w:r>
      <w:r w:rsidRPr="00EE6CD5">
        <w:rPr>
          <w:rFonts w:cs="Arial"/>
          <w:b w:val="0"/>
          <w:spacing w:val="-4"/>
          <w:sz w:val="20"/>
          <w:szCs w:val="20"/>
          <w:u w:val="none"/>
        </w:rPr>
        <w:t xml:space="preserve"> basis or consultants, affiliates, agents or subcontractors (third parties) under nondisclosure agreements at least as strict as this Agreement, provided that such third parties are not competitors of the disclosing party, for a period of five (5) years from the date of disclosure or in perpetuity if the Confidential Information constitutes a trade secret under applicable law.  The receiving party is liable for any misuse of Confidential Information by third parties. The foregoing obligations do not apply to information that (a) was rightfully in the possession of, or was known by, the receiving party prior to its receipt from the disclosing party, free of any obligation of confidence; (b) is or becomes generally known to the public without violation of this Agreement; (c) is obtained by the receiving party from a third party, without an obligation to keep such information confidential; or (d) is independently developed by the receiving party without use of the Confidential Information.  </w:t>
      </w:r>
    </w:p>
    <w:p w14:paraId="78BB14CC" w14:textId="77777777" w:rsidR="00507256" w:rsidRPr="00EE6CD5" w:rsidRDefault="00507256" w:rsidP="008108DE">
      <w:pPr>
        <w:pStyle w:val="SSA1"/>
        <w:numPr>
          <w:ilvl w:val="0"/>
          <w:numId w:val="0"/>
        </w:numPr>
        <w:ind w:left="360"/>
        <w:rPr>
          <w:rFonts w:cs="Arial"/>
          <w:b w:val="0"/>
          <w:spacing w:val="-4"/>
          <w:sz w:val="20"/>
          <w:szCs w:val="20"/>
          <w:u w:val="none"/>
        </w:rPr>
      </w:pPr>
    </w:p>
    <w:p w14:paraId="3C19C215" w14:textId="00CA694B" w:rsidR="008108DE" w:rsidRPr="00EE6CD5" w:rsidRDefault="00C1564A" w:rsidP="008108DE">
      <w:pPr>
        <w:pStyle w:val="SSA1"/>
        <w:numPr>
          <w:ilvl w:val="0"/>
          <w:numId w:val="0"/>
        </w:numPr>
        <w:ind w:left="360"/>
        <w:rPr>
          <w:rFonts w:cs="Arial"/>
          <w:b w:val="0"/>
          <w:spacing w:val="-4"/>
          <w:sz w:val="20"/>
          <w:szCs w:val="20"/>
          <w:u w:val="none"/>
        </w:rPr>
      </w:pPr>
      <w:r w:rsidRPr="00EE6CD5">
        <w:rPr>
          <w:rFonts w:cs="Arial"/>
          <w:b w:val="0"/>
          <w:spacing w:val="-4"/>
          <w:sz w:val="20"/>
          <w:szCs w:val="20"/>
          <w:u w:val="none"/>
        </w:rPr>
        <w:t>This section will not affect any other nondisclosure agreement between the parties.  In the event the receiving party is required to disclose Confidential Information</w:t>
      </w:r>
      <w:r w:rsidR="00055FEF" w:rsidRPr="00EE6CD5">
        <w:rPr>
          <w:rFonts w:cs="Arial"/>
          <w:b w:val="0"/>
          <w:spacing w:val="-4"/>
          <w:sz w:val="20"/>
          <w:szCs w:val="20"/>
          <w:u w:val="none"/>
        </w:rPr>
        <w:t>, including, but not limited to Customer Content,</w:t>
      </w:r>
      <w:r w:rsidRPr="00EE6CD5">
        <w:rPr>
          <w:rFonts w:cs="Arial"/>
          <w:b w:val="0"/>
          <w:spacing w:val="-4"/>
          <w:sz w:val="20"/>
          <w:szCs w:val="20"/>
          <w:u w:val="none"/>
        </w:rPr>
        <w:t xml:space="preserve"> pursuant to a</w:t>
      </w:r>
      <w:r w:rsidR="00055FEF" w:rsidRPr="00EE6CD5">
        <w:rPr>
          <w:rFonts w:cs="Arial"/>
          <w:b w:val="0"/>
          <w:spacing w:val="-4"/>
          <w:sz w:val="20"/>
          <w:szCs w:val="20"/>
          <w:u w:val="none"/>
        </w:rPr>
        <w:t>pplicable law,</w:t>
      </w:r>
      <w:r w:rsidRPr="00EE6CD5">
        <w:rPr>
          <w:rFonts w:cs="Arial"/>
          <w:b w:val="0"/>
          <w:spacing w:val="-4"/>
          <w:sz w:val="20"/>
          <w:szCs w:val="20"/>
          <w:u w:val="none"/>
        </w:rPr>
        <w:t xml:space="preserve"> judicial or governmental order, or valid subpoena, such party will promptly notify the other party to allow intervention in response to such order. </w:t>
      </w:r>
      <w:r w:rsidR="00055FEF" w:rsidRPr="00EE6CD5">
        <w:rPr>
          <w:rFonts w:cs="Arial"/>
          <w:b w:val="0"/>
          <w:spacing w:val="-4"/>
          <w:sz w:val="20"/>
          <w:szCs w:val="20"/>
          <w:u w:val="none"/>
        </w:rPr>
        <w:t xml:space="preserve"> </w:t>
      </w:r>
      <w:r w:rsidR="00C24F05" w:rsidRPr="00EE6CD5">
        <w:rPr>
          <w:rFonts w:cs="Arial"/>
          <w:b w:val="0"/>
          <w:sz w:val="20"/>
          <w:szCs w:val="20"/>
          <w:u w:val="none"/>
        </w:rPr>
        <w:t xml:space="preserve">This Agreement does not transfer ownership of Confidential Information or grant a license thereto. </w:t>
      </w:r>
      <w:r w:rsidR="00507256" w:rsidRPr="00EE6CD5">
        <w:rPr>
          <w:rFonts w:cs="Arial"/>
          <w:b w:val="0"/>
          <w:sz w:val="20"/>
          <w:szCs w:val="20"/>
          <w:u w:val="none"/>
        </w:rPr>
        <w:t xml:space="preserve">Each party </w:t>
      </w:r>
      <w:r w:rsidR="00C24F05" w:rsidRPr="00EE6CD5">
        <w:rPr>
          <w:rFonts w:cs="Arial"/>
          <w:b w:val="0"/>
          <w:sz w:val="20"/>
          <w:szCs w:val="20"/>
          <w:u w:val="none"/>
        </w:rPr>
        <w:t xml:space="preserve">will retain all right, title, and interest in and to </w:t>
      </w:r>
      <w:r w:rsidR="0064070B" w:rsidRPr="00EE6CD5">
        <w:rPr>
          <w:rFonts w:cs="Arial"/>
          <w:b w:val="0"/>
          <w:sz w:val="20"/>
          <w:szCs w:val="20"/>
          <w:u w:val="none"/>
        </w:rPr>
        <w:t>all</w:t>
      </w:r>
      <w:r w:rsidR="00507256" w:rsidRPr="00EE6CD5">
        <w:rPr>
          <w:rFonts w:cs="Arial"/>
          <w:b w:val="0"/>
          <w:sz w:val="20"/>
          <w:szCs w:val="20"/>
          <w:u w:val="none"/>
        </w:rPr>
        <w:t xml:space="preserve"> their </w:t>
      </w:r>
      <w:r w:rsidR="00C24F05" w:rsidRPr="00EE6CD5">
        <w:rPr>
          <w:rFonts w:cs="Arial"/>
          <w:b w:val="0"/>
          <w:sz w:val="20"/>
          <w:szCs w:val="20"/>
          <w:u w:val="none"/>
        </w:rPr>
        <w:t>Confidential Information.</w:t>
      </w:r>
    </w:p>
    <w:p w14:paraId="43376FBA" w14:textId="77777777" w:rsidR="00926D33" w:rsidRPr="00EE6CD5" w:rsidRDefault="00926D33" w:rsidP="00926D33">
      <w:pPr>
        <w:ind w:left="360"/>
        <w:jc w:val="both"/>
        <w:rPr>
          <w:rFonts w:ascii="Arial" w:hAnsi="Arial" w:cs="Arial"/>
          <w:spacing w:val="-4"/>
          <w:sz w:val="20"/>
          <w:szCs w:val="20"/>
        </w:rPr>
      </w:pPr>
    </w:p>
    <w:p w14:paraId="40C61314" w14:textId="7036121F" w:rsidR="00E023D8" w:rsidRPr="00EE6CD5" w:rsidRDefault="00E023D8" w:rsidP="000840F2">
      <w:pPr>
        <w:numPr>
          <w:ilvl w:val="0"/>
          <w:numId w:val="8"/>
        </w:numPr>
        <w:ind w:left="360"/>
        <w:jc w:val="both"/>
        <w:rPr>
          <w:rFonts w:ascii="Arial" w:hAnsi="Arial" w:cs="Arial"/>
          <w:spacing w:val="-4"/>
          <w:sz w:val="20"/>
          <w:szCs w:val="20"/>
        </w:rPr>
      </w:pPr>
      <w:r w:rsidRPr="00EE6CD5">
        <w:rPr>
          <w:rFonts w:ascii="Arial" w:hAnsi="Arial" w:cs="Arial"/>
          <w:b/>
          <w:spacing w:val="-4"/>
          <w:sz w:val="20"/>
          <w:szCs w:val="20"/>
          <w:u w:val="single"/>
        </w:rPr>
        <w:t>TERM; TERMINATION</w:t>
      </w:r>
      <w:r w:rsidRPr="00EE6CD5">
        <w:rPr>
          <w:rFonts w:ascii="Arial" w:hAnsi="Arial" w:cs="Arial"/>
          <w:spacing w:val="-4"/>
          <w:sz w:val="20"/>
          <w:szCs w:val="20"/>
        </w:rPr>
        <w:t>:</w:t>
      </w:r>
    </w:p>
    <w:p w14:paraId="65623216" w14:textId="77777777" w:rsidR="0064070B" w:rsidRPr="00EE6CD5" w:rsidRDefault="0064070B" w:rsidP="0064070B">
      <w:pPr>
        <w:ind w:left="360"/>
        <w:jc w:val="both"/>
        <w:rPr>
          <w:rFonts w:ascii="Arial" w:hAnsi="Arial" w:cs="Arial"/>
          <w:spacing w:val="-4"/>
          <w:sz w:val="20"/>
          <w:szCs w:val="20"/>
        </w:rPr>
      </w:pPr>
    </w:p>
    <w:p w14:paraId="09D6BE4F" w14:textId="569D9E67" w:rsidR="00E023D8" w:rsidRPr="00EE6CD5" w:rsidRDefault="00E023D8" w:rsidP="000840F2">
      <w:pPr>
        <w:pStyle w:val="ListNumber2"/>
        <w:numPr>
          <w:ilvl w:val="0"/>
          <w:numId w:val="27"/>
        </w:numPr>
        <w:jc w:val="both"/>
        <w:rPr>
          <w:rFonts w:cs="Arial"/>
          <w:spacing w:val="-4"/>
          <w:sz w:val="20"/>
          <w:szCs w:val="20"/>
        </w:rPr>
      </w:pPr>
      <w:r w:rsidRPr="00EE6CD5">
        <w:rPr>
          <w:rFonts w:cs="Arial"/>
          <w:b/>
          <w:spacing w:val="-4"/>
          <w:sz w:val="20"/>
          <w:szCs w:val="20"/>
        </w:rPr>
        <w:t>Term</w:t>
      </w:r>
      <w:r w:rsidR="004156CF" w:rsidRPr="00EE6CD5">
        <w:rPr>
          <w:rFonts w:cs="Arial"/>
          <w:b/>
          <w:spacing w:val="-4"/>
          <w:sz w:val="20"/>
          <w:szCs w:val="20"/>
        </w:rPr>
        <w:t>.</w:t>
      </w:r>
      <w:r w:rsidRPr="00EE6CD5">
        <w:rPr>
          <w:rFonts w:cs="Arial"/>
          <w:spacing w:val="-4"/>
          <w:sz w:val="20"/>
          <w:szCs w:val="20"/>
        </w:rPr>
        <w:t xml:space="preserve">  </w:t>
      </w:r>
      <w:r w:rsidR="00837FBA" w:rsidRPr="00EE6CD5">
        <w:rPr>
          <w:rFonts w:cs="Arial"/>
          <w:sz w:val="20"/>
          <w:szCs w:val="20"/>
        </w:rPr>
        <w:t xml:space="preserve">The term of this Agreement will commence on the Effective Date and continue unless and until terminated pursuant to this Section </w:t>
      </w:r>
      <w:r w:rsidR="001B5674" w:rsidRPr="00EE6CD5">
        <w:rPr>
          <w:rFonts w:cs="Arial"/>
          <w:sz w:val="20"/>
          <w:szCs w:val="20"/>
        </w:rPr>
        <w:t>16</w:t>
      </w:r>
      <w:r w:rsidR="00837FBA" w:rsidRPr="00EE6CD5">
        <w:rPr>
          <w:rFonts w:cs="Arial"/>
          <w:sz w:val="20"/>
          <w:szCs w:val="20"/>
        </w:rPr>
        <w:t>.</w:t>
      </w:r>
      <w:r w:rsidR="00837FBA" w:rsidRPr="00EE6CD5">
        <w:rPr>
          <w:rFonts w:asciiTheme="majorHAnsi" w:hAnsiTheme="majorHAnsi" w:cs="Arial"/>
        </w:rPr>
        <w:t xml:space="preserve"> </w:t>
      </w:r>
      <w:r w:rsidR="00B5478C" w:rsidRPr="00EE6CD5">
        <w:rPr>
          <w:rFonts w:cs="Arial"/>
          <w:spacing w:val="-4"/>
          <w:sz w:val="20"/>
          <w:szCs w:val="20"/>
        </w:rPr>
        <w:t>Unless otherwise provided in an Order Schedule, t</w:t>
      </w:r>
      <w:r w:rsidRPr="00EE6CD5">
        <w:rPr>
          <w:rFonts w:cs="Arial"/>
          <w:spacing w:val="-4"/>
          <w:sz w:val="20"/>
          <w:szCs w:val="20"/>
        </w:rPr>
        <w:t xml:space="preserve">he initial </w:t>
      </w:r>
      <w:r w:rsidR="006D5D94" w:rsidRPr="00EE6CD5">
        <w:rPr>
          <w:rFonts w:cs="Arial"/>
          <w:spacing w:val="-4"/>
          <w:sz w:val="20"/>
          <w:szCs w:val="20"/>
        </w:rPr>
        <w:t>Subscription Term</w:t>
      </w:r>
      <w:r w:rsidRPr="00EE6CD5">
        <w:rPr>
          <w:rFonts w:cs="Arial"/>
          <w:spacing w:val="-4"/>
          <w:sz w:val="20"/>
          <w:szCs w:val="20"/>
        </w:rPr>
        <w:t xml:space="preserve"> for the </w:t>
      </w:r>
      <w:r w:rsidR="006D5D94" w:rsidRPr="00EE6CD5">
        <w:rPr>
          <w:rFonts w:cs="Arial"/>
          <w:spacing w:val="-4"/>
          <w:sz w:val="20"/>
          <w:szCs w:val="20"/>
        </w:rPr>
        <w:t>Software</w:t>
      </w:r>
      <w:r w:rsidRPr="00EE6CD5">
        <w:rPr>
          <w:rFonts w:cs="Arial"/>
          <w:spacing w:val="-4"/>
          <w:sz w:val="20"/>
          <w:szCs w:val="20"/>
        </w:rPr>
        <w:t xml:space="preserve"> </w:t>
      </w:r>
      <w:r w:rsidR="0064070B" w:rsidRPr="00EE6CD5">
        <w:rPr>
          <w:rFonts w:cs="Arial"/>
          <w:spacing w:val="-4"/>
          <w:sz w:val="20"/>
          <w:szCs w:val="20"/>
        </w:rPr>
        <w:t xml:space="preserve">and Managed Services </w:t>
      </w:r>
      <w:r w:rsidR="0044707B" w:rsidRPr="00EE6CD5">
        <w:rPr>
          <w:rFonts w:cs="Arial"/>
          <w:spacing w:val="-4"/>
          <w:sz w:val="20"/>
          <w:szCs w:val="20"/>
        </w:rPr>
        <w:t xml:space="preserve">shall </w:t>
      </w:r>
      <w:r w:rsidRPr="00EE6CD5">
        <w:rPr>
          <w:rFonts w:cs="Arial"/>
          <w:spacing w:val="-4"/>
          <w:sz w:val="20"/>
          <w:szCs w:val="20"/>
        </w:rPr>
        <w:t xml:space="preserve">be one (1) year commencing on the </w:t>
      </w:r>
      <w:r w:rsidR="003F0862" w:rsidRPr="00EE6CD5">
        <w:rPr>
          <w:rFonts w:cs="Arial"/>
          <w:spacing w:val="-4"/>
          <w:sz w:val="20"/>
          <w:szCs w:val="20"/>
        </w:rPr>
        <w:t>Start Date</w:t>
      </w:r>
      <w:r w:rsidRPr="00EE6CD5">
        <w:rPr>
          <w:rFonts w:cs="Arial"/>
          <w:spacing w:val="-4"/>
          <w:sz w:val="20"/>
          <w:szCs w:val="20"/>
        </w:rPr>
        <w:t xml:space="preserve"> and shall </w:t>
      </w:r>
      <w:r w:rsidR="005E3AAE" w:rsidRPr="00EE6CD5">
        <w:rPr>
          <w:rFonts w:cs="Arial"/>
          <w:spacing w:val="-4"/>
          <w:sz w:val="20"/>
          <w:szCs w:val="20"/>
        </w:rPr>
        <w:t xml:space="preserve">each </w:t>
      </w:r>
      <w:r w:rsidR="004156CF" w:rsidRPr="00EE6CD5">
        <w:rPr>
          <w:rFonts w:cs="Arial"/>
          <w:spacing w:val="-4"/>
          <w:sz w:val="20"/>
          <w:szCs w:val="20"/>
        </w:rPr>
        <w:t xml:space="preserve">automatically </w:t>
      </w:r>
      <w:r w:rsidRPr="00EE6CD5">
        <w:rPr>
          <w:rFonts w:cs="Arial"/>
          <w:spacing w:val="-4"/>
          <w:sz w:val="20"/>
          <w:szCs w:val="20"/>
        </w:rPr>
        <w:t xml:space="preserve">renew for successive 12 month periods unless either party delivers written notice of non-renewal to the other party at least sixty (60) days prior to the expiration of the then-current </w:t>
      </w:r>
      <w:r w:rsidR="006D5D94" w:rsidRPr="00EE6CD5">
        <w:rPr>
          <w:rFonts w:cs="Arial"/>
          <w:spacing w:val="-4"/>
          <w:sz w:val="20"/>
          <w:szCs w:val="20"/>
        </w:rPr>
        <w:t>Subscription Term</w:t>
      </w:r>
      <w:r w:rsidRPr="00EE6CD5">
        <w:rPr>
          <w:rFonts w:cs="Arial"/>
          <w:spacing w:val="-4"/>
          <w:sz w:val="20"/>
          <w:szCs w:val="20"/>
        </w:rPr>
        <w:t xml:space="preserve">.  </w:t>
      </w:r>
    </w:p>
    <w:p w14:paraId="4E3BE18F" w14:textId="77777777" w:rsidR="005E3AAE" w:rsidRPr="00EE6CD5" w:rsidRDefault="005E3AAE" w:rsidP="005E3AAE">
      <w:pPr>
        <w:pStyle w:val="ListNumber2"/>
        <w:ind w:left="720"/>
        <w:jc w:val="both"/>
        <w:rPr>
          <w:rFonts w:cs="Arial"/>
          <w:spacing w:val="-4"/>
          <w:sz w:val="20"/>
          <w:szCs w:val="20"/>
        </w:rPr>
      </w:pPr>
    </w:p>
    <w:p w14:paraId="0E4FA096" w14:textId="0C06A722" w:rsidR="00E023D8" w:rsidRPr="00EE6CD5" w:rsidRDefault="00E023D8" w:rsidP="00E023D8">
      <w:pPr>
        <w:pStyle w:val="ListNumber2"/>
        <w:tabs>
          <w:tab w:val="num" w:pos="720"/>
        </w:tabs>
        <w:ind w:left="720" w:hanging="360"/>
        <w:jc w:val="both"/>
        <w:rPr>
          <w:rFonts w:cs="Arial"/>
          <w:spacing w:val="-4"/>
          <w:sz w:val="20"/>
          <w:szCs w:val="20"/>
        </w:rPr>
      </w:pPr>
      <w:r w:rsidRPr="00EE6CD5">
        <w:rPr>
          <w:rFonts w:cs="Arial"/>
          <w:bCs/>
          <w:spacing w:val="-4"/>
          <w:sz w:val="20"/>
          <w:szCs w:val="20"/>
        </w:rPr>
        <w:t>B.</w:t>
      </w:r>
      <w:r w:rsidRPr="00EE6CD5">
        <w:rPr>
          <w:rFonts w:cs="Arial"/>
          <w:b/>
          <w:spacing w:val="-4"/>
          <w:sz w:val="20"/>
          <w:szCs w:val="20"/>
        </w:rPr>
        <w:tab/>
        <w:t>Termination</w:t>
      </w:r>
      <w:r w:rsidR="004156CF" w:rsidRPr="00EE6CD5">
        <w:rPr>
          <w:rFonts w:cs="Arial"/>
          <w:b/>
          <w:spacing w:val="-4"/>
          <w:sz w:val="20"/>
          <w:szCs w:val="20"/>
        </w:rPr>
        <w:t>.</w:t>
      </w:r>
    </w:p>
    <w:p w14:paraId="1FD063B3" w14:textId="0573E0E4" w:rsidR="00803196" w:rsidRPr="00EE6CD5" w:rsidRDefault="00E023D8" w:rsidP="003F0862">
      <w:pPr>
        <w:pStyle w:val="SSA3"/>
        <w:rPr>
          <w:sz w:val="20"/>
          <w:szCs w:val="20"/>
        </w:rPr>
      </w:pPr>
      <w:r w:rsidRPr="00EE6CD5">
        <w:rPr>
          <w:b/>
          <w:sz w:val="20"/>
          <w:szCs w:val="20"/>
        </w:rPr>
        <w:t>Termination by ALERT</w:t>
      </w:r>
      <w:r w:rsidRPr="00EE6CD5">
        <w:rPr>
          <w:sz w:val="20"/>
          <w:szCs w:val="20"/>
        </w:rPr>
        <w:t xml:space="preserve">.  ALERT reserves the right to </w:t>
      </w:r>
      <w:r w:rsidR="003F0862" w:rsidRPr="00EE6CD5">
        <w:rPr>
          <w:sz w:val="20"/>
          <w:szCs w:val="20"/>
        </w:rPr>
        <w:t>terminate the license</w:t>
      </w:r>
      <w:r w:rsidRPr="00EE6CD5">
        <w:rPr>
          <w:sz w:val="20"/>
          <w:szCs w:val="20"/>
        </w:rPr>
        <w:t xml:space="preserve"> </w:t>
      </w:r>
      <w:r w:rsidR="003F0862" w:rsidRPr="00EE6CD5">
        <w:rPr>
          <w:sz w:val="20"/>
          <w:szCs w:val="20"/>
        </w:rPr>
        <w:t>to</w:t>
      </w:r>
      <w:r w:rsidRPr="00EE6CD5">
        <w:rPr>
          <w:sz w:val="20"/>
          <w:szCs w:val="20"/>
        </w:rPr>
        <w:t xml:space="preserve"> the </w:t>
      </w:r>
      <w:r w:rsidR="006D5D94" w:rsidRPr="00EE6CD5">
        <w:rPr>
          <w:sz w:val="20"/>
          <w:szCs w:val="20"/>
        </w:rPr>
        <w:t>Software</w:t>
      </w:r>
      <w:r w:rsidR="003F0862" w:rsidRPr="00EE6CD5">
        <w:rPr>
          <w:sz w:val="20"/>
          <w:szCs w:val="20"/>
        </w:rPr>
        <w:t xml:space="preserve"> provided herein</w:t>
      </w:r>
      <w:r w:rsidRPr="00EE6CD5">
        <w:rPr>
          <w:sz w:val="20"/>
          <w:szCs w:val="20"/>
        </w:rPr>
        <w:t xml:space="preserve"> if Customer fails to timely pay any undisputed amount due to ALERT under this Agreement, but only after ALERT notifies Customer of such failure and such failure continues for fifteen (15) days. Suspension of the </w:t>
      </w:r>
      <w:r w:rsidR="006D5D94" w:rsidRPr="00EE6CD5">
        <w:rPr>
          <w:sz w:val="20"/>
          <w:szCs w:val="20"/>
        </w:rPr>
        <w:t>Software</w:t>
      </w:r>
      <w:r w:rsidRPr="00EE6CD5">
        <w:rPr>
          <w:sz w:val="20"/>
          <w:szCs w:val="20"/>
        </w:rPr>
        <w:t xml:space="preserve"> </w:t>
      </w:r>
      <w:r w:rsidR="003F0862" w:rsidRPr="00EE6CD5">
        <w:rPr>
          <w:sz w:val="20"/>
          <w:szCs w:val="20"/>
        </w:rPr>
        <w:t xml:space="preserve">license </w:t>
      </w:r>
      <w:r w:rsidRPr="00EE6CD5">
        <w:rPr>
          <w:sz w:val="20"/>
          <w:szCs w:val="20"/>
        </w:rPr>
        <w:t xml:space="preserve">shall not release Customer of its payment obligations under this Agreement.  </w:t>
      </w:r>
    </w:p>
    <w:p w14:paraId="188D8F44" w14:textId="4EEEA548" w:rsidR="007C7714" w:rsidRPr="00EE6CD5" w:rsidRDefault="00E023D8" w:rsidP="003F0862">
      <w:pPr>
        <w:pStyle w:val="SSA3"/>
        <w:rPr>
          <w:sz w:val="20"/>
          <w:szCs w:val="20"/>
        </w:rPr>
      </w:pPr>
      <w:r w:rsidRPr="00EE6CD5">
        <w:rPr>
          <w:b/>
          <w:sz w:val="20"/>
          <w:szCs w:val="20"/>
        </w:rPr>
        <w:t>Cause</w:t>
      </w:r>
      <w:r w:rsidRPr="00EE6CD5">
        <w:rPr>
          <w:sz w:val="20"/>
          <w:szCs w:val="20"/>
        </w:rPr>
        <w:t>.  Either party may terminate this Agreement</w:t>
      </w:r>
      <w:r w:rsidR="00B05B06" w:rsidRPr="00EE6CD5">
        <w:rPr>
          <w:sz w:val="20"/>
          <w:szCs w:val="20"/>
        </w:rPr>
        <w:t xml:space="preserve"> </w:t>
      </w:r>
      <w:r w:rsidR="00737691" w:rsidRPr="00EE6CD5">
        <w:rPr>
          <w:sz w:val="20"/>
          <w:szCs w:val="20"/>
        </w:rPr>
        <w:t xml:space="preserve">and </w:t>
      </w:r>
      <w:r w:rsidR="00B05B06" w:rsidRPr="00EE6CD5">
        <w:rPr>
          <w:sz w:val="20"/>
          <w:szCs w:val="20"/>
        </w:rPr>
        <w:t xml:space="preserve">any Order Schedule </w:t>
      </w:r>
      <w:r w:rsidRPr="00EE6CD5">
        <w:rPr>
          <w:sz w:val="20"/>
          <w:szCs w:val="20"/>
        </w:rPr>
        <w:t>upon written notice if the other party materially breaches this Agreement and fails to cure such breach within thirty (30) days written notice specifying the breach in detail.</w:t>
      </w:r>
      <w:r w:rsidR="007C7714" w:rsidRPr="00EE6CD5">
        <w:rPr>
          <w:sz w:val="20"/>
          <w:szCs w:val="20"/>
        </w:rPr>
        <w:t xml:space="preserve">  </w:t>
      </w:r>
      <w:r w:rsidR="007C7714" w:rsidRPr="00EE6CD5">
        <w:rPr>
          <w:color w:val="000000"/>
          <w:sz w:val="20"/>
          <w:szCs w:val="20"/>
        </w:rPr>
        <w:t>Notwithstanding any contrary provision herein, any termination of this Agreement pursuant to this Section 1</w:t>
      </w:r>
      <w:r w:rsidR="004156CF" w:rsidRPr="00EE6CD5">
        <w:rPr>
          <w:color w:val="000000"/>
          <w:sz w:val="20"/>
          <w:szCs w:val="20"/>
        </w:rPr>
        <w:t>6</w:t>
      </w:r>
      <w:r w:rsidR="007C7714" w:rsidRPr="00EE6CD5">
        <w:rPr>
          <w:color w:val="000000"/>
          <w:sz w:val="20"/>
          <w:szCs w:val="20"/>
        </w:rPr>
        <w:t xml:space="preserve"> shall not terminate any Order Schedule mutually agreed to prior to any notice of termination herein and the terms of this Agreement shall continue to apply to such Order Schedule(s) </w:t>
      </w:r>
      <w:r w:rsidR="00737691" w:rsidRPr="00EE6CD5">
        <w:rPr>
          <w:color w:val="000000"/>
          <w:sz w:val="20"/>
          <w:szCs w:val="20"/>
        </w:rPr>
        <w:t xml:space="preserve">unless and until such Order Schedule(s) </w:t>
      </w:r>
      <w:r w:rsidR="005E3AAE" w:rsidRPr="00EE6CD5">
        <w:rPr>
          <w:color w:val="000000"/>
          <w:sz w:val="20"/>
          <w:szCs w:val="20"/>
        </w:rPr>
        <w:t>is</w:t>
      </w:r>
      <w:r w:rsidR="00737691" w:rsidRPr="00EE6CD5">
        <w:rPr>
          <w:color w:val="000000"/>
          <w:sz w:val="20"/>
          <w:szCs w:val="20"/>
        </w:rPr>
        <w:t xml:space="preserve"> are terminated</w:t>
      </w:r>
      <w:r w:rsidR="007C7714" w:rsidRPr="00EE6CD5">
        <w:rPr>
          <w:color w:val="000000"/>
          <w:sz w:val="20"/>
          <w:szCs w:val="20"/>
        </w:rPr>
        <w:t xml:space="preserve">.  </w:t>
      </w:r>
    </w:p>
    <w:p w14:paraId="09BDD0E3" w14:textId="77777777" w:rsidR="00803196" w:rsidRPr="00EE6CD5" w:rsidRDefault="00E023D8" w:rsidP="003F0862">
      <w:pPr>
        <w:pStyle w:val="SSA3"/>
        <w:rPr>
          <w:sz w:val="20"/>
          <w:szCs w:val="20"/>
        </w:rPr>
      </w:pPr>
      <w:r w:rsidRPr="00EE6CD5">
        <w:rPr>
          <w:b/>
          <w:sz w:val="20"/>
          <w:szCs w:val="20"/>
        </w:rPr>
        <w:t>Survival</w:t>
      </w:r>
      <w:r w:rsidRPr="00EE6CD5">
        <w:rPr>
          <w:sz w:val="20"/>
          <w:szCs w:val="20"/>
        </w:rPr>
        <w:t>.  Sections that by their nature survive expiration or termination shall survive any expiration or termination of this Agreement</w:t>
      </w:r>
      <w:r w:rsidR="008408AE" w:rsidRPr="00EE6CD5">
        <w:rPr>
          <w:sz w:val="20"/>
          <w:szCs w:val="20"/>
        </w:rPr>
        <w:t>.</w:t>
      </w:r>
    </w:p>
    <w:p w14:paraId="52035C3F" w14:textId="2FB76485" w:rsidR="007707F5" w:rsidRPr="00EE6CD5" w:rsidRDefault="00002F86" w:rsidP="003F0862">
      <w:pPr>
        <w:pStyle w:val="SSA3"/>
        <w:rPr>
          <w:sz w:val="20"/>
          <w:szCs w:val="20"/>
        </w:rPr>
      </w:pPr>
      <w:r w:rsidRPr="00EE6CD5">
        <w:rPr>
          <w:b/>
          <w:sz w:val="20"/>
          <w:szCs w:val="20"/>
        </w:rPr>
        <w:t>Customer Content</w:t>
      </w:r>
      <w:r w:rsidR="003F0862" w:rsidRPr="00EE6CD5">
        <w:rPr>
          <w:b/>
          <w:sz w:val="20"/>
          <w:szCs w:val="20"/>
        </w:rPr>
        <w:t>.</w:t>
      </w:r>
      <w:r w:rsidR="007707F5" w:rsidRPr="00EE6CD5">
        <w:rPr>
          <w:sz w:val="20"/>
          <w:szCs w:val="20"/>
        </w:rPr>
        <w:t xml:space="preserve">  Upon termination of an Order Schedule for use of the </w:t>
      </w:r>
      <w:r w:rsidR="006D5D94" w:rsidRPr="00EE6CD5">
        <w:rPr>
          <w:sz w:val="20"/>
          <w:szCs w:val="20"/>
        </w:rPr>
        <w:t>Software</w:t>
      </w:r>
      <w:r w:rsidR="007707F5" w:rsidRPr="00EE6CD5">
        <w:rPr>
          <w:sz w:val="20"/>
          <w:szCs w:val="20"/>
        </w:rPr>
        <w:t xml:space="preserve">, Company shall </w:t>
      </w:r>
      <w:r w:rsidR="009501D9" w:rsidRPr="00EE6CD5">
        <w:rPr>
          <w:sz w:val="20"/>
          <w:szCs w:val="20"/>
        </w:rPr>
        <w:t xml:space="preserve">immediately </w:t>
      </w:r>
      <w:r w:rsidR="007707F5" w:rsidRPr="00EE6CD5">
        <w:rPr>
          <w:sz w:val="20"/>
          <w:szCs w:val="20"/>
        </w:rPr>
        <w:t xml:space="preserve">cease all use of the </w:t>
      </w:r>
      <w:r w:rsidR="006D5D94" w:rsidRPr="00EE6CD5">
        <w:rPr>
          <w:sz w:val="20"/>
          <w:szCs w:val="20"/>
        </w:rPr>
        <w:t>Software</w:t>
      </w:r>
      <w:r w:rsidR="007707F5" w:rsidRPr="00EE6CD5">
        <w:rPr>
          <w:sz w:val="20"/>
          <w:szCs w:val="20"/>
        </w:rPr>
        <w:t xml:space="preserve"> and delete, destroy, or return all copies of the Documentation in its possession or control. </w:t>
      </w:r>
      <w:r w:rsidR="00F3594E" w:rsidRPr="00EE6CD5">
        <w:rPr>
          <w:sz w:val="20"/>
          <w:szCs w:val="20"/>
        </w:rPr>
        <w:t xml:space="preserve">Customer is solely responsible for creating a back-up of the Customer Content. </w:t>
      </w:r>
    </w:p>
    <w:p w14:paraId="65F6B72C" w14:textId="77777777" w:rsidR="00E023D8" w:rsidRPr="00EE6CD5" w:rsidRDefault="00E023D8" w:rsidP="00E023D8">
      <w:pPr>
        <w:ind w:left="360"/>
        <w:jc w:val="both"/>
        <w:rPr>
          <w:rFonts w:ascii="Arial" w:hAnsi="Arial" w:cs="Arial"/>
          <w:spacing w:val="-4"/>
          <w:sz w:val="20"/>
          <w:szCs w:val="20"/>
        </w:rPr>
      </w:pPr>
    </w:p>
    <w:p w14:paraId="527D1B37" w14:textId="23A76C93" w:rsidR="005E3AAE" w:rsidRPr="00EE6CD5" w:rsidRDefault="00E023D8" w:rsidP="00AE5B1B">
      <w:pPr>
        <w:numPr>
          <w:ilvl w:val="0"/>
          <w:numId w:val="8"/>
        </w:numPr>
        <w:ind w:left="360"/>
        <w:jc w:val="both"/>
        <w:rPr>
          <w:rFonts w:ascii="Arial" w:hAnsi="Arial" w:cs="Arial"/>
          <w:spacing w:val="-4"/>
          <w:sz w:val="20"/>
          <w:szCs w:val="20"/>
        </w:rPr>
      </w:pPr>
      <w:r w:rsidRPr="00EE6CD5">
        <w:rPr>
          <w:rFonts w:ascii="Arial" w:hAnsi="Arial" w:cs="Arial"/>
          <w:b/>
          <w:spacing w:val="-4"/>
          <w:sz w:val="20"/>
          <w:szCs w:val="20"/>
          <w:u w:val="single"/>
        </w:rPr>
        <w:t>TITLE; OWNERSHIP AND EQUITABLE RELIEF</w:t>
      </w:r>
      <w:r w:rsidRPr="00EE6CD5">
        <w:rPr>
          <w:rFonts w:ascii="Arial" w:hAnsi="Arial" w:cs="Arial"/>
          <w:spacing w:val="-4"/>
          <w:sz w:val="20"/>
          <w:szCs w:val="20"/>
        </w:rPr>
        <w:t>:</w:t>
      </w:r>
    </w:p>
    <w:p w14:paraId="15DDD243" w14:textId="47D11171" w:rsidR="00E023D8" w:rsidRPr="00EE6CD5" w:rsidRDefault="00E023D8" w:rsidP="000840F2">
      <w:pPr>
        <w:pStyle w:val="ListNumber2"/>
        <w:numPr>
          <w:ilvl w:val="0"/>
          <w:numId w:val="14"/>
        </w:numPr>
        <w:jc w:val="both"/>
        <w:rPr>
          <w:rFonts w:cs="Arial"/>
          <w:spacing w:val="-4"/>
          <w:sz w:val="20"/>
          <w:szCs w:val="20"/>
        </w:rPr>
      </w:pPr>
      <w:r w:rsidRPr="00EE6CD5">
        <w:rPr>
          <w:rFonts w:cs="Arial"/>
          <w:b/>
          <w:spacing w:val="-4"/>
          <w:sz w:val="20"/>
          <w:szCs w:val="20"/>
        </w:rPr>
        <w:t>Title</w:t>
      </w:r>
      <w:r w:rsidRPr="00EE6CD5">
        <w:rPr>
          <w:rFonts w:cs="Arial"/>
          <w:spacing w:val="-4"/>
          <w:sz w:val="20"/>
          <w:szCs w:val="20"/>
        </w:rPr>
        <w:t>.  ALERT, or its suppliers or lice</w:t>
      </w:r>
      <w:r w:rsidR="00BA193D" w:rsidRPr="00EE6CD5">
        <w:rPr>
          <w:rFonts w:cs="Arial"/>
          <w:spacing w:val="-4"/>
          <w:sz w:val="20"/>
          <w:szCs w:val="20"/>
        </w:rPr>
        <w:t xml:space="preserve">nsors, retains all right, title, </w:t>
      </w:r>
      <w:r w:rsidRPr="00EE6CD5">
        <w:rPr>
          <w:rFonts w:cs="Arial"/>
          <w:spacing w:val="-4"/>
          <w:sz w:val="20"/>
          <w:szCs w:val="20"/>
        </w:rPr>
        <w:t xml:space="preserve">interest </w:t>
      </w:r>
      <w:r w:rsidR="00BA193D" w:rsidRPr="00EE6CD5">
        <w:rPr>
          <w:rFonts w:cs="Arial"/>
          <w:spacing w:val="-4"/>
          <w:sz w:val="20"/>
          <w:szCs w:val="20"/>
        </w:rPr>
        <w:t xml:space="preserve">and intellectual property rights </w:t>
      </w:r>
      <w:r w:rsidRPr="00EE6CD5">
        <w:rPr>
          <w:rFonts w:cs="Arial"/>
          <w:spacing w:val="-4"/>
          <w:sz w:val="20"/>
          <w:szCs w:val="20"/>
        </w:rPr>
        <w:t>i</w:t>
      </w:r>
      <w:r w:rsidR="0044707B" w:rsidRPr="00EE6CD5">
        <w:rPr>
          <w:rFonts w:cs="Arial"/>
          <w:spacing w:val="-4"/>
          <w:sz w:val="20"/>
          <w:szCs w:val="20"/>
        </w:rPr>
        <w:t xml:space="preserve">n the </w:t>
      </w:r>
      <w:r w:rsidR="006D5D94" w:rsidRPr="00EE6CD5">
        <w:rPr>
          <w:rFonts w:cs="Arial"/>
          <w:spacing w:val="-4"/>
          <w:sz w:val="20"/>
          <w:szCs w:val="20"/>
        </w:rPr>
        <w:t>Software</w:t>
      </w:r>
      <w:r w:rsidR="005E3AAE" w:rsidRPr="00EE6CD5">
        <w:rPr>
          <w:rFonts w:cs="Arial"/>
          <w:spacing w:val="-4"/>
          <w:sz w:val="20"/>
          <w:szCs w:val="20"/>
        </w:rPr>
        <w:t xml:space="preserve"> and underlying software,</w:t>
      </w:r>
      <w:r w:rsidR="0044707B" w:rsidRPr="00EE6CD5">
        <w:rPr>
          <w:rFonts w:cs="Arial"/>
          <w:spacing w:val="-4"/>
          <w:sz w:val="20"/>
          <w:szCs w:val="20"/>
        </w:rPr>
        <w:t xml:space="preserve"> D</w:t>
      </w:r>
      <w:r w:rsidRPr="00EE6CD5">
        <w:rPr>
          <w:rFonts w:cs="Arial"/>
          <w:spacing w:val="-4"/>
          <w:sz w:val="20"/>
          <w:szCs w:val="20"/>
        </w:rPr>
        <w:t xml:space="preserve">ocumentation, and other deliverables provided </w:t>
      </w:r>
      <w:r w:rsidR="007417F1" w:rsidRPr="00EE6CD5">
        <w:rPr>
          <w:rFonts w:cs="Arial"/>
          <w:spacing w:val="-4"/>
          <w:sz w:val="20"/>
          <w:szCs w:val="20"/>
        </w:rPr>
        <w:t xml:space="preserve">by ALERT </w:t>
      </w:r>
      <w:r w:rsidRPr="00EE6CD5">
        <w:rPr>
          <w:rFonts w:cs="Arial"/>
          <w:spacing w:val="-4"/>
          <w:sz w:val="20"/>
          <w:szCs w:val="20"/>
        </w:rPr>
        <w:t xml:space="preserve">under this Agreement, including all modifications, improvements, upgrades, derivative works and feedback </w:t>
      </w:r>
      <w:r w:rsidR="00BA193D" w:rsidRPr="00EE6CD5">
        <w:rPr>
          <w:rFonts w:cs="Arial"/>
          <w:spacing w:val="-4"/>
          <w:sz w:val="20"/>
          <w:szCs w:val="20"/>
        </w:rPr>
        <w:t xml:space="preserve">related thereto </w:t>
      </w:r>
      <w:r w:rsidR="00BA193D" w:rsidRPr="00EE6CD5">
        <w:rPr>
          <w:rFonts w:cs="Arial"/>
          <w:sz w:val="20"/>
          <w:szCs w:val="20"/>
        </w:rPr>
        <w:t>(which feedback may include, but not limited to, any suggestion or idea for improving or otherwise modifying any of ALERT’S products or services).</w:t>
      </w:r>
      <w:r w:rsidR="00BA193D" w:rsidRPr="00EE6CD5">
        <w:rPr>
          <w:rFonts w:cs="Arial"/>
          <w:spacing w:val="-4"/>
          <w:sz w:val="20"/>
          <w:szCs w:val="20"/>
        </w:rPr>
        <w:t xml:space="preserve"> </w:t>
      </w:r>
      <w:r w:rsidRPr="00EE6CD5">
        <w:rPr>
          <w:rFonts w:cs="Arial"/>
          <w:spacing w:val="-4"/>
          <w:sz w:val="20"/>
          <w:szCs w:val="20"/>
        </w:rPr>
        <w:t>Customer agrees to assign all right, title, and interest it may have in the foregoing to ALERT.</w:t>
      </w:r>
    </w:p>
    <w:p w14:paraId="138BCC0A" w14:textId="77777777" w:rsidR="005E3AAE" w:rsidRPr="00EE6CD5" w:rsidRDefault="005E3AAE" w:rsidP="005E3AAE">
      <w:pPr>
        <w:pStyle w:val="ListNumber2"/>
        <w:ind w:left="720"/>
        <w:jc w:val="both"/>
        <w:rPr>
          <w:rFonts w:cs="Arial"/>
          <w:spacing w:val="-4"/>
          <w:sz w:val="20"/>
          <w:szCs w:val="20"/>
        </w:rPr>
      </w:pPr>
    </w:p>
    <w:p w14:paraId="79D7FE72" w14:textId="788F8E57" w:rsidR="00E023D8" w:rsidRPr="00EE6CD5" w:rsidRDefault="00E023D8" w:rsidP="000840F2">
      <w:pPr>
        <w:pStyle w:val="ListNumber2"/>
        <w:numPr>
          <w:ilvl w:val="0"/>
          <w:numId w:val="14"/>
        </w:numPr>
        <w:jc w:val="both"/>
        <w:rPr>
          <w:rFonts w:cs="Arial"/>
          <w:spacing w:val="-4"/>
          <w:sz w:val="20"/>
          <w:szCs w:val="20"/>
        </w:rPr>
      </w:pPr>
      <w:r w:rsidRPr="00EE6CD5">
        <w:rPr>
          <w:rFonts w:cs="Arial"/>
          <w:b/>
          <w:spacing w:val="-4"/>
          <w:sz w:val="20"/>
          <w:szCs w:val="20"/>
        </w:rPr>
        <w:t>Equitable Relief</w:t>
      </w:r>
      <w:r w:rsidRPr="00EE6CD5">
        <w:rPr>
          <w:rFonts w:cs="Arial"/>
          <w:spacing w:val="-4"/>
          <w:sz w:val="20"/>
          <w:szCs w:val="20"/>
        </w:rPr>
        <w:t xml:space="preserve">.  Customer acknowledges that any breach of its obligations with </w:t>
      </w:r>
      <w:r w:rsidRPr="00EE6CD5">
        <w:rPr>
          <w:rFonts w:cs="Arial"/>
          <w:sz w:val="20"/>
          <w:szCs w:val="20"/>
        </w:rPr>
        <w:t>respect</w:t>
      </w:r>
      <w:r w:rsidRPr="00EE6CD5">
        <w:rPr>
          <w:rFonts w:cs="Arial"/>
          <w:spacing w:val="-4"/>
          <w:sz w:val="20"/>
          <w:szCs w:val="20"/>
        </w:rPr>
        <w:t xml:space="preserve"> to the proprietary rights of ALERT </w:t>
      </w:r>
      <w:r w:rsidR="001B219A" w:rsidRPr="00EE6CD5">
        <w:rPr>
          <w:rFonts w:cs="Arial"/>
          <w:spacing w:val="-4"/>
          <w:sz w:val="20"/>
          <w:szCs w:val="20"/>
        </w:rPr>
        <w:t xml:space="preserve">or its suppliers or licensors </w:t>
      </w:r>
      <w:r w:rsidRPr="00EE6CD5">
        <w:rPr>
          <w:rFonts w:cs="Arial"/>
          <w:spacing w:val="-4"/>
          <w:sz w:val="20"/>
          <w:szCs w:val="20"/>
        </w:rPr>
        <w:t>may cause irreparable injury, for which there may be inadequate remedy at law and, therefore, ALERT will be entitled to seek equitable relief in addition to all other rights and remedies available to it.</w:t>
      </w:r>
    </w:p>
    <w:p w14:paraId="6E495EC3" w14:textId="77777777" w:rsidR="00E023D8" w:rsidRPr="00EE6CD5" w:rsidRDefault="00E023D8" w:rsidP="008408AE">
      <w:pPr>
        <w:ind w:left="360"/>
        <w:jc w:val="both"/>
        <w:rPr>
          <w:rFonts w:ascii="Arial" w:hAnsi="Arial" w:cs="Arial"/>
          <w:spacing w:val="-4"/>
          <w:sz w:val="20"/>
          <w:szCs w:val="20"/>
        </w:rPr>
      </w:pPr>
    </w:p>
    <w:p w14:paraId="1969491A" w14:textId="153C101A" w:rsidR="005E3AAE" w:rsidRPr="00EE6CD5" w:rsidRDefault="00C1564A" w:rsidP="00047EDB">
      <w:pPr>
        <w:numPr>
          <w:ilvl w:val="0"/>
          <w:numId w:val="8"/>
        </w:numPr>
        <w:ind w:left="360"/>
        <w:jc w:val="both"/>
        <w:rPr>
          <w:rFonts w:ascii="Arial" w:hAnsi="Arial" w:cs="Arial"/>
          <w:spacing w:val="-4"/>
          <w:sz w:val="20"/>
          <w:szCs w:val="20"/>
        </w:rPr>
      </w:pPr>
      <w:r w:rsidRPr="00EE6CD5">
        <w:rPr>
          <w:rFonts w:ascii="Arial" w:hAnsi="Arial" w:cs="Arial"/>
          <w:b/>
          <w:spacing w:val="-4"/>
          <w:sz w:val="20"/>
          <w:szCs w:val="20"/>
          <w:u w:val="single"/>
        </w:rPr>
        <w:t>ASSIGNMENT</w:t>
      </w:r>
      <w:r w:rsidRPr="00EE6CD5">
        <w:rPr>
          <w:rFonts w:ascii="Arial" w:hAnsi="Arial" w:cs="Arial"/>
          <w:spacing w:val="-4"/>
          <w:sz w:val="20"/>
          <w:szCs w:val="20"/>
        </w:rPr>
        <w:t>:</w:t>
      </w:r>
    </w:p>
    <w:p w14:paraId="1E836149" w14:textId="77777777" w:rsidR="00C1564A" w:rsidRPr="00EE6CD5" w:rsidRDefault="00C1564A" w:rsidP="00C1564A">
      <w:pPr>
        <w:pStyle w:val="SSA1"/>
        <w:numPr>
          <w:ilvl w:val="0"/>
          <w:numId w:val="0"/>
        </w:numPr>
        <w:ind w:left="360"/>
        <w:rPr>
          <w:rFonts w:cs="Arial"/>
          <w:b w:val="0"/>
          <w:spacing w:val="-4"/>
          <w:sz w:val="20"/>
          <w:szCs w:val="20"/>
          <w:u w:val="none"/>
        </w:rPr>
      </w:pPr>
      <w:r w:rsidRPr="00EE6CD5">
        <w:rPr>
          <w:rFonts w:cs="Arial"/>
          <w:b w:val="0"/>
          <w:spacing w:val="-4"/>
          <w:sz w:val="20"/>
          <w:szCs w:val="20"/>
          <w:u w:val="none"/>
        </w:rPr>
        <w:t>Customer may not assign its rights or obligations under this Agreement</w:t>
      </w:r>
      <w:r w:rsidR="00983286" w:rsidRPr="00EE6CD5">
        <w:rPr>
          <w:rFonts w:cs="Arial"/>
          <w:b w:val="0"/>
          <w:spacing w:val="-4"/>
          <w:sz w:val="20"/>
          <w:szCs w:val="20"/>
          <w:u w:val="none"/>
        </w:rPr>
        <w:t xml:space="preserve">, </w:t>
      </w:r>
      <w:r w:rsidRPr="00EE6CD5">
        <w:rPr>
          <w:rFonts w:cs="Arial"/>
          <w:b w:val="0"/>
          <w:spacing w:val="-4"/>
          <w:sz w:val="20"/>
          <w:szCs w:val="20"/>
          <w:u w:val="none"/>
        </w:rPr>
        <w:t>without the prior written consent of ALERT.  ALERT may freely assign its rights and obligations under this Agreement.  Any attempted assignment in derogation of this section will be null and void.</w:t>
      </w:r>
    </w:p>
    <w:p w14:paraId="3137E7F7" w14:textId="77777777" w:rsidR="00C1564A" w:rsidRPr="00EE6CD5" w:rsidRDefault="00C1564A" w:rsidP="00C1564A">
      <w:pPr>
        <w:jc w:val="both"/>
        <w:rPr>
          <w:rFonts w:ascii="Arial" w:hAnsi="Arial" w:cs="Arial"/>
          <w:spacing w:val="-4"/>
          <w:sz w:val="20"/>
          <w:szCs w:val="20"/>
        </w:rPr>
      </w:pPr>
    </w:p>
    <w:p w14:paraId="48CABC48" w14:textId="772627BC" w:rsidR="00983286" w:rsidRPr="00EE6CD5" w:rsidRDefault="00507256" w:rsidP="000840F2">
      <w:pPr>
        <w:numPr>
          <w:ilvl w:val="0"/>
          <w:numId w:val="8"/>
        </w:numPr>
        <w:ind w:left="360"/>
        <w:jc w:val="both"/>
        <w:rPr>
          <w:rFonts w:ascii="Arial" w:hAnsi="Arial" w:cs="Arial"/>
          <w:spacing w:val="-4"/>
          <w:sz w:val="20"/>
          <w:szCs w:val="20"/>
        </w:rPr>
      </w:pPr>
      <w:r w:rsidRPr="00EE6CD5">
        <w:rPr>
          <w:rFonts w:ascii="Arial" w:hAnsi="Arial" w:cs="Arial"/>
          <w:b/>
          <w:spacing w:val="-4"/>
          <w:sz w:val="20"/>
          <w:szCs w:val="20"/>
          <w:u w:val="single"/>
        </w:rPr>
        <w:t>EXPORT</w:t>
      </w:r>
      <w:r w:rsidRPr="00EE6CD5">
        <w:rPr>
          <w:rFonts w:ascii="Arial" w:hAnsi="Arial" w:cs="Arial"/>
          <w:b/>
          <w:spacing w:val="-4"/>
          <w:sz w:val="20"/>
          <w:szCs w:val="20"/>
        </w:rPr>
        <w:t xml:space="preserve">:  </w:t>
      </w:r>
    </w:p>
    <w:p w14:paraId="0DCF4778" w14:textId="77777777" w:rsidR="005E3AAE" w:rsidRPr="00EE6CD5" w:rsidRDefault="005E3AAE" w:rsidP="005E3AAE">
      <w:pPr>
        <w:ind w:left="360"/>
        <w:jc w:val="both"/>
        <w:rPr>
          <w:rFonts w:ascii="Arial" w:hAnsi="Arial" w:cs="Arial"/>
          <w:spacing w:val="-4"/>
          <w:sz w:val="20"/>
          <w:szCs w:val="20"/>
        </w:rPr>
      </w:pPr>
    </w:p>
    <w:p w14:paraId="24A5EFEC" w14:textId="40A2BFCD" w:rsidR="00507256" w:rsidRPr="00EE6CD5" w:rsidRDefault="00507256" w:rsidP="00983286">
      <w:pPr>
        <w:ind w:left="360"/>
        <w:jc w:val="both"/>
        <w:rPr>
          <w:rFonts w:ascii="Arial" w:hAnsi="Arial" w:cs="Arial"/>
          <w:sz w:val="20"/>
          <w:szCs w:val="20"/>
        </w:rPr>
      </w:pPr>
      <w:r w:rsidRPr="00EE6CD5">
        <w:rPr>
          <w:rFonts w:ascii="Arial" w:hAnsi="Arial" w:cs="Arial"/>
          <w:sz w:val="20"/>
          <w:szCs w:val="20"/>
        </w:rPr>
        <w:t xml:space="preserve">Customer shall not: (a) permit any third party to access or use the </w:t>
      </w:r>
      <w:r w:rsidR="006D5D94" w:rsidRPr="00EE6CD5">
        <w:rPr>
          <w:rFonts w:ascii="Arial" w:hAnsi="Arial" w:cs="Arial"/>
          <w:sz w:val="20"/>
          <w:szCs w:val="20"/>
        </w:rPr>
        <w:t>Software</w:t>
      </w:r>
      <w:r w:rsidRPr="00EE6CD5">
        <w:rPr>
          <w:rFonts w:ascii="Arial" w:hAnsi="Arial" w:cs="Arial"/>
          <w:sz w:val="20"/>
          <w:szCs w:val="20"/>
        </w:rPr>
        <w:t xml:space="preserve"> in violation of any U.S. law or regulation; or (b) export any software provided by ALERT or otherwise remove it from the United States except in compliance with all applicable U.S. laws and regulations. Without limiting the generality of the foregoing, Customer shall not permit any third party to access or use the </w:t>
      </w:r>
      <w:r w:rsidR="006D5D94" w:rsidRPr="00EE6CD5">
        <w:rPr>
          <w:rFonts w:ascii="Arial" w:hAnsi="Arial" w:cs="Arial"/>
          <w:sz w:val="20"/>
          <w:szCs w:val="20"/>
        </w:rPr>
        <w:t>Software</w:t>
      </w:r>
      <w:r w:rsidRPr="00EE6CD5">
        <w:rPr>
          <w:rFonts w:ascii="Arial" w:hAnsi="Arial" w:cs="Arial"/>
          <w:sz w:val="20"/>
          <w:szCs w:val="20"/>
        </w:rPr>
        <w:t xml:space="preserve"> in, or export such software to, a country subject to a United States embargo.</w:t>
      </w:r>
    </w:p>
    <w:p w14:paraId="5AE01BA4" w14:textId="77777777" w:rsidR="005E3AAE" w:rsidRPr="00EE6CD5" w:rsidRDefault="005E3AAE" w:rsidP="00983286">
      <w:pPr>
        <w:ind w:left="360"/>
        <w:jc w:val="both"/>
        <w:rPr>
          <w:rFonts w:ascii="Arial" w:hAnsi="Arial" w:cs="Arial"/>
          <w:spacing w:val="-4"/>
          <w:sz w:val="20"/>
          <w:szCs w:val="20"/>
        </w:rPr>
      </w:pPr>
    </w:p>
    <w:p w14:paraId="0CF1FB71" w14:textId="77777777" w:rsidR="00507256" w:rsidRPr="00EE6CD5" w:rsidRDefault="00507256" w:rsidP="004337DE">
      <w:pPr>
        <w:jc w:val="both"/>
        <w:rPr>
          <w:rFonts w:ascii="Arial" w:hAnsi="Arial" w:cs="Arial"/>
          <w:spacing w:val="-4"/>
          <w:sz w:val="20"/>
          <w:szCs w:val="20"/>
        </w:rPr>
      </w:pPr>
    </w:p>
    <w:p w14:paraId="7BA7856F" w14:textId="1605D084" w:rsidR="005E3AAE" w:rsidRPr="00EE6CD5" w:rsidRDefault="00C1564A" w:rsidP="00047EDB">
      <w:pPr>
        <w:numPr>
          <w:ilvl w:val="0"/>
          <w:numId w:val="8"/>
        </w:numPr>
        <w:ind w:left="360"/>
        <w:jc w:val="both"/>
        <w:rPr>
          <w:rFonts w:ascii="Arial" w:hAnsi="Arial" w:cs="Arial"/>
          <w:spacing w:val="-4"/>
          <w:sz w:val="20"/>
          <w:szCs w:val="20"/>
        </w:rPr>
      </w:pPr>
      <w:r w:rsidRPr="00EE6CD5">
        <w:rPr>
          <w:rFonts w:ascii="Arial" w:hAnsi="Arial" w:cs="Arial"/>
          <w:b/>
          <w:spacing w:val="-4"/>
          <w:sz w:val="20"/>
          <w:szCs w:val="20"/>
          <w:u w:val="single"/>
        </w:rPr>
        <w:t>GOVERNING LAW</w:t>
      </w:r>
      <w:r w:rsidRPr="00EE6CD5">
        <w:rPr>
          <w:rFonts w:ascii="Arial" w:hAnsi="Arial" w:cs="Arial"/>
          <w:spacing w:val="-4"/>
          <w:sz w:val="20"/>
          <w:szCs w:val="20"/>
        </w:rPr>
        <w:t>:</w:t>
      </w:r>
    </w:p>
    <w:p w14:paraId="70CAD360" w14:textId="7BD26A60" w:rsidR="00C1564A" w:rsidRPr="00EE6CD5" w:rsidRDefault="00C1564A" w:rsidP="00C1564A">
      <w:pPr>
        <w:ind w:left="360"/>
        <w:jc w:val="both"/>
        <w:rPr>
          <w:rFonts w:ascii="Arial" w:hAnsi="Arial" w:cs="Arial"/>
          <w:sz w:val="20"/>
          <w:szCs w:val="20"/>
        </w:rPr>
      </w:pPr>
      <w:r w:rsidRPr="00EE6CD5">
        <w:rPr>
          <w:rFonts w:ascii="Arial" w:hAnsi="Arial" w:cs="Arial"/>
          <w:sz w:val="20"/>
          <w:szCs w:val="20"/>
        </w:rPr>
        <w:t>This Agreement shall be governed and construed by the laws of the State of California excluding its conflict of law rules</w:t>
      </w:r>
      <w:r w:rsidR="004A59AE" w:rsidRPr="00EE6CD5">
        <w:rPr>
          <w:rFonts w:ascii="Arial" w:hAnsi="Arial" w:cs="Arial"/>
          <w:sz w:val="20"/>
          <w:szCs w:val="20"/>
        </w:rPr>
        <w:t xml:space="preserve"> and International Sale of Goods</w:t>
      </w:r>
      <w:r w:rsidRPr="00EE6CD5">
        <w:rPr>
          <w:rFonts w:ascii="Arial" w:hAnsi="Arial" w:cs="Arial"/>
          <w:sz w:val="20"/>
          <w:szCs w:val="20"/>
        </w:rPr>
        <w:t>.</w:t>
      </w:r>
    </w:p>
    <w:p w14:paraId="301BFF84" w14:textId="77777777" w:rsidR="00C1564A" w:rsidRPr="00EE6CD5" w:rsidRDefault="00C1564A" w:rsidP="00C1564A">
      <w:pPr>
        <w:ind w:left="360"/>
        <w:jc w:val="both"/>
        <w:rPr>
          <w:rFonts w:ascii="Arial" w:hAnsi="Arial" w:cs="Arial"/>
          <w:spacing w:val="-4"/>
          <w:sz w:val="20"/>
          <w:szCs w:val="20"/>
        </w:rPr>
      </w:pPr>
    </w:p>
    <w:p w14:paraId="56B835AC" w14:textId="7609479C" w:rsidR="005E3AAE" w:rsidRPr="00EE6CD5" w:rsidRDefault="00C1564A" w:rsidP="00047EDB">
      <w:pPr>
        <w:numPr>
          <w:ilvl w:val="0"/>
          <w:numId w:val="8"/>
        </w:numPr>
        <w:ind w:left="360"/>
        <w:jc w:val="both"/>
        <w:rPr>
          <w:rFonts w:ascii="Arial" w:hAnsi="Arial" w:cs="Arial"/>
          <w:spacing w:val="-4"/>
          <w:sz w:val="20"/>
          <w:szCs w:val="20"/>
        </w:rPr>
      </w:pPr>
      <w:r w:rsidRPr="00EE6CD5">
        <w:rPr>
          <w:rFonts w:ascii="Arial" w:hAnsi="Arial" w:cs="Arial"/>
          <w:b/>
          <w:spacing w:val="-4"/>
          <w:sz w:val="20"/>
          <w:szCs w:val="20"/>
          <w:u w:val="single"/>
        </w:rPr>
        <w:t>ENTIRE AGREEMENT</w:t>
      </w:r>
      <w:r w:rsidRPr="00EE6CD5">
        <w:rPr>
          <w:rFonts w:ascii="Arial" w:hAnsi="Arial" w:cs="Arial"/>
          <w:spacing w:val="-4"/>
          <w:sz w:val="20"/>
          <w:szCs w:val="20"/>
        </w:rPr>
        <w:t>:</w:t>
      </w:r>
    </w:p>
    <w:p w14:paraId="7B72A7BB" w14:textId="16BE8F8C" w:rsidR="00C1564A" w:rsidRPr="00EE6CD5" w:rsidRDefault="00C1564A" w:rsidP="00C1564A">
      <w:pPr>
        <w:pStyle w:val="SSA1"/>
        <w:numPr>
          <w:ilvl w:val="0"/>
          <w:numId w:val="0"/>
        </w:numPr>
        <w:ind w:left="360"/>
        <w:rPr>
          <w:rFonts w:cs="Arial"/>
          <w:b w:val="0"/>
          <w:spacing w:val="-4"/>
          <w:sz w:val="20"/>
          <w:szCs w:val="20"/>
          <w:u w:val="none"/>
        </w:rPr>
      </w:pPr>
      <w:r w:rsidRPr="00EE6CD5">
        <w:rPr>
          <w:rFonts w:cs="Arial"/>
          <w:b w:val="0"/>
          <w:sz w:val="20"/>
          <w:szCs w:val="20"/>
          <w:u w:val="none"/>
        </w:rPr>
        <w:t xml:space="preserve">This Agreement, together with the Schedules </w:t>
      </w:r>
      <w:r w:rsidR="005E3AAE" w:rsidRPr="00EE6CD5">
        <w:rPr>
          <w:rFonts w:cs="Arial"/>
          <w:b w:val="0"/>
          <w:sz w:val="20"/>
          <w:szCs w:val="20"/>
          <w:u w:val="none"/>
        </w:rPr>
        <w:t xml:space="preserve">and Order </w:t>
      </w:r>
      <w:r w:rsidRPr="00EE6CD5">
        <w:rPr>
          <w:rFonts w:cs="Arial"/>
          <w:b w:val="0"/>
          <w:sz w:val="20"/>
          <w:szCs w:val="20"/>
          <w:u w:val="none"/>
        </w:rPr>
        <w:t xml:space="preserve">constitute the entire agreement between the parties regarding </w:t>
      </w:r>
      <w:r w:rsidR="008408AE" w:rsidRPr="00EE6CD5">
        <w:rPr>
          <w:rFonts w:cs="Arial"/>
          <w:b w:val="0"/>
          <w:sz w:val="20"/>
          <w:szCs w:val="20"/>
          <w:u w:val="none"/>
        </w:rPr>
        <w:t>Customer’s</w:t>
      </w:r>
      <w:r w:rsidRPr="00EE6CD5">
        <w:rPr>
          <w:rFonts w:cs="Arial"/>
          <w:b w:val="0"/>
          <w:sz w:val="20"/>
          <w:szCs w:val="20"/>
          <w:u w:val="none"/>
        </w:rPr>
        <w:t xml:space="preserve"> use of the </w:t>
      </w:r>
      <w:r w:rsidR="006D5D94" w:rsidRPr="00EE6CD5">
        <w:rPr>
          <w:rFonts w:cs="Arial"/>
          <w:b w:val="0"/>
          <w:sz w:val="20"/>
          <w:szCs w:val="20"/>
          <w:u w:val="none"/>
        </w:rPr>
        <w:t>Software</w:t>
      </w:r>
      <w:r w:rsidRPr="00EE6CD5">
        <w:rPr>
          <w:rFonts w:cs="Arial"/>
          <w:b w:val="0"/>
          <w:sz w:val="20"/>
          <w:szCs w:val="20"/>
          <w:u w:val="none"/>
        </w:rPr>
        <w:t xml:space="preserve">, </w:t>
      </w:r>
      <w:r w:rsidR="009355D3" w:rsidRPr="00EE6CD5">
        <w:rPr>
          <w:rFonts w:cs="Arial"/>
          <w:b w:val="0"/>
          <w:sz w:val="20"/>
          <w:szCs w:val="20"/>
          <w:u w:val="none"/>
        </w:rPr>
        <w:t>Documentation</w:t>
      </w:r>
      <w:r w:rsidRPr="00EE6CD5">
        <w:rPr>
          <w:rFonts w:cs="Arial"/>
          <w:b w:val="0"/>
          <w:sz w:val="20"/>
          <w:szCs w:val="20"/>
          <w:u w:val="none"/>
        </w:rPr>
        <w:t xml:space="preserve"> and </w:t>
      </w:r>
      <w:r w:rsidR="0064070B" w:rsidRPr="00EE6CD5">
        <w:rPr>
          <w:rFonts w:cs="Arial"/>
          <w:b w:val="0"/>
          <w:sz w:val="20"/>
          <w:szCs w:val="20"/>
          <w:u w:val="none"/>
        </w:rPr>
        <w:t>Managed</w:t>
      </w:r>
      <w:r w:rsidR="009501D9" w:rsidRPr="00EE6CD5">
        <w:rPr>
          <w:rFonts w:cs="Arial"/>
          <w:b w:val="0"/>
          <w:sz w:val="20"/>
          <w:szCs w:val="20"/>
          <w:u w:val="none"/>
        </w:rPr>
        <w:t xml:space="preserve"> </w:t>
      </w:r>
      <w:r w:rsidR="00507256" w:rsidRPr="00EE6CD5">
        <w:rPr>
          <w:rFonts w:cs="Arial"/>
          <w:b w:val="0"/>
          <w:sz w:val="20"/>
          <w:szCs w:val="20"/>
          <w:u w:val="none"/>
        </w:rPr>
        <w:t>Services</w:t>
      </w:r>
      <w:r w:rsidRPr="00EE6CD5">
        <w:rPr>
          <w:rFonts w:cs="Arial"/>
          <w:b w:val="0"/>
          <w:sz w:val="20"/>
          <w:szCs w:val="20"/>
          <w:u w:val="none"/>
        </w:rPr>
        <w:t>. N</w:t>
      </w:r>
      <w:r w:rsidRPr="00EE6CD5">
        <w:rPr>
          <w:rFonts w:cs="Arial"/>
          <w:b w:val="0"/>
          <w:spacing w:val="-4"/>
          <w:sz w:val="20"/>
          <w:szCs w:val="20"/>
          <w:u w:val="none"/>
        </w:rPr>
        <w:t xml:space="preserve">o purchase orders, other ordering documentation, email or any </w:t>
      </w:r>
      <w:r w:rsidR="005E3AAE" w:rsidRPr="00EE6CD5">
        <w:rPr>
          <w:rFonts w:cs="Arial"/>
          <w:b w:val="0"/>
          <w:spacing w:val="-4"/>
          <w:sz w:val="20"/>
          <w:szCs w:val="20"/>
          <w:u w:val="none"/>
        </w:rPr>
        <w:t>handwritten</w:t>
      </w:r>
      <w:r w:rsidRPr="00EE6CD5">
        <w:rPr>
          <w:rFonts w:cs="Arial"/>
          <w:b w:val="0"/>
          <w:spacing w:val="-4"/>
          <w:sz w:val="20"/>
          <w:szCs w:val="20"/>
          <w:u w:val="none"/>
        </w:rPr>
        <w:t xml:space="preserve"> or typewritten text which purports to modify or supplement this Agreement shall add to or vary the terms and conditions of this Agreement</w:t>
      </w:r>
      <w:r w:rsidR="00B50D7F" w:rsidRPr="00EE6CD5">
        <w:rPr>
          <w:rFonts w:cs="Arial"/>
          <w:b w:val="0"/>
          <w:spacing w:val="-4"/>
          <w:sz w:val="20"/>
          <w:szCs w:val="20"/>
          <w:u w:val="none"/>
        </w:rPr>
        <w:t xml:space="preserve"> </w:t>
      </w:r>
      <w:r w:rsidR="00B50D7F" w:rsidRPr="00EE6CD5">
        <w:rPr>
          <w:rFonts w:cs="Arial"/>
          <w:b w:val="0"/>
          <w:sz w:val="20"/>
          <w:u w:val="none"/>
        </w:rPr>
        <w:t>and ALERT expressly objects to any additional or different terms in any purchase orders or other correspondence submitted by Customer, and any such conflict terms are expressly rejected by ALERT.</w:t>
      </w:r>
      <w:r w:rsidR="00B50D7F" w:rsidRPr="00EE6CD5">
        <w:rPr>
          <w:rFonts w:cs="Arial"/>
          <w:sz w:val="20"/>
          <w:u w:val="none"/>
        </w:rPr>
        <w:t xml:space="preserve"> </w:t>
      </w:r>
      <w:r w:rsidRPr="00EE6CD5">
        <w:rPr>
          <w:rFonts w:cs="Arial"/>
          <w:b w:val="0"/>
          <w:spacing w:val="-4"/>
          <w:sz w:val="20"/>
          <w:szCs w:val="20"/>
          <w:u w:val="none"/>
        </w:rPr>
        <w:t xml:space="preserve">This Agreement replaces and supersedes any prior verbal understanding, written communications or representations made by the parties regarding the subject matter contained in this Agreement. No inconsistent, </w:t>
      </w:r>
      <w:r w:rsidR="005E3AAE" w:rsidRPr="00EE6CD5">
        <w:rPr>
          <w:rFonts w:cs="Arial"/>
          <w:b w:val="0"/>
          <w:spacing w:val="-4"/>
          <w:sz w:val="20"/>
          <w:szCs w:val="20"/>
          <w:u w:val="none"/>
        </w:rPr>
        <w:t>additional,</w:t>
      </w:r>
      <w:r w:rsidRPr="00EE6CD5">
        <w:rPr>
          <w:rFonts w:cs="Arial"/>
          <w:b w:val="0"/>
          <w:spacing w:val="-4"/>
          <w:sz w:val="20"/>
          <w:szCs w:val="20"/>
          <w:u w:val="none"/>
        </w:rPr>
        <w:t xml:space="preserve"> or different terms in another document will have any force or effect unless such terms are incorporated into a formal amendment to this Agreement signed by both parties.</w:t>
      </w:r>
    </w:p>
    <w:p w14:paraId="7899B52E" w14:textId="77777777" w:rsidR="00C1564A" w:rsidRPr="00EE6CD5" w:rsidRDefault="00C1564A" w:rsidP="00C1564A">
      <w:pPr>
        <w:pStyle w:val="SSA1"/>
        <w:numPr>
          <w:ilvl w:val="0"/>
          <w:numId w:val="0"/>
        </w:numPr>
        <w:ind w:left="360"/>
        <w:rPr>
          <w:rFonts w:cs="Arial"/>
          <w:b w:val="0"/>
          <w:spacing w:val="-4"/>
          <w:sz w:val="20"/>
          <w:szCs w:val="20"/>
          <w:u w:val="none"/>
        </w:rPr>
      </w:pPr>
    </w:p>
    <w:p w14:paraId="25FBD6FA" w14:textId="04BB129B" w:rsidR="005E3AAE" w:rsidRPr="00EE6CD5" w:rsidRDefault="004337DE" w:rsidP="00047EDB">
      <w:pPr>
        <w:numPr>
          <w:ilvl w:val="0"/>
          <w:numId w:val="8"/>
        </w:numPr>
        <w:ind w:left="360"/>
        <w:jc w:val="both"/>
        <w:rPr>
          <w:rFonts w:ascii="Arial" w:hAnsi="Arial" w:cs="Arial"/>
          <w:spacing w:val="-4"/>
          <w:sz w:val="20"/>
          <w:szCs w:val="20"/>
        </w:rPr>
      </w:pPr>
      <w:r w:rsidRPr="00EE6CD5">
        <w:rPr>
          <w:rFonts w:ascii="Arial" w:hAnsi="Arial" w:cs="Arial"/>
          <w:b/>
          <w:spacing w:val="-4"/>
          <w:sz w:val="20"/>
          <w:szCs w:val="20"/>
          <w:u w:val="single"/>
        </w:rPr>
        <w:t>FORCE MAJEURE</w:t>
      </w:r>
      <w:r w:rsidRPr="00EE6CD5">
        <w:rPr>
          <w:rFonts w:ascii="Arial" w:hAnsi="Arial" w:cs="Arial"/>
          <w:spacing w:val="-4"/>
          <w:sz w:val="20"/>
          <w:szCs w:val="20"/>
        </w:rPr>
        <w:t>:</w:t>
      </w:r>
    </w:p>
    <w:p w14:paraId="1941AE66" w14:textId="61DA73EE" w:rsidR="009C13F5" w:rsidRPr="00EE6CD5" w:rsidRDefault="009C13F5" w:rsidP="009C13F5">
      <w:pPr>
        <w:ind w:left="360"/>
        <w:jc w:val="both"/>
        <w:rPr>
          <w:rFonts w:ascii="Arial" w:hAnsi="Arial" w:cs="Arial"/>
          <w:spacing w:val="-4"/>
          <w:sz w:val="20"/>
          <w:szCs w:val="20"/>
        </w:rPr>
      </w:pPr>
      <w:r w:rsidRPr="00EE6CD5">
        <w:rPr>
          <w:rFonts w:ascii="Arial" w:eastAsia="Batang" w:hAnsi="Arial" w:cs="Arial"/>
          <w:sz w:val="20"/>
          <w:szCs w:val="20"/>
        </w:rPr>
        <w:t xml:space="preserve">Neither Party shall be responsible for any resulting loss to the other Party if the fulfillment of any of the terms or provisions of this Agreement is delayed or prevented by strikes, work stoppages, </w:t>
      </w:r>
      <w:r w:rsidR="004156CF" w:rsidRPr="00EE6CD5">
        <w:rPr>
          <w:rFonts w:ascii="Arial" w:eastAsia="Batang" w:hAnsi="Arial" w:cs="Arial"/>
          <w:sz w:val="20"/>
          <w:szCs w:val="20"/>
        </w:rPr>
        <w:t xml:space="preserve">shortage in materials, pandemic or epidemic, </w:t>
      </w:r>
      <w:r w:rsidRPr="00EE6CD5">
        <w:rPr>
          <w:rFonts w:ascii="Arial" w:eastAsia="Batang" w:hAnsi="Arial" w:cs="Arial"/>
          <w:sz w:val="20"/>
          <w:szCs w:val="20"/>
        </w:rPr>
        <w:t xml:space="preserve">labor unrest, transportation stoppages, riots, wars, acts of terrorism, national emergency, floods, fires, earthquakes, tornadoes, acts of God, or by any other similar cause not within the control of the </w:t>
      </w:r>
      <w:r w:rsidR="004156CF" w:rsidRPr="00EE6CD5">
        <w:rPr>
          <w:rFonts w:ascii="Arial" w:eastAsia="Batang" w:hAnsi="Arial" w:cs="Arial"/>
          <w:sz w:val="20"/>
          <w:szCs w:val="20"/>
        </w:rPr>
        <w:t>p</w:t>
      </w:r>
      <w:r w:rsidRPr="00EE6CD5">
        <w:rPr>
          <w:rFonts w:ascii="Arial" w:eastAsia="Batang" w:hAnsi="Arial" w:cs="Arial"/>
          <w:sz w:val="20"/>
          <w:szCs w:val="20"/>
        </w:rPr>
        <w:t>arty whose performance is interfered with (each, an event of “</w:t>
      </w:r>
      <w:r w:rsidRPr="00EE6CD5">
        <w:rPr>
          <w:rFonts w:ascii="Arial" w:eastAsia="Batang" w:hAnsi="Arial" w:cs="Arial"/>
          <w:b/>
          <w:sz w:val="20"/>
          <w:szCs w:val="20"/>
        </w:rPr>
        <w:t>Force Majeure”</w:t>
      </w:r>
      <w:r w:rsidRPr="00EE6CD5">
        <w:rPr>
          <w:rFonts w:ascii="Arial" w:eastAsia="Batang" w:hAnsi="Arial" w:cs="Arial"/>
          <w:sz w:val="20"/>
          <w:szCs w:val="20"/>
        </w:rPr>
        <w:t xml:space="preserve">).  </w:t>
      </w:r>
    </w:p>
    <w:p w14:paraId="4173294B" w14:textId="77777777" w:rsidR="009C13F5" w:rsidRPr="00EE6CD5" w:rsidRDefault="009C13F5" w:rsidP="009C13F5">
      <w:pPr>
        <w:jc w:val="both"/>
        <w:rPr>
          <w:rFonts w:ascii="Arial" w:hAnsi="Arial" w:cs="Arial"/>
          <w:spacing w:val="-4"/>
          <w:sz w:val="20"/>
          <w:szCs w:val="20"/>
        </w:rPr>
      </w:pPr>
    </w:p>
    <w:p w14:paraId="597CEF50" w14:textId="33318EEE" w:rsidR="005E3AAE" w:rsidRPr="00EE6CD5" w:rsidRDefault="00C1564A" w:rsidP="00047EDB">
      <w:pPr>
        <w:numPr>
          <w:ilvl w:val="0"/>
          <w:numId w:val="8"/>
        </w:numPr>
        <w:ind w:left="360"/>
        <w:jc w:val="both"/>
        <w:rPr>
          <w:rFonts w:ascii="Arial" w:hAnsi="Arial" w:cs="Arial"/>
          <w:spacing w:val="-4"/>
          <w:sz w:val="20"/>
          <w:szCs w:val="20"/>
        </w:rPr>
      </w:pPr>
      <w:r w:rsidRPr="00EE6CD5">
        <w:rPr>
          <w:rFonts w:ascii="Arial" w:hAnsi="Arial" w:cs="Arial"/>
          <w:b/>
          <w:spacing w:val="-4"/>
          <w:sz w:val="20"/>
          <w:szCs w:val="20"/>
          <w:u w:val="single"/>
        </w:rPr>
        <w:t>GENERAL</w:t>
      </w:r>
      <w:r w:rsidRPr="00EE6CD5">
        <w:rPr>
          <w:rFonts w:ascii="Arial" w:hAnsi="Arial" w:cs="Arial"/>
          <w:spacing w:val="-4"/>
          <w:sz w:val="20"/>
          <w:szCs w:val="20"/>
        </w:rPr>
        <w:t>:</w:t>
      </w:r>
    </w:p>
    <w:p w14:paraId="03586749" w14:textId="77777777" w:rsidR="00C1564A" w:rsidRPr="00EE6CD5" w:rsidRDefault="00C1564A" w:rsidP="00C1564A">
      <w:pPr>
        <w:pStyle w:val="SSA1"/>
        <w:numPr>
          <w:ilvl w:val="0"/>
          <w:numId w:val="0"/>
        </w:numPr>
        <w:ind w:left="360"/>
        <w:rPr>
          <w:rFonts w:cs="Arial"/>
          <w:b w:val="0"/>
          <w:spacing w:val="-4"/>
          <w:sz w:val="20"/>
          <w:szCs w:val="20"/>
          <w:u w:val="none"/>
        </w:rPr>
      </w:pPr>
      <w:r w:rsidRPr="00EE6CD5">
        <w:rPr>
          <w:rFonts w:cs="Arial"/>
          <w:b w:val="0"/>
          <w:spacing w:val="-4"/>
          <w:sz w:val="20"/>
          <w:szCs w:val="20"/>
          <w:u w:val="none"/>
        </w:rPr>
        <w:t xml:space="preserve">Notices shall be in writing, sent to the addresses listed on the Facing Page and sent by overnight mail, courier, first-class mail or facsimile (followed by confirmation copy by mail), and are deemed received upon delivery.  The parties shall not be liable for any failure to perform due to causes beyond its reasonable control.  The failure to enforce any right will not be deemed a waiver of such or any other right, including the right to enforce a subsequent breach of the same obligation. </w:t>
      </w:r>
      <w:r w:rsidRPr="00EE6CD5">
        <w:rPr>
          <w:rFonts w:cs="Arial"/>
          <w:b w:val="0"/>
          <w:bCs/>
          <w:spacing w:val="-4"/>
          <w:sz w:val="20"/>
          <w:szCs w:val="20"/>
          <w:u w:val="none"/>
        </w:rPr>
        <w:t>In the event that any part of this Agreement is found to be unenforceable, the remainder shall continue in effect and such part shall be changed and interpreted so as to best accomplish the objectives of such part to the extent permissible by law and consistent with the intent of the parties</w:t>
      </w:r>
      <w:r w:rsidRPr="00EE6CD5">
        <w:rPr>
          <w:rFonts w:cs="Arial"/>
          <w:b w:val="0"/>
          <w:spacing w:val="-4"/>
          <w:sz w:val="20"/>
          <w:szCs w:val="20"/>
          <w:u w:val="none"/>
        </w:rPr>
        <w:t xml:space="preserve"> as of the Effective Date.  The parties are independent contractors and this Agreement will not be construed as a teaming agreement or joint venture.  This Agreement may be executed in counterparts, each of which will be considered an original, but all counterparts together will constitute one agreement.  A facsimile of a signed copy of this Agreement received from Customer may be relied upon as an original. The parties executing this Agreement represent and warrant they have the authority to enter into this Agreement on behalf of their respective party.</w:t>
      </w:r>
    </w:p>
    <w:p w14:paraId="717EFF42" w14:textId="77777777" w:rsidR="00C1564A" w:rsidRPr="00EE6CD5" w:rsidRDefault="00C1564A" w:rsidP="00C1564A">
      <w:pPr>
        <w:jc w:val="both"/>
        <w:rPr>
          <w:rFonts w:ascii="Arial" w:hAnsi="Arial" w:cs="Arial"/>
          <w:spacing w:val="-4"/>
          <w:sz w:val="20"/>
          <w:szCs w:val="20"/>
        </w:rPr>
      </w:pPr>
    </w:p>
    <w:p w14:paraId="30137978" w14:textId="77777777" w:rsidR="00C1564A" w:rsidRPr="00EE6CD5" w:rsidRDefault="00C1564A" w:rsidP="00C1564A">
      <w:pPr>
        <w:jc w:val="both"/>
        <w:rPr>
          <w:rFonts w:ascii="Arial" w:hAnsi="Arial" w:cs="Arial"/>
          <w:spacing w:val="-4"/>
          <w:sz w:val="20"/>
          <w:szCs w:val="20"/>
        </w:rPr>
      </w:pPr>
    </w:p>
    <w:p w14:paraId="7627B90C" w14:textId="77777777" w:rsidR="00C22129" w:rsidRPr="00EE6CD5" w:rsidRDefault="00C22129" w:rsidP="00C22129">
      <w:pPr>
        <w:jc w:val="both"/>
        <w:rPr>
          <w:rFonts w:ascii="Arial" w:hAnsi="Arial" w:cs="Arial"/>
          <w:spacing w:val="-4"/>
          <w:sz w:val="20"/>
          <w:szCs w:val="20"/>
        </w:rPr>
        <w:sectPr w:rsidR="00C22129" w:rsidRPr="00EE6CD5">
          <w:headerReference w:type="default" r:id="rId10"/>
          <w:footerReference w:type="default" r:id="rId11"/>
          <w:type w:val="continuous"/>
          <w:pgSz w:w="12240" w:h="15840"/>
          <w:pgMar w:top="496" w:right="630" w:bottom="720" w:left="540" w:header="720" w:footer="600" w:gutter="0"/>
          <w:cols w:num="2" w:space="720" w:equalWidth="0">
            <w:col w:w="5310" w:space="450"/>
            <w:col w:w="5310"/>
          </w:cols>
        </w:sectPr>
      </w:pPr>
    </w:p>
    <w:p w14:paraId="6CF2F3FF" w14:textId="77777777" w:rsidR="00C1564A" w:rsidRPr="00EE6CD5" w:rsidRDefault="00C1564A" w:rsidP="00C1564A">
      <w:pPr>
        <w:pStyle w:val="SSA1"/>
        <w:numPr>
          <w:ilvl w:val="0"/>
          <w:numId w:val="0"/>
        </w:numPr>
        <w:rPr>
          <w:rFonts w:cs="Arial"/>
          <w:sz w:val="20"/>
          <w:szCs w:val="20"/>
        </w:rPr>
        <w:sectPr w:rsidR="00C1564A" w:rsidRPr="00EE6CD5" w:rsidSect="00C1564A">
          <w:headerReference w:type="even" r:id="rId12"/>
          <w:headerReference w:type="default" r:id="rId13"/>
          <w:footerReference w:type="even" r:id="rId14"/>
          <w:footerReference w:type="default" r:id="rId15"/>
          <w:headerReference w:type="first" r:id="rId16"/>
          <w:footerReference w:type="first" r:id="rId17"/>
          <w:type w:val="continuous"/>
          <w:pgSz w:w="12240" w:h="15840"/>
          <w:pgMar w:top="720" w:right="720" w:bottom="720" w:left="720" w:header="720" w:footer="720" w:gutter="0"/>
          <w:pgNumType w:start="1"/>
          <w:cols w:space="720"/>
        </w:sectPr>
      </w:pPr>
    </w:p>
    <w:p w14:paraId="3F877A8B" w14:textId="77777777" w:rsidR="00C1564A" w:rsidRPr="00EE6CD5" w:rsidRDefault="00C1564A" w:rsidP="00C1564A">
      <w:pPr>
        <w:jc w:val="center"/>
        <w:rPr>
          <w:rFonts w:ascii="Arial" w:hAnsi="Arial" w:cs="Arial"/>
          <w:b/>
          <w:sz w:val="20"/>
          <w:szCs w:val="20"/>
        </w:rPr>
      </w:pPr>
      <w:r w:rsidRPr="00EE6CD5">
        <w:rPr>
          <w:rFonts w:ascii="Arial" w:hAnsi="Arial" w:cs="Arial"/>
          <w:b/>
          <w:sz w:val="20"/>
          <w:szCs w:val="20"/>
        </w:rPr>
        <w:t xml:space="preserve">SCHEDULE </w:t>
      </w:r>
      <w:r w:rsidR="008737E0" w:rsidRPr="00EE6CD5">
        <w:rPr>
          <w:rFonts w:ascii="Arial" w:hAnsi="Arial" w:cs="Arial"/>
          <w:b/>
          <w:sz w:val="20"/>
          <w:szCs w:val="20"/>
        </w:rPr>
        <w:t>1</w:t>
      </w:r>
    </w:p>
    <w:p w14:paraId="4B74F88B" w14:textId="00242EBE" w:rsidR="00C1564A" w:rsidRPr="00EE6CD5" w:rsidRDefault="00497648" w:rsidP="00C1564A">
      <w:pPr>
        <w:jc w:val="center"/>
        <w:rPr>
          <w:rFonts w:ascii="Arial" w:hAnsi="Arial" w:cs="Arial"/>
          <w:b/>
          <w:sz w:val="20"/>
          <w:szCs w:val="20"/>
        </w:rPr>
      </w:pPr>
      <w:r w:rsidRPr="00EE6CD5">
        <w:rPr>
          <w:rFonts w:ascii="Arial" w:hAnsi="Arial" w:cs="Arial"/>
          <w:b/>
          <w:sz w:val="20"/>
          <w:szCs w:val="20"/>
        </w:rPr>
        <w:t xml:space="preserve">MANAGED </w:t>
      </w:r>
      <w:r w:rsidR="00C1564A" w:rsidRPr="00EE6CD5">
        <w:rPr>
          <w:rFonts w:ascii="Arial" w:hAnsi="Arial" w:cs="Arial"/>
          <w:b/>
          <w:sz w:val="20"/>
          <w:szCs w:val="20"/>
        </w:rPr>
        <w:t>SERVICES</w:t>
      </w:r>
    </w:p>
    <w:p w14:paraId="616FC25D" w14:textId="77777777" w:rsidR="00C1564A" w:rsidRPr="00EE6CD5" w:rsidRDefault="00C1564A" w:rsidP="00C1564A">
      <w:pPr>
        <w:jc w:val="center"/>
        <w:rPr>
          <w:rFonts w:ascii="Arial" w:hAnsi="Arial" w:cs="Arial"/>
          <w:b/>
          <w:sz w:val="20"/>
          <w:szCs w:val="20"/>
        </w:rPr>
      </w:pPr>
    </w:p>
    <w:p w14:paraId="178049C5" w14:textId="77777777" w:rsidR="009355D3" w:rsidRPr="00EE6CD5" w:rsidRDefault="009355D3" w:rsidP="00C1564A">
      <w:pPr>
        <w:jc w:val="center"/>
        <w:rPr>
          <w:rFonts w:ascii="Arial" w:hAnsi="Arial" w:cs="Arial"/>
          <w:b/>
          <w:sz w:val="20"/>
          <w:szCs w:val="20"/>
        </w:rPr>
      </w:pPr>
    </w:p>
    <w:p w14:paraId="12A5BF8C" w14:textId="52903638" w:rsidR="0078141F" w:rsidRPr="00EE6CD5" w:rsidRDefault="0078141F" w:rsidP="0078141F">
      <w:pPr>
        <w:jc w:val="both"/>
        <w:rPr>
          <w:rFonts w:ascii="Arial" w:hAnsi="Arial" w:cs="Arial"/>
          <w:sz w:val="20"/>
          <w:szCs w:val="20"/>
        </w:rPr>
      </w:pPr>
      <w:r w:rsidRPr="00EE6CD5">
        <w:rPr>
          <w:rFonts w:ascii="Arial" w:hAnsi="Arial" w:cs="Arial"/>
          <w:sz w:val="20"/>
          <w:szCs w:val="20"/>
        </w:rPr>
        <w:t xml:space="preserve">ALERT will provide Managed Services to Customers that have an active and paid subscription to </w:t>
      </w:r>
      <w:r w:rsidR="00317366" w:rsidRPr="00EE6CD5">
        <w:rPr>
          <w:rFonts w:ascii="Arial" w:hAnsi="Arial" w:cs="Arial"/>
          <w:sz w:val="20"/>
          <w:szCs w:val="20"/>
        </w:rPr>
        <w:t xml:space="preserve">the Software and </w:t>
      </w:r>
      <w:r w:rsidRPr="00EE6CD5">
        <w:rPr>
          <w:rFonts w:ascii="Arial" w:hAnsi="Arial" w:cs="Arial"/>
          <w:sz w:val="20"/>
          <w:szCs w:val="20"/>
        </w:rPr>
        <w:t xml:space="preserve">ALERT’s </w:t>
      </w:r>
      <w:r w:rsidR="000773E9" w:rsidRPr="00EE6CD5">
        <w:rPr>
          <w:rFonts w:ascii="Arial" w:hAnsi="Arial" w:cs="Arial"/>
          <w:sz w:val="20"/>
          <w:szCs w:val="20"/>
        </w:rPr>
        <w:t>Managed</w:t>
      </w:r>
      <w:r w:rsidRPr="00EE6CD5">
        <w:rPr>
          <w:rFonts w:ascii="Arial" w:hAnsi="Arial" w:cs="Arial"/>
          <w:sz w:val="20"/>
          <w:szCs w:val="20"/>
        </w:rPr>
        <w:t xml:space="preserve"> Services</w:t>
      </w:r>
      <w:r w:rsidR="000773E9" w:rsidRPr="00EE6CD5">
        <w:rPr>
          <w:rFonts w:ascii="Arial" w:hAnsi="Arial" w:cs="Arial"/>
          <w:sz w:val="20"/>
          <w:szCs w:val="20"/>
        </w:rPr>
        <w:t>.</w:t>
      </w:r>
    </w:p>
    <w:p w14:paraId="14FAC7C8" w14:textId="097A1D56" w:rsidR="0078141F" w:rsidRPr="00EE6CD5" w:rsidRDefault="0078141F" w:rsidP="0078141F">
      <w:pPr>
        <w:jc w:val="both"/>
        <w:rPr>
          <w:rFonts w:ascii="Arial" w:hAnsi="Arial" w:cs="Arial"/>
          <w:b/>
          <w:bCs/>
          <w:sz w:val="20"/>
          <w:szCs w:val="20"/>
          <w:u w:val="single"/>
        </w:rPr>
      </w:pPr>
    </w:p>
    <w:p w14:paraId="2CC42963" w14:textId="77777777" w:rsidR="0078141F" w:rsidRPr="00EE6CD5" w:rsidRDefault="0078141F" w:rsidP="0078141F">
      <w:pPr>
        <w:jc w:val="both"/>
        <w:rPr>
          <w:rFonts w:ascii="Arial" w:hAnsi="Arial" w:cs="Arial"/>
          <w:b/>
          <w:bCs/>
          <w:sz w:val="20"/>
          <w:szCs w:val="20"/>
          <w:u w:val="single"/>
        </w:rPr>
      </w:pPr>
    </w:p>
    <w:p w14:paraId="7BB21F6B" w14:textId="4D496D81" w:rsidR="0078141F" w:rsidRPr="00EE6CD5" w:rsidRDefault="0078141F" w:rsidP="0078141F">
      <w:pPr>
        <w:jc w:val="both"/>
        <w:rPr>
          <w:rFonts w:ascii="Arial" w:hAnsi="Arial" w:cs="Arial"/>
          <w:sz w:val="20"/>
          <w:szCs w:val="20"/>
        </w:rPr>
      </w:pPr>
      <w:r w:rsidRPr="00EE6CD5">
        <w:rPr>
          <w:rFonts w:ascii="Arial" w:hAnsi="Arial" w:cs="Arial"/>
          <w:b/>
          <w:bCs/>
          <w:sz w:val="20"/>
          <w:szCs w:val="20"/>
          <w:u w:val="single"/>
        </w:rPr>
        <w:t>DESCRIPTION OF MANAGED SERVICES</w:t>
      </w:r>
      <w:r w:rsidRPr="00EE6CD5">
        <w:rPr>
          <w:rFonts w:ascii="Arial" w:hAnsi="Arial" w:cs="Arial"/>
          <w:sz w:val="20"/>
          <w:szCs w:val="20"/>
        </w:rPr>
        <w:t xml:space="preserve">: </w:t>
      </w:r>
    </w:p>
    <w:p w14:paraId="7B6C4999" w14:textId="77777777" w:rsidR="0078141F" w:rsidRPr="00EE6CD5" w:rsidRDefault="0078141F" w:rsidP="0078141F">
      <w:pPr>
        <w:jc w:val="both"/>
        <w:rPr>
          <w:rFonts w:ascii="Arial" w:hAnsi="Arial" w:cs="Arial"/>
          <w:sz w:val="20"/>
          <w:szCs w:val="20"/>
        </w:rPr>
      </w:pPr>
    </w:p>
    <w:p w14:paraId="04506AFF" w14:textId="73CEF5EE" w:rsidR="0078141F" w:rsidRPr="00EE6CD5" w:rsidRDefault="0078141F" w:rsidP="0078141F">
      <w:pPr>
        <w:jc w:val="both"/>
        <w:rPr>
          <w:rFonts w:ascii="Arial" w:hAnsi="Arial" w:cs="Arial"/>
          <w:sz w:val="20"/>
          <w:szCs w:val="20"/>
        </w:rPr>
      </w:pPr>
      <w:r w:rsidRPr="00EE6CD5">
        <w:rPr>
          <w:rFonts w:ascii="Arial" w:hAnsi="Arial" w:cs="Arial"/>
          <w:sz w:val="20"/>
          <w:szCs w:val="20"/>
        </w:rPr>
        <w:t xml:space="preserve">ALERT will provide customer support services during business hours (8:00 a.m. to 5:00 p.m. local time), Monday through Friday (excluding major holidays) including support on minor configuration changes and customization as outlined below (See: </w:t>
      </w:r>
      <w:r w:rsidRPr="00EE6CD5">
        <w:rPr>
          <w:rFonts w:ascii="Arial" w:hAnsi="Arial" w:cs="Arial"/>
          <w:b/>
          <w:bCs/>
          <w:sz w:val="20"/>
          <w:szCs w:val="20"/>
          <w:u w:val="single"/>
        </w:rPr>
        <w:t>Production Issues Support Priority Errors and Response Times</w:t>
      </w:r>
      <w:r w:rsidRPr="00EE6CD5">
        <w:rPr>
          <w:rFonts w:ascii="Arial" w:hAnsi="Arial" w:cs="Arial"/>
          <w:sz w:val="20"/>
          <w:szCs w:val="20"/>
        </w:rPr>
        <w:t xml:space="preserve"> and </w:t>
      </w:r>
      <w:r w:rsidRPr="00EE6CD5">
        <w:rPr>
          <w:rFonts w:ascii="Arial" w:hAnsi="Arial" w:cs="Arial"/>
          <w:b/>
          <w:bCs/>
          <w:sz w:val="20"/>
          <w:szCs w:val="20"/>
          <w:u w:val="single"/>
        </w:rPr>
        <w:t>Coverage &amp; Exclusions</w:t>
      </w:r>
      <w:r w:rsidRPr="00EE6CD5">
        <w:rPr>
          <w:rFonts w:ascii="Arial" w:hAnsi="Arial" w:cs="Arial"/>
          <w:sz w:val="20"/>
          <w:szCs w:val="20"/>
        </w:rPr>
        <w:t xml:space="preserve">).  Managed Services includes customer support to resolve Errors (defined below) that are reported by Customer via the AlertEnterprise Support Portal (accessed at </w:t>
      </w:r>
      <w:hyperlink r:id="rId18">
        <w:r w:rsidRPr="00EE6CD5">
          <w:rPr>
            <w:rFonts w:ascii="Arial" w:hAnsi="Arial" w:cs="Arial"/>
            <w:sz w:val="20"/>
            <w:szCs w:val="20"/>
            <w:u w:val="single"/>
          </w:rPr>
          <w:t>https://alertenterprise.crm.dynamics.com/main.aspx</w:t>
        </w:r>
      </w:hyperlink>
      <w:r w:rsidRPr="00EE6CD5">
        <w:rPr>
          <w:rFonts w:ascii="Arial" w:hAnsi="Arial" w:cs="Arial"/>
          <w:sz w:val="20"/>
          <w:szCs w:val="20"/>
        </w:rPr>
        <w:t>) pursuant to the terms and schedule outlined in the “</w:t>
      </w:r>
      <w:r w:rsidRPr="00EE6CD5">
        <w:rPr>
          <w:rFonts w:ascii="Arial" w:hAnsi="Arial" w:cs="Arial"/>
          <w:b/>
          <w:bCs/>
          <w:sz w:val="20"/>
          <w:szCs w:val="20"/>
          <w:u w:val="single"/>
        </w:rPr>
        <w:t>Production Issues Support Priority Errors and Response Times</w:t>
      </w:r>
      <w:r w:rsidRPr="00EE6CD5">
        <w:rPr>
          <w:rFonts w:ascii="Arial" w:hAnsi="Arial" w:cs="Arial"/>
          <w:sz w:val="20"/>
          <w:szCs w:val="20"/>
        </w:rPr>
        <w:t xml:space="preserve">” section of this document.  The services outlined in below in </w:t>
      </w:r>
      <w:r w:rsidRPr="00EE6CD5">
        <w:rPr>
          <w:rFonts w:ascii="Arial" w:hAnsi="Arial" w:cs="Arial"/>
          <w:b/>
          <w:bCs/>
          <w:sz w:val="20"/>
          <w:szCs w:val="20"/>
          <w:u w:val="single"/>
        </w:rPr>
        <w:t>Service Exclusions</w:t>
      </w:r>
      <w:r w:rsidRPr="00EE6CD5">
        <w:rPr>
          <w:rFonts w:ascii="Arial" w:hAnsi="Arial" w:cs="Arial"/>
          <w:sz w:val="20"/>
          <w:szCs w:val="20"/>
        </w:rPr>
        <w:t xml:space="preserve"> and</w:t>
      </w:r>
      <w:r w:rsidRPr="00EE6CD5">
        <w:rPr>
          <w:rFonts w:ascii="Arial" w:hAnsi="Arial" w:cs="Arial"/>
          <w:b/>
          <w:sz w:val="20"/>
          <w:szCs w:val="20"/>
        </w:rPr>
        <w:t xml:space="preserve"> </w:t>
      </w:r>
      <w:r w:rsidRPr="00EE6CD5">
        <w:rPr>
          <w:rFonts w:ascii="Arial" w:hAnsi="Arial" w:cs="Arial"/>
          <w:b/>
          <w:sz w:val="20"/>
          <w:szCs w:val="20"/>
          <w:u w:val="single"/>
        </w:rPr>
        <w:t>Out of Scope</w:t>
      </w:r>
      <w:r w:rsidRPr="00EE6CD5">
        <w:rPr>
          <w:rFonts w:ascii="Arial" w:hAnsi="Arial" w:cs="Arial"/>
          <w:sz w:val="20"/>
          <w:szCs w:val="20"/>
        </w:rPr>
        <w:t xml:space="preserve"> are excluded from Managed Services.</w:t>
      </w:r>
    </w:p>
    <w:p w14:paraId="65BDA717" w14:textId="37C01278" w:rsidR="0078141F" w:rsidRPr="00EE6CD5" w:rsidRDefault="0078141F" w:rsidP="0078141F">
      <w:pPr>
        <w:jc w:val="both"/>
        <w:rPr>
          <w:rFonts w:ascii="Arial" w:hAnsi="Arial" w:cs="Arial"/>
          <w:sz w:val="20"/>
          <w:szCs w:val="20"/>
        </w:rPr>
      </w:pPr>
    </w:p>
    <w:p w14:paraId="5E915BC2" w14:textId="77777777" w:rsidR="0078141F" w:rsidRPr="00EE6CD5" w:rsidRDefault="0078141F" w:rsidP="0078141F">
      <w:pPr>
        <w:jc w:val="both"/>
        <w:rPr>
          <w:rFonts w:ascii="Arial" w:hAnsi="Arial" w:cs="Arial"/>
          <w:sz w:val="20"/>
          <w:szCs w:val="20"/>
        </w:rPr>
      </w:pPr>
    </w:p>
    <w:p w14:paraId="1C256838" w14:textId="77777777" w:rsidR="0078141F" w:rsidRPr="00EE6CD5" w:rsidRDefault="0078141F" w:rsidP="0078141F">
      <w:pPr>
        <w:jc w:val="both"/>
        <w:rPr>
          <w:rFonts w:ascii="Arial" w:hAnsi="Arial" w:cs="Arial"/>
          <w:sz w:val="20"/>
          <w:szCs w:val="20"/>
        </w:rPr>
      </w:pPr>
    </w:p>
    <w:p w14:paraId="621BECEE" w14:textId="77777777" w:rsidR="0078141F" w:rsidRPr="00EE6CD5" w:rsidRDefault="0078141F" w:rsidP="000840F2">
      <w:pPr>
        <w:pStyle w:val="ListParagraph"/>
        <w:numPr>
          <w:ilvl w:val="0"/>
          <w:numId w:val="26"/>
        </w:numPr>
        <w:spacing w:line="276" w:lineRule="auto"/>
        <w:jc w:val="both"/>
        <w:rPr>
          <w:rFonts w:cs="Arial"/>
          <w:b/>
          <w:sz w:val="20"/>
          <w:szCs w:val="20"/>
          <w:u w:val="single"/>
        </w:rPr>
      </w:pPr>
      <w:r w:rsidRPr="00EE6CD5">
        <w:rPr>
          <w:rFonts w:cs="Arial"/>
          <w:b/>
          <w:sz w:val="20"/>
          <w:szCs w:val="20"/>
          <w:u w:val="single"/>
        </w:rPr>
        <w:t>DEFINITIONS</w:t>
      </w:r>
    </w:p>
    <w:p w14:paraId="645D5654" w14:textId="77777777" w:rsidR="0078141F" w:rsidRPr="00EE6CD5" w:rsidRDefault="0078141F" w:rsidP="000840F2">
      <w:pPr>
        <w:numPr>
          <w:ilvl w:val="0"/>
          <w:numId w:val="20"/>
        </w:numPr>
        <w:spacing w:line="276" w:lineRule="auto"/>
        <w:jc w:val="both"/>
        <w:rPr>
          <w:rFonts w:ascii="Arial" w:hAnsi="Arial" w:cs="Arial"/>
          <w:sz w:val="20"/>
          <w:szCs w:val="20"/>
        </w:rPr>
      </w:pPr>
      <w:r w:rsidRPr="00EE6CD5">
        <w:rPr>
          <w:rFonts w:ascii="Arial" w:hAnsi="Arial" w:cs="Arial"/>
          <w:b/>
          <w:sz w:val="20"/>
          <w:szCs w:val="20"/>
        </w:rPr>
        <w:t>“Case”</w:t>
      </w:r>
      <w:r w:rsidRPr="00EE6CD5">
        <w:rPr>
          <w:rFonts w:ascii="Arial" w:hAnsi="Arial" w:cs="Arial"/>
          <w:sz w:val="20"/>
          <w:szCs w:val="20"/>
        </w:rPr>
        <w:t xml:space="preserve"> shall mean a report sent by Customer to the TCO (Technical Support Organization) regarding an Error or a service request.</w:t>
      </w:r>
    </w:p>
    <w:p w14:paraId="6BC5B59F" w14:textId="77777777" w:rsidR="0078141F" w:rsidRPr="00EE6CD5" w:rsidRDefault="0078141F" w:rsidP="000840F2">
      <w:pPr>
        <w:numPr>
          <w:ilvl w:val="0"/>
          <w:numId w:val="20"/>
        </w:numPr>
        <w:spacing w:line="276" w:lineRule="auto"/>
        <w:jc w:val="both"/>
        <w:rPr>
          <w:rFonts w:ascii="Arial" w:hAnsi="Arial" w:cs="Arial"/>
          <w:sz w:val="20"/>
          <w:szCs w:val="20"/>
        </w:rPr>
      </w:pPr>
      <w:r w:rsidRPr="00EE6CD5">
        <w:rPr>
          <w:rFonts w:ascii="Arial" w:hAnsi="Arial" w:cs="Arial"/>
          <w:b/>
          <w:sz w:val="20"/>
          <w:szCs w:val="20"/>
        </w:rPr>
        <w:t>“Customer Technical Representative(s)”</w:t>
      </w:r>
      <w:r w:rsidRPr="00EE6CD5">
        <w:rPr>
          <w:rFonts w:ascii="Arial" w:hAnsi="Arial" w:cs="Arial"/>
          <w:sz w:val="20"/>
          <w:szCs w:val="20"/>
        </w:rPr>
        <w:t xml:space="preserve"> shall mean engineers of Customer who serve as the contacts with ALERT on all Managed Services.</w:t>
      </w:r>
    </w:p>
    <w:p w14:paraId="1AD57E30" w14:textId="0DCC249A" w:rsidR="0078141F" w:rsidRPr="00EE6CD5" w:rsidRDefault="0078141F" w:rsidP="000840F2">
      <w:pPr>
        <w:numPr>
          <w:ilvl w:val="0"/>
          <w:numId w:val="20"/>
        </w:numPr>
        <w:spacing w:line="276" w:lineRule="auto"/>
        <w:jc w:val="both"/>
        <w:rPr>
          <w:rFonts w:ascii="Arial" w:hAnsi="Arial" w:cs="Arial"/>
          <w:sz w:val="20"/>
          <w:szCs w:val="20"/>
        </w:rPr>
      </w:pPr>
      <w:r w:rsidRPr="00EE6CD5">
        <w:rPr>
          <w:rFonts w:ascii="Arial" w:hAnsi="Arial" w:cs="Arial"/>
          <w:b/>
          <w:sz w:val="20"/>
          <w:szCs w:val="20"/>
        </w:rPr>
        <w:t>“Error”</w:t>
      </w:r>
      <w:r w:rsidRPr="00EE6CD5">
        <w:rPr>
          <w:rFonts w:ascii="Arial" w:hAnsi="Arial" w:cs="Arial"/>
          <w:sz w:val="20"/>
          <w:szCs w:val="20"/>
        </w:rPr>
        <w:t xml:space="preserve"> shall mean a material failure of the </w:t>
      </w:r>
      <w:r w:rsidR="006D5D94" w:rsidRPr="00EE6CD5">
        <w:rPr>
          <w:rFonts w:ascii="Arial" w:hAnsi="Arial" w:cs="Arial"/>
          <w:sz w:val="20"/>
          <w:szCs w:val="20"/>
        </w:rPr>
        <w:t>Software</w:t>
      </w:r>
      <w:r w:rsidRPr="00EE6CD5">
        <w:rPr>
          <w:rFonts w:ascii="Arial" w:hAnsi="Arial" w:cs="Arial"/>
          <w:sz w:val="20"/>
          <w:szCs w:val="20"/>
        </w:rPr>
        <w:t xml:space="preserve"> to conform to the documented design specifications.  </w:t>
      </w:r>
    </w:p>
    <w:p w14:paraId="0B56C0CC" w14:textId="21BBF126" w:rsidR="0078141F" w:rsidRPr="00EE6CD5" w:rsidRDefault="0078141F" w:rsidP="000840F2">
      <w:pPr>
        <w:numPr>
          <w:ilvl w:val="0"/>
          <w:numId w:val="20"/>
        </w:numPr>
        <w:spacing w:line="276" w:lineRule="auto"/>
        <w:jc w:val="both"/>
        <w:rPr>
          <w:rFonts w:ascii="Arial" w:hAnsi="Arial" w:cs="Arial"/>
          <w:sz w:val="20"/>
          <w:szCs w:val="20"/>
        </w:rPr>
      </w:pPr>
      <w:r w:rsidRPr="00EE6CD5">
        <w:rPr>
          <w:rFonts w:ascii="Arial" w:hAnsi="Arial" w:cs="Arial"/>
          <w:b/>
          <w:sz w:val="20"/>
          <w:szCs w:val="20"/>
        </w:rPr>
        <w:t>“Fix”</w:t>
      </w:r>
      <w:r w:rsidRPr="00EE6CD5">
        <w:rPr>
          <w:rFonts w:ascii="Arial" w:hAnsi="Arial" w:cs="Arial"/>
          <w:sz w:val="20"/>
          <w:szCs w:val="20"/>
        </w:rPr>
        <w:t xml:space="preserve"> shall mean, in ALERT’s discretion, a temporary work-around, Patch, or bypass supplied by ALERT to diminish or avoid the effect of an Error in </w:t>
      </w:r>
      <w:r w:rsidR="000773E9" w:rsidRPr="00EE6CD5">
        <w:rPr>
          <w:rFonts w:ascii="Arial" w:hAnsi="Arial" w:cs="Arial"/>
          <w:sz w:val="20"/>
          <w:szCs w:val="20"/>
        </w:rPr>
        <w:t>the Software</w:t>
      </w:r>
      <w:r w:rsidRPr="00EE6CD5">
        <w:rPr>
          <w:rFonts w:ascii="Arial" w:hAnsi="Arial" w:cs="Arial"/>
          <w:sz w:val="20"/>
          <w:szCs w:val="20"/>
        </w:rPr>
        <w:t>.</w:t>
      </w:r>
    </w:p>
    <w:p w14:paraId="1A2EFEEB" w14:textId="16985066" w:rsidR="0078141F" w:rsidRPr="00EE6CD5" w:rsidRDefault="0078141F" w:rsidP="000840F2">
      <w:pPr>
        <w:numPr>
          <w:ilvl w:val="0"/>
          <w:numId w:val="20"/>
        </w:numPr>
        <w:spacing w:line="276" w:lineRule="auto"/>
        <w:jc w:val="both"/>
        <w:rPr>
          <w:rFonts w:ascii="Arial" w:hAnsi="Arial" w:cs="Arial"/>
          <w:sz w:val="20"/>
          <w:szCs w:val="20"/>
        </w:rPr>
      </w:pPr>
      <w:r w:rsidRPr="00EE6CD5">
        <w:rPr>
          <w:rFonts w:ascii="Arial" w:hAnsi="Arial" w:cs="Arial"/>
          <w:b/>
          <w:sz w:val="20"/>
          <w:szCs w:val="20"/>
        </w:rPr>
        <w:t>“New Release”</w:t>
      </w:r>
      <w:r w:rsidRPr="00EE6CD5">
        <w:rPr>
          <w:rFonts w:ascii="Arial" w:hAnsi="Arial" w:cs="Arial"/>
          <w:sz w:val="20"/>
          <w:szCs w:val="20"/>
        </w:rPr>
        <w:t xml:space="preserve"> shall mean a new </w:t>
      </w:r>
      <w:r w:rsidR="000773E9" w:rsidRPr="00EE6CD5">
        <w:rPr>
          <w:rFonts w:ascii="Arial" w:hAnsi="Arial" w:cs="Arial"/>
          <w:sz w:val="20"/>
          <w:szCs w:val="20"/>
        </w:rPr>
        <w:t>Software release</w:t>
      </w:r>
      <w:r w:rsidRPr="00EE6CD5">
        <w:rPr>
          <w:rFonts w:ascii="Arial" w:hAnsi="Arial" w:cs="Arial"/>
          <w:sz w:val="20"/>
          <w:szCs w:val="20"/>
        </w:rPr>
        <w:t xml:space="preserve">, </w:t>
      </w:r>
      <w:r w:rsidR="000773E9" w:rsidRPr="00EE6CD5">
        <w:rPr>
          <w:rFonts w:ascii="Arial" w:hAnsi="Arial" w:cs="Arial"/>
          <w:sz w:val="20"/>
          <w:szCs w:val="20"/>
        </w:rPr>
        <w:t>Software</w:t>
      </w:r>
      <w:r w:rsidRPr="00EE6CD5">
        <w:rPr>
          <w:rFonts w:ascii="Arial" w:hAnsi="Arial" w:cs="Arial"/>
          <w:sz w:val="20"/>
          <w:szCs w:val="20"/>
        </w:rPr>
        <w:t xml:space="preserve"> Version Release, or Interim Release of the </w:t>
      </w:r>
      <w:r w:rsidR="000773E9" w:rsidRPr="00EE6CD5">
        <w:rPr>
          <w:rFonts w:ascii="Arial" w:hAnsi="Arial" w:cs="Arial"/>
          <w:sz w:val="20"/>
          <w:szCs w:val="20"/>
        </w:rPr>
        <w:t>Software</w:t>
      </w:r>
      <w:r w:rsidRPr="00EE6CD5">
        <w:rPr>
          <w:rFonts w:ascii="Arial" w:hAnsi="Arial" w:cs="Arial"/>
          <w:sz w:val="20"/>
          <w:szCs w:val="20"/>
        </w:rPr>
        <w:t>.</w:t>
      </w:r>
    </w:p>
    <w:p w14:paraId="17F648AD" w14:textId="772A405C" w:rsidR="0078141F" w:rsidRPr="00EE6CD5" w:rsidRDefault="0078141F" w:rsidP="000840F2">
      <w:pPr>
        <w:numPr>
          <w:ilvl w:val="0"/>
          <w:numId w:val="20"/>
        </w:numPr>
        <w:spacing w:line="276" w:lineRule="auto"/>
        <w:jc w:val="both"/>
        <w:rPr>
          <w:rFonts w:ascii="Arial" w:hAnsi="Arial" w:cs="Arial"/>
          <w:sz w:val="20"/>
          <w:szCs w:val="20"/>
        </w:rPr>
      </w:pPr>
      <w:r w:rsidRPr="00EE6CD5">
        <w:rPr>
          <w:rFonts w:ascii="Arial" w:hAnsi="Arial" w:cs="Arial"/>
          <w:b/>
          <w:sz w:val="20"/>
          <w:szCs w:val="20"/>
        </w:rPr>
        <w:t xml:space="preserve">“Patch” </w:t>
      </w:r>
      <w:r w:rsidRPr="00EE6CD5">
        <w:rPr>
          <w:rFonts w:ascii="Arial" w:hAnsi="Arial" w:cs="Arial"/>
          <w:sz w:val="20"/>
          <w:szCs w:val="20"/>
        </w:rPr>
        <w:t xml:space="preserve">shall mean an engineering Fix to a problem to be incorporated into </w:t>
      </w:r>
      <w:r w:rsidR="000773E9" w:rsidRPr="00EE6CD5">
        <w:rPr>
          <w:rFonts w:ascii="Arial" w:hAnsi="Arial" w:cs="Arial"/>
          <w:sz w:val="20"/>
          <w:szCs w:val="20"/>
        </w:rPr>
        <w:t>the Software</w:t>
      </w:r>
      <w:r w:rsidRPr="00EE6CD5">
        <w:rPr>
          <w:rFonts w:ascii="Arial" w:hAnsi="Arial" w:cs="Arial"/>
          <w:sz w:val="20"/>
          <w:szCs w:val="20"/>
        </w:rPr>
        <w:t xml:space="preserve"> New Version Release.</w:t>
      </w:r>
    </w:p>
    <w:p w14:paraId="5E4EDD60" w14:textId="77777777" w:rsidR="0078141F" w:rsidRPr="00EE6CD5" w:rsidRDefault="0078141F" w:rsidP="000840F2">
      <w:pPr>
        <w:numPr>
          <w:ilvl w:val="0"/>
          <w:numId w:val="20"/>
        </w:numPr>
        <w:spacing w:line="276" w:lineRule="auto"/>
        <w:jc w:val="both"/>
        <w:rPr>
          <w:rFonts w:ascii="Arial" w:hAnsi="Arial" w:cs="Arial"/>
          <w:sz w:val="20"/>
          <w:szCs w:val="20"/>
        </w:rPr>
      </w:pPr>
      <w:r w:rsidRPr="00EE6CD5">
        <w:rPr>
          <w:rFonts w:ascii="Arial" w:hAnsi="Arial" w:cs="Arial"/>
          <w:b/>
          <w:sz w:val="20"/>
          <w:szCs w:val="20"/>
        </w:rPr>
        <w:t>“Response”</w:t>
      </w:r>
      <w:r w:rsidRPr="00EE6CD5">
        <w:rPr>
          <w:rFonts w:ascii="Arial" w:hAnsi="Arial" w:cs="Arial"/>
          <w:sz w:val="20"/>
          <w:szCs w:val="20"/>
        </w:rPr>
        <w:t xml:space="preserve"> shall mean an acknowledgment from TSO of the receipt of the Case.</w:t>
      </w:r>
    </w:p>
    <w:p w14:paraId="128FA57D" w14:textId="77777777" w:rsidR="0078141F" w:rsidRPr="00EE6CD5" w:rsidRDefault="0078141F" w:rsidP="000840F2">
      <w:pPr>
        <w:numPr>
          <w:ilvl w:val="0"/>
          <w:numId w:val="20"/>
        </w:numPr>
        <w:spacing w:line="276" w:lineRule="auto"/>
        <w:jc w:val="both"/>
        <w:rPr>
          <w:rFonts w:ascii="Arial" w:hAnsi="Arial" w:cs="Arial"/>
          <w:sz w:val="20"/>
          <w:szCs w:val="20"/>
        </w:rPr>
      </w:pPr>
      <w:r w:rsidRPr="00EE6CD5">
        <w:rPr>
          <w:rFonts w:ascii="Arial" w:hAnsi="Arial" w:cs="Arial"/>
          <w:b/>
          <w:sz w:val="20"/>
          <w:szCs w:val="20"/>
        </w:rPr>
        <w:t>“Technical Support Organization”</w:t>
      </w:r>
      <w:r w:rsidRPr="00EE6CD5">
        <w:rPr>
          <w:rFonts w:ascii="Arial" w:hAnsi="Arial" w:cs="Arial"/>
          <w:sz w:val="20"/>
          <w:szCs w:val="20"/>
        </w:rPr>
        <w:t xml:space="preserve"> shall mean a team of ALERT product specialists in the technical support organization and may also be referred to as “TSO.”</w:t>
      </w:r>
    </w:p>
    <w:p w14:paraId="2BCC5852" w14:textId="51746CA3" w:rsidR="0078141F" w:rsidRPr="00EE6CD5" w:rsidRDefault="0078141F" w:rsidP="000840F2">
      <w:pPr>
        <w:numPr>
          <w:ilvl w:val="0"/>
          <w:numId w:val="20"/>
        </w:numPr>
        <w:spacing w:line="276" w:lineRule="auto"/>
        <w:jc w:val="both"/>
        <w:rPr>
          <w:rFonts w:ascii="Arial" w:hAnsi="Arial" w:cs="Arial"/>
          <w:sz w:val="20"/>
          <w:szCs w:val="20"/>
        </w:rPr>
      </w:pPr>
      <w:r w:rsidRPr="00EE6CD5">
        <w:rPr>
          <w:rFonts w:ascii="Arial" w:hAnsi="Arial" w:cs="Arial"/>
          <w:b/>
          <w:sz w:val="20"/>
          <w:szCs w:val="20"/>
        </w:rPr>
        <w:t xml:space="preserve">“AE </w:t>
      </w:r>
      <w:r w:rsidR="000773E9" w:rsidRPr="00EE6CD5">
        <w:rPr>
          <w:rFonts w:ascii="Arial" w:hAnsi="Arial" w:cs="Arial"/>
          <w:b/>
          <w:sz w:val="20"/>
          <w:szCs w:val="20"/>
        </w:rPr>
        <w:t>Software</w:t>
      </w:r>
      <w:r w:rsidRPr="00EE6CD5">
        <w:rPr>
          <w:rFonts w:ascii="Arial" w:hAnsi="Arial" w:cs="Arial"/>
          <w:b/>
          <w:sz w:val="20"/>
          <w:szCs w:val="20"/>
        </w:rPr>
        <w:t xml:space="preserve"> Release”</w:t>
      </w:r>
      <w:r w:rsidRPr="00EE6CD5">
        <w:rPr>
          <w:rFonts w:ascii="Arial" w:hAnsi="Arial" w:cs="Arial"/>
          <w:sz w:val="20"/>
          <w:szCs w:val="20"/>
        </w:rPr>
        <w:t xml:space="preserve"> shall mean an updated version of the </w:t>
      </w:r>
      <w:r w:rsidR="000773E9" w:rsidRPr="00EE6CD5">
        <w:rPr>
          <w:rFonts w:ascii="Arial" w:hAnsi="Arial" w:cs="Arial"/>
          <w:sz w:val="20"/>
          <w:szCs w:val="20"/>
        </w:rPr>
        <w:t>Software</w:t>
      </w:r>
      <w:r w:rsidRPr="00EE6CD5">
        <w:rPr>
          <w:rFonts w:ascii="Arial" w:hAnsi="Arial" w:cs="Arial"/>
          <w:sz w:val="20"/>
          <w:szCs w:val="20"/>
        </w:rPr>
        <w:t xml:space="preserve"> with a limited number of new or enhanced functions and/or features.  A new </w:t>
      </w:r>
      <w:r w:rsidR="000773E9" w:rsidRPr="00EE6CD5">
        <w:rPr>
          <w:rFonts w:ascii="Arial" w:hAnsi="Arial" w:cs="Arial"/>
          <w:sz w:val="20"/>
          <w:szCs w:val="20"/>
        </w:rPr>
        <w:t xml:space="preserve">Software </w:t>
      </w:r>
      <w:r w:rsidRPr="00EE6CD5">
        <w:rPr>
          <w:rFonts w:ascii="Arial" w:hAnsi="Arial" w:cs="Arial"/>
          <w:sz w:val="20"/>
          <w:szCs w:val="20"/>
        </w:rPr>
        <w:t>ion Release typically will be indicated by the addition of one (1) to the second digit of the release number (e.g., vX2.X would be the next Version Release after v.X.1.X).</w:t>
      </w:r>
    </w:p>
    <w:p w14:paraId="59650633" w14:textId="77777777" w:rsidR="0078141F" w:rsidRPr="00EE6CD5" w:rsidRDefault="0078141F" w:rsidP="0078141F">
      <w:pPr>
        <w:jc w:val="both"/>
        <w:rPr>
          <w:rFonts w:ascii="Arial" w:hAnsi="Arial" w:cs="Arial"/>
          <w:sz w:val="20"/>
          <w:szCs w:val="20"/>
        </w:rPr>
      </w:pPr>
    </w:p>
    <w:p w14:paraId="13ABA626" w14:textId="77777777" w:rsidR="0078141F" w:rsidRPr="00EE6CD5" w:rsidRDefault="0078141F" w:rsidP="000840F2">
      <w:pPr>
        <w:numPr>
          <w:ilvl w:val="0"/>
          <w:numId w:val="21"/>
        </w:numPr>
        <w:spacing w:line="276" w:lineRule="auto"/>
        <w:jc w:val="both"/>
        <w:rPr>
          <w:rFonts w:ascii="Arial" w:hAnsi="Arial" w:cs="Arial"/>
          <w:sz w:val="20"/>
          <w:szCs w:val="20"/>
        </w:rPr>
      </w:pPr>
      <w:r w:rsidRPr="00EE6CD5">
        <w:rPr>
          <w:rFonts w:ascii="Arial" w:hAnsi="Arial" w:cs="Arial"/>
          <w:sz w:val="20"/>
          <w:szCs w:val="20"/>
        </w:rPr>
        <w:t xml:space="preserve">  </w:t>
      </w:r>
      <w:r w:rsidRPr="00EE6CD5">
        <w:rPr>
          <w:rFonts w:ascii="Arial" w:hAnsi="Arial" w:cs="Arial"/>
          <w:b/>
          <w:sz w:val="20"/>
          <w:szCs w:val="20"/>
          <w:u w:val="single"/>
        </w:rPr>
        <w:t>PRODUCTION ISSUES SUPPORT PRIORITY ERRORS AND RESPONSE TIMES</w:t>
      </w:r>
      <w:r w:rsidRPr="00EE6CD5">
        <w:rPr>
          <w:rFonts w:ascii="Arial" w:hAnsi="Arial" w:cs="Arial"/>
          <w:b/>
          <w:sz w:val="20"/>
          <w:szCs w:val="20"/>
        </w:rPr>
        <w:t xml:space="preserve">  </w:t>
      </w:r>
    </w:p>
    <w:p w14:paraId="3B11CE8E" w14:textId="77777777" w:rsidR="0078141F" w:rsidRPr="00EE6CD5" w:rsidRDefault="0078141F" w:rsidP="000840F2">
      <w:pPr>
        <w:numPr>
          <w:ilvl w:val="1"/>
          <w:numId w:val="21"/>
        </w:numPr>
        <w:spacing w:line="276" w:lineRule="auto"/>
        <w:jc w:val="both"/>
        <w:rPr>
          <w:rFonts w:ascii="Arial" w:hAnsi="Arial" w:cs="Arial"/>
          <w:sz w:val="20"/>
          <w:szCs w:val="20"/>
        </w:rPr>
      </w:pPr>
      <w:r w:rsidRPr="00EE6CD5">
        <w:rPr>
          <w:rFonts w:ascii="Arial" w:hAnsi="Arial" w:cs="Arial"/>
          <w:sz w:val="20"/>
          <w:szCs w:val="20"/>
        </w:rPr>
        <w:t xml:space="preserve">To receive Managed Services, a Customer Technical Representative must report a Case to ALERT’s Technical Support Organization.  A Case must be reported through the AlertEnterprise Support Portal at </w:t>
      </w:r>
      <w:hyperlink r:id="rId19">
        <w:r w:rsidRPr="00EE6CD5">
          <w:rPr>
            <w:rFonts w:ascii="Arial" w:hAnsi="Arial" w:cs="Arial"/>
            <w:sz w:val="20"/>
            <w:szCs w:val="20"/>
            <w:u w:val="single"/>
          </w:rPr>
          <w:t>https://alertenterprise.crm.dynamics.com/main.aspx</w:t>
        </w:r>
      </w:hyperlink>
      <w:r w:rsidRPr="00EE6CD5">
        <w:rPr>
          <w:rFonts w:ascii="Arial" w:hAnsi="Arial" w:cs="Arial"/>
          <w:sz w:val="20"/>
          <w:szCs w:val="20"/>
        </w:rPr>
        <w:t xml:space="preserve">.  Once a Case is received via the Support Portal a Response will be issued by ALERT within four (4) hours for Priority 1 issues.  If a Case is submitted after hours, a Response will be issued on the next business day. ALERT will exercise commercially reasonable efforts to correct any Error reported by Customer according to the procedures set forth herein.  </w:t>
      </w:r>
    </w:p>
    <w:p w14:paraId="352DF3C1" w14:textId="77777777" w:rsidR="0078141F" w:rsidRPr="00EE6CD5" w:rsidRDefault="0078141F" w:rsidP="0078141F">
      <w:pPr>
        <w:jc w:val="both"/>
        <w:rPr>
          <w:rFonts w:ascii="Arial" w:hAnsi="Arial" w:cs="Arial"/>
          <w:sz w:val="20"/>
          <w:szCs w:val="20"/>
        </w:rPr>
      </w:pPr>
    </w:p>
    <w:p w14:paraId="3EED089B" w14:textId="7C7476D4" w:rsidR="0078141F" w:rsidRPr="00EE6CD5" w:rsidRDefault="0078141F">
      <w:pPr>
        <w:rPr>
          <w:rFonts w:ascii="Arial" w:hAnsi="Arial" w:cs="Arial"/>
          <w:sz w:val="20"/>
          <w:szCs w:val="20"/>
        </w:rPr>
      </w:pPr>
      <w:r w:rsidRPr="00EE6CD5">
        <w:rPr>
          <w:rFonts w:ascii="Arial" w:hAnsi="Arial" w:cs="Arial"/>
          <w:sz w:val="20"/>
          <w:szCs w:val="20"/>
        </w:rPr>
        <w:br w:type="page"/>
      </w:r>
    </w:p>
    <w:p w14:paraId="1AFFA83E" w14:textId="77777777" w:rsidR="0078141F" w:rsidRPr="00EE6CD5" w:rsidRDefault="0078141F" w:rsidP="0078141F">
      <w:pPr>
        <w:ind w:firstLine="720"/>
        <w:jc w:val="both"/>
        <w:rPr>
          <w:rFonts w:ascii="Arial" w:hAnsi="Arial" w:cs="Arial"/>
          <w:sz w:val="20"/>
          <w:szCs w:val="20"/>
        </w:rPr>
      </w:pPr>
    </w:p>
    <w:p w14:paraId="267005D1" w14:textId="77777777" w:rsidR="0078141F" w:rsidRPr="00EE6CD5" w:rsidRDefault="0078141F" w:rsidP="0078141F">
      <w:pPr>
        <w:shd w:val="clear" w:color="auto" w:fill="D9D9D9" w:themeFill="background1" w:themeFillShade="D9"/>
        <w:ind w:firstLine="720"/>
        <w:jc w:val="center"/>
        <w:rPr>
          <w:rFonts w:ascii="Arial" w:hAnsi="Arial" w:cs="Arial"/>
          <w:b/>
          <w:bCs/>
          <w:sz w:val="20"/>
          <w:szCs w:val="20"/>
        </w:rPr>
      </w:pPr>
      <w:r w:rsidRPr="00EE6CD5">
        <w:rPr>
          <w:rFonts w:ascii="Arial" w:hAnsi="Arial" w:cs="Arial"/>
          <w:b/>
          <w:bCs/>
          <w:sz w:val="20"/>
          <w:szCs w:val="20"/>
        </w:rPr>
        <w:t>Table 2.A Priority Levels and Response Times</w:t>
      </w:r>
    </w:p>
    <w:p w14:paraId="329BDECB" w14:textId="77777777" w:rsidR="0078141F" w:rsidRPr="00EE6CD5" w:rsidRDefault="0078141F" w:rsidP="0078141F">
      <w:pPr>
        <w:shd w:val="clear" w:color="auto" w:fill="D9D9D9" w:themeFill="background1" w:themeFillShade="D9"/>
        <w:ind w:firstLine="720"/>
        <w:jc w:val="center"/>
        <w:rPr>
          <w:rFonts w:ascii="Arial" w:hAnsi="Arial" w:cs="Arial"/>
          <w:b/>
          <w:bCs/>
          <w:sz w:val="20"/>
          <w:szCs w:val="20"/>
        </w:rPr>
      </w:pPr>
    </w:p>
    <w:tbl>
      <w:tblPr>
        <w:tblStyle w:val="TableGrid"/>
        <w:tblW w:w="8990" w:type="dxa"/>
        <w:tblInd w:w="175" w:type="dxa"/>
        <w:tblLayout w:type="fixed"/>
        <w:tblLook w:val="0600" w:firstRow="0" w:lastRow="0" w:firstColumn="0" w:lastColumn="0" w:noHBand="1" w:noVBand="1"/>
      </w:tblPr>
      <w:tblGrid>
        <w:gridCol w:w="1530"/>
        <w:gridCol w:w="3470"/>
        <w:gridCol w:w="1335"/>
        <w:gridCol w:w="1405"/>
        <w:gridCol w:w="1250"/>
      </w:tblGrid>
      <w:tr w:rsidR="0078141F" w:rsidRPr="00EE6CD5" w14:paraId="0BD5B99B" w14:textId="77777777" w:rsidTr="006A1A1A">
        <w:trPr>
          <w:trHeight w:val="700"/>
        </w:trPr>
        <w:tc>
          <w:tcPr>
            <w:tcW w:w="1530" w:type="dxa"/>
            <w:vMerge w:val="restart"/>
          </w:tcPr>
          <w:p w14:paraId="20BEF09C" w14:textId="77777777" w:rsidR="0078141F" w:rsidRPr="00EE6CD5" w:rsidRDefault="0078141F" w:rsidP="00B72CF3">
            <w:pPr>
              <w:widowControl w:val="0"/>
              <w:pBdr>
                <w:top w:val="nil"/>
                <w:left w:val="nil"/>
                <w:bottom w:val="nil"/>
                <w:right w:val="nil"/>
                <w:between w:val="nil"/>
              </w:pBdr>
              <w:rPr>
                <w:rFonts w:cs="Arial"/>
                <w:sz w:val="20"/>
                <w:szCs w:val="20"/>
              </w:rPr>
            </w:pPr>
            <w:r w:rsidRPr="00EE6CD5">
              <w:rPr>
                <w:rFonts w:cs="Arial"/>
                <w:b/>
                <w:sz w:val="18"/>
                <w:szCs w:val="18"/>
              </w:rPr>
              <w:t xml:space="preserve">Priority of End User Incident </w:t>
            </w:r>
          </w:p>
        </w:tc>
        <w:tc>
          <w:tcPr>
            <w:tcW w:w="3470" w:type="dxa"/>
            <w:vMerge w:val="restart"/>
          </w:tcPr>
          <w:p w14:paraId="5821427F" w14:textId="77777777" w:rsidR="0078141F" w:rsidRPr="00EE6CD5" w:rsidRDefault="0078141F" w:rsidP="00B72CF3">
            <w:pPr>
              <w:widowControl w:val="0"/>
              <w:pBdr>
                <w:top w:val="nil"/>
                <w:left w:val="nil"/>
                <w:bottom w:val="nil"/>
                <w:right w:val="nil"/>
                <w:between w:val="nil"/>
              </w:pBdr>
              <w:rPr>
                <w:rFonts w:cs="Arial"/>
                <w:sz w:val="20"/>
                <w:szCs w:val="20"/>
              </w:rPr>
            </w:pPr>
            <w:r w:rsidRPr="00EE6CD5">
              <w:rPr>
                <w:rFonts w:cs="Arial"/>
                <w:b/>
                <w:sz w:val="18"/>
                <w:szCs w:val="18"/>
              </w:rPr>
              <w:t xml:space="preserve">Description </w:t>
            </w:r>
          </w:p>
        </w:tc>
        <w:tc>
          <w:tcPr>
            <w:tcW w:w="1335" w:type="dxa"/>
            <w:vMerge w:val="restart"/>
          </w:tcPr>
          <w:p w14:paraId="0F00FA53" w14:textId="77777777" w:rsidR="0078141F" w:rsidRPr="00EE6CD5" w:rsidRDefault="0078141F" w:rsidP="00B72CF3">
            <w:pPr>
              <w:widowControl w:val="0"/>
              <w:pBdr>
                <w:top w:val="nil"/>
                <w:left w:val="nil"/>
                <w:bottom w:val="nil"/>
                <w:right w:val="nil"/>
                <w:between w:val="nil"/>
              </w:pBdr>
              <w:rPr>
                <w:rFonts w:cs="Arial"/>
                <w:sz w:val="20"/>
                <w:szCs w:val="20"/>
              </w:rPr>
            </w:pPr>
            <w:r w:rsidRPr="00EE6CD5">
              <w:rPr>
                <w:rFonts w:cs="Arial"/>
                <w:b/>
                <w:sz w:val="18"/>
                <w:szCs w:val="18"/>
              </w:rPr>
              <w:t xml:space="preserve">SLA for Initial Reaction Time </w:t>
            </w:r>
          </w:p>
        </w:tc>
        <w:tc>
          <w:tcPr>
            <w:tcW w:w="1405" w:type="dxa"/>
            <w:vMerge w:val="restart"/>
          </w:tcPr>
          <w:p w14:paraId="3390031E" w14:textId="77777777" w:rsidR="0078141F" w:rsidRPr="00EE6CD5" w:rsidRDefault="0078141F" w:rsidP="00B72CF3">
            <w:pPr>
              <w:widowControl w:val="0"/>
              <w:pBdr>
                <w:top w:val="nil"/>
                <w:left w:val="nil"/>
                <w:bottom w:val="nil"/>
                <w:right w:val="nil"/>
                <w:between w:val="nil"/>
              </w:pBdr>
              <w:rPr>
                <w:rFonts w:cs="Arial"/>
                <w:sz w:val="20"/>
                <w:szCs w:val="20"/>
              </w:rPr>
            </w:pPr>
            <w:r w:rsidRPr="00EE6CD5">
              <w:rPr>
                <w:rFonts w:cs="Arial"/>
                <w:b/>
                <w:sz w:val="18"/>
                <w:szCs w:val="18"/>
              </w:rPr>
              <w:t xml:space="preserve">SLA for Corrective Action </w:t>
            </w:r>
          </w:p>
        </w:tc>
        <w:tc>
          <w:tcPr>
            <w:tcW w:w="1250" w:type="dxa"/>
            <w:vMerge w:val="restart"/>
          </w:tcPr>
          <w:p w14:paraId="36D45BE2" w14:textId="77777777" w:rsidR="0078141F" w:rsidRPr="00EE6CD5" w:rsidRDefault="0078141F" w:rsidP="00B72CF3">
            <w:pPr>
              <w:widowControl w:val="0"/>
              <w:pBdr>
                <w:top w:val="nil"/>
                <w:left w:val="nil"/>
                <w:bottom w:val="nil"/>
                <w:right w:val="nil"/>
                <w:between w:val="nil"/>
              </w:pBdr>
              <w:rPr>
                <w:rFonts w:cs="Arial"/>
                <w:sz w:val="20"/>
                <w:szCs w:val="20"/>
              </w:rPr>
            </w:pPr>
            <w:r w:rsidRPr="00EE6CD5">
              <w:rPr>
                <w:rFonts w:cs="Arial"/>
                <w:b/>
                <w:sz w:val="18"/>
                <w:szCs w:val="18"/>
              </w:rPr>
              <w:t xml:space="preserve">SLA for Response Time </w:t>
            </w:r>
          </w:p>
        </w:tc>
      </w:tr>
      <w:tr w:rsidR="0078141F" w:rsidRPr="00EE6CD5" w14:paraId="581EAA49" w14:textId="77777777" w:rsidTr="006A1A1A">
        <w:trPr>
          <w:trHeight w:val="264"/>
        </w:trPr>
        <w:tc>
          <w:tcPr>
            <w:tcW w:w="1530" w:type="dxa"/>
            <w:vMerge/>
          </w:tcPr>
          <w:p w14:paraId="213E343F" w14:textId="77777777" w:rsidR="0078141F" w:rsidRPr="00EE6CD5" w:rsidRDefault="0078141F" w:rsidP="00B72CF3">
            <w:pPr>
              <w:widowControl w:val="0"/>
              <w:pBdr>
                <w:top w:val="nil"/>
                <w:left w:val="nil"/>
                <w:bottom w:val="nil"/>
                <w:right w:val="nil"/>
                <w:between w:val="nil"/>
              </w:pBdr>
              <w:rPr>
                <w:rFonts w:cs="Arial"/>
                <w:sz w:val="20"/>
                <w:szCs w:val="20"/>
              </w:rPr>
            </w:pPr>
          </w:p>
        </w:tc>
        <w:tc>
          <w:tcPr>
            <w:tcW w:w="3470" w:type="dxa"/>
            <w:vMerge/>
          </w:tcPr>
          <w:p w14:paraId="6A670C8E" w14:textId="77777777" w:rsidR="0078141F" w:rsidRPr="00EE6CD5" w:rsidRDefault="0078141F" w:rsidP="00B72CF3">
            <w:pPr>
              <w:widowControl w:val="0"/>
              <w:pBdr>
                <w:top w:val="nil"/>
                <w:left w:val="nil"/>
                <w:bottom w:val="nil"/>
                <w:right w:val="nil"/>
                <w:between w:val="nil"/>
              </w:pBdr>
              <w:rPr>
                <w:rFonts w:cs="Arial"/>
                <w:sz w:val="20"/>
                <w:szCs w:val="20"/>
              </w:rPr>
            </w:pPr>
          </w:p>
        </w:tc>
        <w:tc>
          <w:tcPr>
            <w:tcW w:w="1335" w:type="dxa"/>
            <w:vMerge/>
          </w:tcPr>
          <w:p w14:paraId="0E59A238" w14:textId="77777777" w:rsidR="0078141F" w:rsidRPr="00EE6CD5" w:rsidRDefault="0078141F" w:rsidP="00B72CF3">
            <w:pPr>
              <w:widowControl w:val="0"/>
              <w:pBdr>
                <w:top w:val="nil"/>
                <w:left w:val="nil"/>
                <w:bottom w:val="nil"/>
                <w:right w:val="nil"/>
                <w:between w:val="nil"/>
              </w:pBdr>
              <w:rPr>
                <w:rFonts w:cs="Arial"/>
                <w:sz w:val="20"/>
                <w:szCs w:val="20"/>
              </w:rPr>
            </w:pPr>
          </w:p>
        </w:tc>
        <w:tc>
          <w:tcPr>
            <w:tcW w:w="1405" w:type="dxa"/>
            <w:vMerge/>
          </w:tcPr>
          <w:p w14:paraId="1FB0F0C6" w14:textId="77777777" w:rsidR="0078141F" w:rsidRPr="00EE6CD5" w:rsidRDefault="0078141F" w:rsidP="00B72CF3">
            <w:pPr>
              <w:widowControl w:val="0"/>
              <w:pBdr>
                <w:top w:val="nil"/>
                <w:left w:val="nil"/>
                <w:bottom w:val="nil"/>
                <w:right w:val="nil"/>
                <w:between w:val="nil"/>
              </w:pBdr>
              <w:rPr>
                <w:rFonts w:cs="Arial"/>
                <w:sz w:val="20"/>
                <w:szCs w:val="20"/>
              </w:rPr>
            </w:pPr>
          </w:p>
        </w:tc>
        <w:tc>
          <w:tcPr>
            <w:tcW w:w="1250" w:type="dxa"/>
            <w:vMerge/>
          </w:tcPr>
          <w:p w14:paraId="621198C5" w14:textId="77777777" w:rsidR="0078141F" w:rsidRPr="00EE6CD5" w:rsidRDefault="0078141F" w:rsidP="00B72CF3">
            <w:pPr>
              <w:widowControl w:val="0"/>
              <w:pBdr>
                <w:top w:val="nil"/>
                <w:left w:val="nil"/>
                <w:bottom w:val="nil"/>
                <w:right w:val="nil"/>
                <w:between w:val="nil"/>
              </w:pBdr>
              <w:rPr>
                <w:rFonts w:cs="Arial"/>
                <w:sz w:val="20"/>
                <w:szCs w:val="20"/>
              </w:rPr>
            </w:pPr>
          </w:p>
        </w:tc>
      </w:tr>
      <w:tr w:rsidR="0078141F" w:rsidRPr="00EE6CD5" w14:paraId="532B5D9C" w14:textId="77777777" w:rsidTr="006A1A1A">
        <w:trPr>
          <w:trHeight w:val="1660"/>
        </w:trPr>
        <w:tc>
          <w:tcPr>
            <w:tcW w:w="1530" w:type="dxa"/>
          </w:tcPr>
          <w:p w14:paraId="2B77A1DD" w14:textId="77777777" w:rsidR="0078141F" w:rsidRPr="00EE6CD5" w:rsidRDefault="0078141F" w:rsidP="00B72CF3">
            <w:pPr>
              <w:widowControl w:val="0"/>
              <w:pBdr>
                <w:top w:val="nil"/>
                <w:left w:val="nil"/>
                <w:bottom w:val="nil"/>
                <w:right w:val="nil"/>
                <w:between w:val="nil"/>
              </w:pBdr>
              <w:rPr>
                <w:rFonts w:cs="Arial"/>
                <w:sz w:val="18"/>
                <w:szCs w:val="18"/>
              </w:rPr>
            </w:pPr>
            <w:r w:rsidRPr="00EE6CD5">
              <w:rPr>
                <w:rFonts w:cs="Arial"/>
                <w:sz w:val="18"/>
                <w:szCs w:val="18"/>
              </w:rPr>
              <w:t xml:space="preserve">Priority 1 </w:t>
            </w:r>
          </w:p>
          <w:p w14:paraId="278971FB" w14:textId="77777777" w:rsidR="0078141F" w:rsidRPr="00EE6CD5" w:rsidRDefault="0078141F" w:rsidP="00B72CF3">
            <w:pPr>
              <w:widowControl w:val="0"/>
              <w:pBdr>
                <w:top w:val="nil"/>
                <w:left w:val="nil"/>
                <w:bottom w:val="nil"/>
                <w:right w:val="nil"/>
                <w:between w:val="nil"/>
              </w:pBdr>
              <w:rPr>
                <w:rFonts w:cs="Arial"/>
                <w:sz w:val="18"/>
                <w:szCs w:val="18"/>
              </w:rPr>
            </w:pPr>
            <w:r w:rsidRPr="00EE6CD5">
              <w:rPr>
                <w:rFonts w:cs="Arial"/>
                <w:sz w:val="18"/>
                <w:szCs w:val="18"/>
              </w:rPr>
              <w:t xml:space="preserve">(Very high) </w:t>
            </w:r>
          </w:p>
        </w:tc>
        <w:tc>
          <w:tcPr>
            <w:tcW w:w="3470" w:type="dxa"/>
          </w:tcPr>
          <w:p w14:paraId="5EE663BA" w14:textId="77777777" w:rsidR="0078141F" w:rsidRPr="00EE6CD5" w:rsidRDefault="0078141F" w:rsidP="00B72CF3">
            <w:pPr>
              <w:widowControl w:val="0"/>
              <w:pBdr>
                <w:top w:val="nil"/>
                <w:left w:val="nil"/>
                <w:bottom w:val="nil"/>
                <w:right w:val="nil"/>
                <w:between w:val="nil"/>
              </w:pBdr>
              <w:rPr>
                <w:rFonts w:cs="Arial"/>
                <w:sz w:val="18"/>
                <w:szCs w:val="18"/>
              </w:rPr>
            </w:pPr>
            <w:r w:rsidRPr="00EE6CD5">
              <w:rPr>
                <w:rFonts w:cs="Arial"/>
                <w:sz w:val="18"/>
                <w:szCs w:val="18"/>
              </w:rPr>
              <w:t xml:space="preserve">An Error is properly ascribed “Priority 1” if the Error has very serious consequences for normal business transactions and urgent, business critical work cannot be performed. The Error requires immediate processing because the malfunction can cause serious losses. </w:t>
            </w:r>
          </w:p>
          <w:p w14:paraId="478CC397" w14:textId="2F4EA6BA" w:rsidR="0078141F" w:rsidRPr="00EE6CD5" w:rsidRDefault="0078141F" w:rsidP="00B72CF3">
            <w:pPr>
              <w:widowControl w:val="0"/>
              <w:pBdr>
                <w:top w:val="nil"/>
                <w:left w:val="nil"/>
                <w:bottom w:val="nil"/>
                <w:right w:val="nil"/>
                <w:between w:val="nil"/>
              </w:pBdr>
              <w:rPr>
                <w:rFonts w:cs="Arial"/>
                <w:sz w:val="18"/>
                <w:szCs w:val="18"/>
              </w:rPr>
            </w:pPr>
            <w:r w:rsidRPr="00EE6CD5">
              <w:rPr>
                <w:rFonts w:cs="Arial"/>
                <w:sz w:val="18"/>
                <w:szCs w:val="18"/>
              </w:rPr>
              <w:t xml:space="preserve">Complete </w:t>
            </w:r>
            <w:r w:rsidR="006D5D94" w:rsidRPr="00EE6CD5">
              <w:rPr>
                <w:rFonts w:cs="Arial"/>
                <w:sz w:val="18"/>
                <w:szCs w:val="18"/>
              </w:rPr>
              <w:t>Software</w:t>
            </w:r>
            <w:r w:rsidRPr="00EE6CD5">
              <w:rPr>
                <w:rFonts w:cs="Arial"/>
                <w:sz w:val="18"/>
                <w:szCs w:val="18"/>
              </w:rPr>
              <w:t xml:space="preserve"> outage </w:t>
            </w:r>
          </w:p>
          <w:p w14:paraId="7E385CB5" w14:textId="77777777" w:rsidR="0078141F" w:rsidRPr="00EE6CD5" w:rsidRDefault="0078141F" w:rsidP="00B72CF3">
            <w:pPr>
              <w:widowControl w:val="0"/>
              <w:pBdr>
                <w:top w:val="nil"/>
                <w:left w:val="nil"/>
                <w:bottom w:val="nil"/>
                <w:right w:val="nil"/>
                <w:between w:val="nil"/>
              </w:pBdr>
              <w:rPr>
                <w:rFonts w:cs="Arial"/>
                <w:sz w:val="18"/>
                <w:szCs w:val="18"/>
              </w:rPr>
            </w:pPr>
          </w:p>
          <w:p w14:paraId="53497853" w14:textId="4BBC395C" w:rsidR="0078141F" w:rsidRPr="00EE6CD5" w:rsidRDefault="0078141F" w:rsidP="000840F2">
            <w:pPr>
              <w:widowControl w:val="0"/>
              <w:numPr>
                <w:ilvl w:val="0"/>
                <w:numId w:val="19"/>
              </w:numPr>
              <w:pBdr>
                <w:top w:val="nil"/>
                <w:left w:val="nil"/>
                <w:bottom w:val="nil"/>
                <w:right w:val="nil"/>
                <w:between w:val="nil"/>
              </w:pBdr>
              <w:rPr>
                <w:rFonts w:cs="Arial"/>
                <w:sz w:val="18"/>
                <w:szCs w:val="18"/>
              </w:rPr>
            </w:pPr>
            <w:r w:rsidRPr="00EE6CD5">
              <w:rPr>
                <w:rFonts w:cs="Arial"/>
                <w:sz w:val="18"/>
                <w:szCs w:val="18"/>
              </w:rPr>
              <w:t xml:space="preserve">Malfunctions of </w:t>
            </w:r>
            <w:r w:rsidR="002B3650" w:rsidRPr="00EE6CD5">
              <w:rPr>
                <w:rFonts w:cs="Arial"/>
                <w:sz w:val="18"/>
                <w:szCs w:val="18"/>
              </w:rPr>
              <w:t>Software</w:t>
            </w:r>
            <w:r w:rsidRPr="00EE6CD5">
              <w:rPr>
                <w:rFonts w:cs="Arial"/>
                <w:sz w:val="18"/>
                <w:szCs w:val="18"/>
              </w:rPr>
              <w:t xml:space="preserve"> in the </w:t>
            </w:r>
            <w:r w:rsidR="00F3594E" w:rsidRPr="00EE6CD5">
              <w:rPr>
                <w:rFonts w:cs="Arial"/>
                <w:sz w:val="18"/>
                <w:szCs w:val="18"/>
              </w:rPr>
              <w:t xml:space="preserve">environment </w:t>
            </w:r>
            <w:r w:rsidRPr="00EE6CD5">
              <w:rPr>
                <w:rFonts w:cs="Arial"/>
                <w:sz w:val="18"/>
                <w:szCs w:val="18"/>
              </w:rPr>
              <w:t xml:space="preserve">production </w:t>
            </w:r>
          </w:p>
          <w:p w14:paraId="4499E9A2" w14:textId="77777777" w:rsidR="0078141F" w:rsidRPr="00EE6CD5" w:rsidRDefault="0078141F" w:rsidP="000840F2">
            <w:pPr>
              <w:widowControl w:val="0"/>
              <w:numPr>
                <w:ilvl w:val="0"/>
                <w:numId w:val="19"/>
              </w:numPr>
              <w:pBdr>
                <w:top w:val="nil"/>
                <w:left w:val="nil"/>
                <w:bottom w:val="nil"/>
                <w:right w:val="nil"/>
                <w:between w:val="nil"/>
              </w:pBdr>
              <w:rPr>
                <w:rFonts w:cs="Arial"/>
                <w:sz w:val="18"/>
                <w:szCs w:val="18"/>
              </w:rPr>
            </w:pPr>
            <w:r w:rsidRPr="00EE6CD5">
              <w:rPr>
                <w:rFonts w:cs="Arial"/>
                <w:sz w:val="18"/>
                <w:szCs w:val="18"/>
              </w:rPr>
              <w:t xml:space="preserve">Top Issues </w:t>
            </w:r>
          </w:p>
        </w:tc>
        <w:tc>
          <w:tcPr>
            <w:tcW w:w="1335" w:type="dxa"/>
          </w:tcPr>
          <w:p w14:paraId="5FA4D1C1" w14:textId="77777777" w:rsidR="0078141F" w:rsidRPr="00EE6CD5" w:rsidRDefault="0078141F" w:rsidP="00B72CF3">
            <w:pPr>
              <w:widowControl w:val="0"/>
              <w:pBdr>
                <w:top w:val="nil"/>
                <w:left w:val="nil"/>
                <w:bottom w:val="nil"/>
                <w:right w:val="nil"/>
                <w:between w:val="nil"/>
              </w:pBdr>
              <w:jc w:val="center"/>
              <w:rPr>
                <w:rFonts w:cs="Arial"/>
                <w:sz w:val="20"/>
                <w:szCs w:val="20"/>
              </w:rPr>
            </w:pPr>
            <w:r w:rsidRPr="00EE6CD5">
              <w:rPr>
                <w:rFonts w:cs="Arial"/>
                <w:sz w:val="18"/>
                <w:szCs w:val="18"/>
              </w:rPr>
              <w:t xml:space="preserve">1 hour (24x7 hours) </w:t>
            </w:r>
          </w:p>
        </w:tc>
        <w:tc>
          <w:tcPr>
            <w:tcW w:w="1405" w:type="dxa"/>
          </w:tcPr>
          <w:p w14:paraId="510FB427" w14:textId="77777777" w:rsidR="0078141F" w:rsidRPr="00EE6CD5" w:rsidRDefault="0078141F" w:rsidP="00B72CF3">
            <w:pPr>
              <w:widowControl w:val="0"/>
              <w:pBdr>
                <w:top w:val="nil"/>
                <w:left w:val="nil"/>
                <w:bottom w:val="nil"/>
                <w:right w:val="nil"/>
                <w:between w:val="nil"/>
              </w:pBdr>
              <w:jc w:val="center"/>
              <w:rPr>
                <w:rFonts w:cs="Arial"/>
                <w:sz w:val="18"/>
                <w:szCs w:val="18"/>
              </w:rPr>
            </w:pPr>
            <w:r w:rsidRPr="00EE6CD5">
              <w:rPr>
                <w:rFonts w:cs="Arial"/>
                <w:sz w:val="18"/>
                <w:szCs w:val="18"/>
              </w:rPr>
              <w:t xml:space="preserve">~4-8 hours </w:t>
            </w:r>
          </w:p>
          <w:p w14:paraId="627F0A3E" w14:textId="77777777" w:rsidR="0078141F" w:rsidRPr="00EE6CD5" w:rsidRDefault="0078141F" w:rsidP="00B72CF3">
            <w:pPr>
              <w:widowControl w:val="0"/>
              <w:pBdr>
                <w:top w:val="nil"/>
                <w:left w:val="nil"/>
                <w:bottom w:val="nil"/>
                <w:right w:val="nil"/>
                <w:between w:val="nil"/>
              </w:pBdr>
              <w:jc w:val="center"/>
              <w:rPr>
                <w:rFonts w:cs="Arial"/>
                <w:sz w:val="20"/>
                <w:szCs w:val="20"/>
              </w:rPr>
            </w:pPr>
            <w:r w:rsidRPr="00EE6CD5">
              <w:rPr>
                <w:rFonts w:cs="Arial"/>
                <w:sz w:val="18"/>
                <w:szCs w:val="18"/>
              </w:rPr>
              <w:t xml:space="preserve">(24x7 hours) </w:t>
            </w:r>
          </w:p>
        </w:tc>
        <w:tc>
          <w:tcPr>
            <w:tcW w:w="1250" w:type="dxa"/>
          </w:tcPr>
          <w:p w14:paraId="3EB8D0B4" w14:textId="77777777" w:rsidR="0078141F" w:rsidRPr="00EE6CD5" w:rsidRDefault="0078141F" w:rsidP="00B72CF3">
            <w:pPr>
              <w:widowControl w:val="0"/>
              <w:pBdr>
                <w:top w:val="nil"/>
                <w:left w:val="nil"/>
                <w:bottom w:val="nil"/>
                <w:right w:val="nil"/>
                <w:between w:val="nil"/>
              </w:pBdr>
              <w:rPr>
                <w:rFonts w:cs="Arial"/>
                <w:sz w:val="20"/>
                <w:szCs w:val="20"/>
              </w:rPr>
            </w:pPr>
            <w:r w:rsidRPr="00EE6CD5">
              <w:rPr>
                <w:rFonts w:cs="Arial"/>
                <w:sz w:val="18"/>
                <w:szCs w:val="18"/>
              </w:rPr>
              <w:t xml:space="preserve">SLA for Corrective Action </w:t>
            </w:r>
          </w:p>
        </w:tc>
      </w:tr>
      <w:tr w:rsidR="0078141F" w:rsidRPr="00EE6CD5" w14:paraId="595F616F" w14:textId="77777777" w:rsidTr="006A1A1A">
        <w:trPr>
          <w:trHeight w:val="2537"/>
        </w:trPr>
        <w:tc>
          <w:tcPr>
            <w:tcW w:w="1530" w:type="dxa"/>
          </w:tcPr>
          <w:p w14:paraId="41B309CE" w14:textId="77777777" w:rsidR="0078141F" w:rsidRPr="00EE6CD5" w:rsidRDefault="0078141F" w:rsidP="00B72CF3">
            <w:pPr>
              <w:widowControl w:val="0"/>
              <w:pBdr>
                <w:top w:val="nil"/>
                <w:left w:val="nil"/>
                <w:bottom w:val="nil"/>
                <w:right w:val="nil"/>
                <w:between w:val="nil"/>
              </w:pBdr>
              <w:rPr>
                <w:rFonts w:cs="Arial"/>
                <w:sz w:val="20"/>
                <w:szCs w:val="20"/>
              </w:rPr>
            </w:pPr>
            <w:r w:rsidRPr="00EE6CD5">
              <w:rPr>
                <w:rFonts w:cs="Arial"/>
              </w:rPr>
              <w:t xml:space="preserve"> </w:t>
            </w:r>
            <w:r w:rsidRPr="00EE6CD5">
              <w:rPr>
                <w:rFonts w:cs="Arial"/>
                <w:sz w:val="18"/>
                <w:szCs w:val="18"/>
              </w:rPr>
              <w:t xml:space="preserve">Priority 2 (High) </w:t>
            </w:r>
          </w:p>
        </w:tc>
        <w:tc>
          <w:tcPr>
            <w:tcW w:w="3470" w:type="dxa"/>
          </w:tcPr>
          <w:p w14:paraId="0C8BFF67" w14:textId="6305A41D" w:rsidR="0078141F" w:rsidRPr="00EE6CD5" w:rsidRDefault="0078141F" w:rsidP="00B72CF3">
            <w:pPr>
              <w:widowControl w:val="0"/>
              <w:pBdr>
                <w:top w:val="nil"/>
                <w:left w:val="nil"/>
                <w:bottom w:val="nil"/>
                <w:right w:val="nil"/>
                <w:between w:val="nil"/>
              </w:pBdr>
              <w:rPr>
                <w:rFonts w:cs="Arial"/>
                <w:sz w:val="20"/>
                <w:szCs w:val="20"/>
              </w:rPr>
            </w:pPr>
            <w:r w:rsidRPr="00EE6CD5">
              <w:rPr>
                <w:rFonts w:cs="Arial"/>
                <w:sz w:val="18"/>
                <w:szCs w:val="18"/>
              </w:rPr>
              <w:t xml:space="preserve">An Error is properly ascribed “Priority 2” if normal business transactions are seriously affected, and necessary tasks cannot be performed. This is caused by incorrect or inoperable functions in the </w:t>
            </w:r>
            <w:r w:rsidR="002B3650" w:rsidRPr="00EE6CD5">
              <w:rPr>
                <w:rFonts w:cs="Arial"/>
                <w:sz w:val="18"/>
                <w:szCs w:val="18"/>
              </w:rPr>
              <w:t>Software</w:t>
            </w:r>
            <w:r w:rsidRPr="00EE6CD5">
              <w:rPr>
                <w:rFonts w:cs="Arial"/>
                <w:sz w:val="18"/>
                <w:szCs w:val="18"/>
              </w:rPr>
              <w:t xml:space="preserve"> that are required to perform such transactions and/or tasks. The Error requires immediate processing because the malfunction can seriously disrupt the entire productive business flow.</w:t>
            </w:r>
          </w:p>
        </w:tc>
        <w:tc>
          <w:tcPr>
            <w:tcW w:w="1335" w:type="dxa"/>
          </w:tcPr>
          <w:p w14:paraId="71D1C48B" w14:textId="77777777" w:rsidR="0078141F" w:rsidRPr="00EE6CD5" w:rsidRDefault="0078141F" w:rsidP="00B72CF3">
            <w:pPr>
              <w:widowControl w:val="0"/>
              <w:pBdr>
                <w:top w:val="nil"/>
                <w:left w:val="nil"/>
                <w:bottom w:val="nil"/>
                <w:right w:val="nil"/>
                <w:between w:val="nil"/>
              </w:pBdr>
              <w:jc w:val="center"/>
              <w:rPr>
                <w:rFonts w:cs="Arial"/>
                <w:sz w:val="18"/>
                <w:szCs w:val="18"/>
              </w:rPr>
            </w:pPr>
            <w:r w:rsidRPr="00EE6CD5">
              <w:rPr>
                <w:rFonts w:cs="Arial"/>
                <w:sz w:val="18"/>
                <w:szCs w:val="18"/>
              </w:rPr>
              <w:t xml:space="preserve">4 hours </w:t>
            </w:r>
          </w:p>
          <w:p w14:paraId="176DF632" w14:textId="77777777" w:rsidR="0078141F" w:rsidRPr="00EE6CD5" w:rsidRDefault="0078141F" w:rsidP="00B72CF3">
            <w:pPr>
              <w:widowControl w:val="0"/>
              <w:pBdr>
                <w:top w:val="nil"/>
                <w:left w:val="nil"/>
                <w:bottom w:val="nil"/>
                <w:right w:val="nil"/>
                <w:between w:val="nil"/>
              </w:pBdr>
              <w:jc w:val="center"/>
              <w:rPr>
                <w:rFonts w:cs="Arial"/>
                <w:sz w:val="18"/>
                <w:szCs w:val="18"/>
              </w:rPr>
            </w:pPr>
            <w:r w:rsidRPr="00EE6CD5">
              <w:rPr>
                <w:rFonts w:cs="Arial"/>
                <w:sz w:val="18"/>
                <w:szCs w:val="18"/>
              </w:rPr>
              <w:t xml:space="preserve">Local Office Hours) </w:t>
            </w:r>
          </w:p>
        </w:tc>
        <w:tc>
          <w:tcPr>
            <w:tcW w:w="1405" w:type="dxa"/>
          </w:tcPr>
          <w:p w14:paraId="1C09DBE4" w14:textId="77777777" w:rsidR="006A1A1A" w:rsidRPr="00EE6CD5" w:rsidRDefault="006A1A1A" w:rsidP="006A1A1A">
            <w:pPr>
              <w:rPr>
                <w:rFonts w:cs="Arial"/>
                <w:sz w:val="18"/>
                <w:szCs w:val="18"/>
                <w:lang w:eastAsia="en-US"/>
              </w:rPr>
            </w:pPr>
            <w:r w:rsidRPr="00EE6CD5">
              <w:rPr>
                <w:rFonts w:cs="Arial"/>
                <w:color w:val="000000"/>
                <w:sz w:val="18"/>
                <w:szCs w:val="18"/>
              </w:rPr>
              <w:t>Resolution or Workaround ' in 7 business days.</w:t>
            </w:r>
          </w:p>
          <w:p w14:paraId="708A8CA4" w14:textId="7B197E29" w:rsidR="0078141F" w:rsidRPr="00EE6CD5" w:rsidRDefault="0078141F" w:rsidP="00B72CF3">
            <w:pPr>
              <w:widowControl w:val="0"/>
              <w:pBdr>
                <w:top w:val="nil"/>
                <w:left w:val="nil"/>
                <w:bottom w:val="nil"/>
                <w:right w:val="nil"/>
                <w:between w:val="nil"/>
              </w:pBdr>
              <w:jc w:val="center"/>
              <w:rPr>
                <w:rFonts w:cs="Arial"/>
                <w:sz w:val="20"/>
                <w:szCs w:val="20"/>
              </w:rPr>
            </w:pPr>
          </w:p>
        </w:tc>
        <w:tc>
          <w:tcPr>
            <w:tcW w:w="1250" w:type="dxa"/>
          </w:tcPr>
          <w:p w14:paraId="0E425D6D" w14:textId="77777777" w:rsidR="0078141F" w:rsidRPr="00EE6CD5" w:rsidRDefault="0078141F" w:rsidP="00B72CF3">
            <w:pPr>
              <w:widowControl w:val="0"/>
              <w:rPr>
                <w:rFonts w:cs="Arial"/>
                <w:sz w:val="18"/>
                <w:szCs w:val="18"/>
              </w:rPr>
            </w:pPr>
            <w:r w:rsidRPr="00EE6CD5">
              <w:rPr>
                <w:rFonts w:cs="Arial"/>
                <w:sz w:val="18"/>
                <w:szCs w:val="18"/>
              </w:rPr>
              <w:t>4 business days</w:t>
            </w:r>
          </w:p>
          <w:p w14:paraId="2306DD2A" w14:textId="77777777" w:rsidR="0078141F" w:rsidRPr="00EE6CD5" w:rsidRDefault="0078141F" w:rsidP="00B72CF3">
            <w:pPr>
              <w:widowControl w:val="0"/>
              <w:rPr>
                <w:rFonts w:cs="Arial"/>
                <w:sz w:val="20"/>
                <w:szCs w:val="20"/>
              </w:rPr>
            </w:pPr>
            <w:r w:rsidRPr="00EE6CD5">
              <w:rPr>
                <w:rFonts w:cs="Arial"/>
                <w:sz w:val="18"/>
                <w:szCs w:val="18"/>
              </w:rPr>
              <w:t xml:space="preserve">(Local Office Hours)  </w:t>
            </w:r>
          </w:p>
        </w:tc>
      </w:tr>
      <w:tr w:rsidR="0078141F" w:rsidRPr="00EE6CD5" w14:paraId="58FB7DB9" w14:textId="77777777" w:rsidTr="006A1A1A">
        <w:trPr>
          <w:trHeight w:val="2141"/>
        </w:trPr>
        <w:tc>
          <w:tcPr>
            <w:tcW w:w="1530" w:type="dxa"/>
          </w:tcPr>
          <w:p w14:paraId="3B29BC9C" w14:textId="77777777" w:rsidR="0078141F" w:rsidRPr="00EE6CD5" w:rsidRDefault="0078141F" w:rsidP="00B72CF3">
            <w:pPr>
              <w:widowControl w:val="0"/>
              <w:pBdr>
                <w:top w:val="nil"/>
                <w:left w:val="nil"/>
                <w:bottom w:val="nil"/>
                <w:right w:val="nil"/>
                <w:between w:val="nil"/>
              </w:pBdr>
              <w:rPr>
                <w:rFonts w:cs="Arial"/>
                <w:sz w:val="20"/>
                <w:szCs w:val="20"/>
              </w:rPr>
            </w:pPr>
            <w:r w:rsidRPr="00EE6CD5">
              <w:rPr>
                <w:rFonts w:cs="Arial"/>
              </w:rPr>
              <w:t xml:space="preserve"> </w:t>
            </w:r>
            <w:r w:rsidRPr="00EE6CD5">
              <w:rPr>
                <w:rFonts w:cs="Arial"/>
                <w:sz w:val="18"/>
                <w:szCs w:val="18"/>
              </w:rPr>
              <w:t>Priority 3 (Medium)</w:t>
            </w:r>
          </w:p>
        </w:tc>
        <w:tc>
          <w:tcPr>
            <w:tcW w:w="3470" w:type="dxa"/>
          </w:tcPr>
          <w:p w14:paraId="4B358BFB" w14:textId="457009B7" w:rsidR="0078141F" w:rsidRPr="00EE6CD5" w:rsidRDefault="0078141F" w:rsidP="00B72CF3">
            <w:pPr>
              <w:widowControl w:val="0"/>
              <w:pBdr>
                <w:top w:val="nil"/>
                <w:left w:val="nil"/>
                <w:bottom w:val="nil"/>
                <w:right w:val="nil"/>
                <w:between w:val="nil"/>
              </w:pBdr>
              <w:rPr>
                <w:rFonts w:cs="Arial"/>
                <w:sz w:val="18"/>
                <w:szCs w:val="18"/>
              </w:rPr>
            </w:pPr>
            <w:r w:rsidRPr="00EE6CD5">
              <w:rPr>
                <w:rFonts w:cs="Arial"/>
                <w:sz w:val="18"/>
                <w:szCs w:val="18"/>
              </w:rPr>
              <w:t xml:space="preserve">An Error is properly ascribed “Priority 3” if normal business transactions are affected. The Error is caused by incorrect or inoperable functions in the </w:t>
            </w:r>
            <w:r w:rsidR="002B3650" w:rsidRPr="00EE6CD5">
              <w:rPr>
                <w:rFonts w:cs="Arial"/>
                <w:sz w:val="18"/>
                <w:szCs w:val="18"/>
              </w:rPr>
              <w:t>Software</w:t>
            </w:r>
            <w:r w:rsidRPr="00EE6CD5">
              <w:rPr>
                <w:rFonts w:cs="Arial"/>
                <w:sz w:val="18"/>
                <w:szCs w:val="18"/>
              </w:rPr>
              <w:t xml:space="preserve">. </w:t>
            </w:r>
          </w:p>
          <w:p w14:paraId="6047F7D2" w14:textId="77777777" w:rsidR="0078141F" w:rsidRPr="00EE6CD5" w:rsidRDefault="0078141F" w:rsidP="00B72CF3">
            <w:pPr>
              <w:widowControl w:val="0"/>
              <w:pBdr>
                <w:top w:val="nil"/>
                <w:left w:val="nil"/>
                <w:bottom w:val="nil"/>
                <w:right w:val="nil"/>
                <w:between w:val="nil"/>
              </w:pBdr>
              <w:rPr>
                <w:rFonts w:cs="Arial"/>
                <w:sz w:val="18"/>
                <w:szCs w:val="18"/>
              </w:rPr>
            </w:pPr>
          </w:p>
          <w:p w14:paraId="43FB12BF" w14:textId="77777777" w:rsidR="0078141F" w:rsidRPr="00EE6CD5" w:rsidRDefault="0078141F" w:rsidP="00B72CF3">
            <w:pPr>
              <w:widowControl w:val="0"/>
              <w:pBdr>
                <w:top w:val="nil"/>
                <w:left w:val="nil"/>
                <w:bottom w:val="nil"/>
                <w:right w:val="nil"/>
                <w:between w:val="nil"/>
              </w:pBdr>
              <w:rPr>
                <w:rFonts w:cs="Arial"/>
                <w:sz w:val="18"/>
                <w:szCs w:val="18"/>
              </w:rPr>
            </w:pPr>
            <w:r w:rsidRPr="00EE6CD5">
              <w:rPr>
                <w:rFonts w:cs="Arial"/>
                <w:sz w:val="18"/>
                <w:szCs w:val="18"/>
              </w:rPr>
              <w:t xml:space="preserve">Or </w:t>
            </w:r>
          </w:p>
          <w:p w14:paraId="120B12F7" w14:textId="77777777" w:rsidR="0078141F" w:rsidRPr="00EE6CD5" w:rsidRDefault="0078141F" w:rsidP="00B72CF3">
            <w:pPr>
              <w:widowControl w:val="0"/>
              <w:pBdr>
                <w:top w:val="nil"/>
                <w:left w:val="nil"/>
                <w:bottom w:val="nil"/>
                <w:right w:val="nil"/>
                <w:between w:val="nil"/>
              </w:pBdr>
              <w:rPr>
                <w:rFonts w:cs="Arial"/>
                <w:sz w:val="18"/>
                <w:szCs w:val="18"/>
              </w:rPr>
            </w:pPr>
          </w:p>
          <w:p w14:paraId="4DE33E95" w14:textId="67D14267" w:rsidR="0078141F" w:rsidRPr="00EE6CD5" w:rsidRDefault="0078141F" w:rsidP="00B72CF3">
            <w:pPr>
              <w:widowControl w:val="0"/>
              <w:pBdr>
                <w:top w:val="nil"/>
                <w:left w:val="nil"/>
                <w:bottom w:val="nil"/>
                <w:right w:val="nil"/>
                <w:between w:val="nil"/>
              </w:pBdr>
              <w:rPr>
                <w:rFonts w:cs="Arial"/>
                <w:sz w:val="18"/>
                <w:szCs w:val="18"/>
              </w:rPr>
            </w:pPr>
            <w:r w:rsidRPr="00EE6CD5">
              <w:rPr>
                <w:rFonts w:cs="Arial"/>
                <w:sz w:val="18"/>
                <w:szCs w:val="18"/>
              </w:rPr>
              <w:t>A request for “General Services” Request that requires a change in "</w:t>
            </w:r>
            <w:r w:rsidR="002B3650" w:rsidRPr="00EE6CD5">
              <w:rPr>
                <w:rFonts w:cs="Arial"/>
                <w:sz w:val="18"/>
                <w:szCs w:val="18"/>
              </w:rPr>
              <w:t>Software</w:t>
            </w:r>
            <w:r w:rsidRPr="00EE6CD5">
              <w:rPr>
                <w:rFonts w:cs="Arial"/>
                <w:sz w:val="18"/>
                <w:szCs w:val="18"/>
              </w:rPr>
              <w:t xml:space="preserve"> Configuration” for the features in use by the customer. Please refer General Services- Coverage section for details</w:t>
            </w:r>
          </w:p>
          <w:p w14:paraId="21E4C474" w14:textId="77777777" w:rsidR="0078141F" w:rsidRPr="00EE6CD5" w:rsidRDefault="0078141F" w:rsidP="00B72CF3">
            <w:pPr>
              <w:widowControl w:val="0"/>
              <w:pBdr>
                <w:top w:val="nil"/>
                <w:left w:val="nil"/>
                <w:bottom w:val="nil"/>
                <w:right w:val="nil"/>
                <w:between w:val="nil"/>
              </w:pBdr>
              <w:rPr>
                <w:rFonts w:cs="Arial"/>
                <w:sz w:val="18"/>
                <w:szCs w:val="18"/>
              </w:rPr>
            </w:pPr>
          </w:p>
          <w:p w14:paraId="60516650" w14:textId="77777777" w:rsidR="0078141F" w:rsidRPr="00EE6CD5" w:rsidRDefault="0078141F" w:rsidP="00B72CF3">
            <w:pPr>
              <w:widowControl w:val="0"/>
              <w:pBdr>
                <w:top w:val="nil"/>
                <w:left w:val="nil"/>
                <w:bottom w:val="nil"/>
                <w:right w:val="nil"/>
                <w:between w:val="nil"/>
              </w:pBdr>
              <w:rPr>
                <w:rFonts w:cs="Arial"/>
                <w:sz w:val="18"/>
                <w:szCs w:val="18"/>
              </w:rPr>
            </w:pPr>
            <w:r w:rsidRPr="00EE6CD5">
              <w:rPr>
                <w:rFonts w:cs="Arial"/>
                <w:sz w:val="18"/>
                <w:szCs w:val="18"/>
              </w:rPr>
              <w:t xml:space="preserve">Or </w:t>
            </w:r>
          </w:p>
          <w:p w14:paraId="2DCEF28A" w14:textId="77777777" w:rsidR="0078141F" w:rsidRPr="00EE6CD5" w:rsidRDefault="0078141F" w:rsidP="00B72CF3">
            <w:pPr>
              <w:widowControl w:val="0"/>
              <w:pBdr>
                <w:top w:val="nil"/>
                <w:left w:val="nil"/>
                <w:bottom w:val="nil"/>
                <w:right w:val="nil"/>
                <w:between w:val="nil"/>
              </w:pBdr>
              <w:rPr>
                <w:rFonts w:cs="Arial"/>
                <w:sz w:val="18"/>
                <w:szCs w:val="18"/>
              </w:rPr>
            </w:pPr>
          </w:p>
          <w:p w14:paraId="773B6C0D" w14:textId="77777777" w:rsidR="0078141F" w:rsidRPr="00EE6CD5" w:rsidRDefault="0078141F" w:rsidP="00B72CF3">
            <w:pPr>
              <w:widowControl w:val="0"/>
              <w:pBdr>
                <w:top w:val="nil"/>
                <w:left w:val="nil"/>
                <w:bottom w:val="nil"/>
                <w:right w:val="nil"/>
                <w:between w:val="nil"/>
              </w:pBdr>
              <w:rPr>
                <w:rFonts w:cs="Arial"/>
                <w:sz w:val="20"/>
                <w:szCs w:val="20"/>
              </w:rPr>
            </w:pPr>
            <w:r w:rsidRPr="00EE6CD5">
              <w:rPr>
                <w:rFonts w:cs="Arial"/>
                <w:sz w:val="18"/>
                <w:szCs w:val="18"/>
              </w:rPr>
              <w:t>A feature/product enhancement request which requires a code fix if accepted by ALERT as a product roadmap item.</w:t>
            </w:r>
          </w:p>
        </w:tc>
        <w:tc>
          <w:tcPr>
            <w:tcW w:w="1335" w:type="dxa"/>
          </w:tcPr>
          <w:p w14:paraId="3DAD1959" w14:textId="77777777" w:rsidR="0078141F" w:rsidRPr="00EE6CD5" w:rsidRDefault="0078141F" w:rsidP="00B72CF3">
            <w:pPr>
              <w:widowControl w:val="0"/>
              <w:pBdr>
                <w:top w:val="nil"/>
                <w:left w:val="nil"/>
                <w:bottom w:val="nil"/>
                <w:right w:val="nil"/>
                <w:between w:val="nil"/>
              </w:pBdr>
              <w:jc w:val="center"/>
              <w:rPr>
                <w:rFonts w:cs="Arial"/>
                <w:sz w:val="20"/>
                <w:szCs w:val="20"/>
              </w:rPr>
            </w:pPr>
            <w:r w:rsidRPr="00EE6CD5">
              <w:rPr>
                <w:rFonts w:cs="Arial"/>
                <w:sz w:val="20"/>
                <w:szCs w:val="20"/>
              </w:rPr>
              <w:t>2 days</w:t>
            </w:r>
          </w:p>
        </w:tc>
        <w:tc>
          <w:tcPr>
            <w:tcW w:w="1405" w:type="dxa"/>
          </w:tcPr>
          <w:p w14:paraId="34B23117" w14:textId="77777777" w:rsidR="0078141F" w:rsidRPr="00EE6CD5" w:rsidRDefault="0078141F" w:rsidP="00B72CF3">
            <w:pPr>
              <w:widowControl w:val="0"/>
              <w:pBdr>
                <w:top w:val="nil"/>
                <w:left w:val="nil"/>
                <w:bottom w:val="nil"/>
                <w:right w:val="nil"/>
                <w:between w:val="nil"/>
              </w:pBdr>
              <w:jc w:val="center"/>
              <w:rPr>
                <w:rFonts w:cs="Arial"/>
                <w:sz w:val="20"/>
                <w:szCs w:val="20"/>
              </w:rPr>
            </w:pPr>
            <w:r w:rsidRPr="00EE6CD5">
              <w:rPr>
                <w:rFonts w:cs="Arial"/>
                <w:sz w:val="18"/>
                <w:szCs w:val="18"/>
              </w:rPr>
              <w:t xml:space="preserve">AE product roadmap </w:t>
            </w:r>
          </w:p>
        </w:tc>
        <w:tc>
          <w:tcPr>
            <w:tcW w:w="1250" w:type="dxa"/>
          </w:tcPr>
          <w:p w14:paraId="33121D51" w14:textId="77777777" w:rsidR="0078141F" w:rsidRPr="00EE6CD5" w:rsidRDefault="0078141F" w:rsidP="00B72CF3">
            <w:pPr>
              <w:widowControl w:val="0"/>
              <w:pBdr>
                <w:top w:val="nil"/>
                <w:left w:val="nil"/>
                <w:bottom w:val="nil"/>
                <w:right w:val="nil"/>
                <w:between w:val="nil"/>
              </w:pBdr>
              <w:jc w:val="center"/>
              <w:rPr>
                <w:rFonts w:cs="Arial"/>
                <w:sz w:val="20"/>
                <w:szCs w:val="20"/>
              </w:rPr>
            </w:pPr>
            <w:r w:rsidRPr="00EE6CD5">
              <w:rPr>
                <w:rFonts w:cs="Arial"/>
                <w:sz w:val="18"/>
                <w:szCs w:val="18"/>
              </w:rPr>
              <w:t>Align with AE product roadmap</w:t>
            </w:r>
          </w:p>
        </w:tc>
      </w:tr>
      <w:tr w:rsidR="0078141F" w:rsidRPr="00EE6CD5" w14:paraId="5B93B326" w14:textId="77777777" w:rsidTr="006A1A1A">
        <w:trPr>
          <w:trHeight w:val="400"/>
        </w:trPr>
        <w:tc>
          <w:tcPr>
            <w:tcW w:w="1530" w:type="dxa"/>
          </w:tcPr>
          <w:p w14:paraId="4312FF1E" w14:textId="77777777" w:rsidR="0078141F" w:rsidRPr="00EE6CD5" w:rsidRDefault="0078141F" w:rsidP="00B72CF3">
            <w:pPr>
              <w:widowControl w:val="0"/>
              <w:pBdr>
                <w:top w:val="nil"/>
                <w:left w:val="nil"/>
                <w:bottom w:val="nil"/>
                <w:right w:val="nil"/>
                <w:between w:val="nil"/>
              </w:pBdr>
              <w:rPr>
                <w:rFonts w:cs="Arial"/>
                <w:sz w:val="20"/>
                <w:szCs w:val="20"/>
              </w:rPr>
            </w:pPr>
            <w:r w:rsidRPr="00EE6CD5">
              <w:rPr>
                <w:rFonts w:cs="Arial"/>
                <w:sz w:val="18"/>
                <w:szCs w:val="18"/>
              </w:rPr>
              <w:t xml:space="preserve">Priority 4 (Low) </w:t>
            </w:r>
          </w:p>
        </w:tc>
        <w:tc>
          <w:tcPr>
            <w:tcW w:w="3470" w:type="dxa"/>
          </w:tcPr>
          <w:p w14:paraId="4AD204BB" w14:textId="6C0549EA" w:rsidR="0078141F" w:rsidRPr="00EE6CD5" w:rsidRDefault="0078141F" w:rsidP="00B72CF3">
            <w:pPr>
              <w:widowControl w:val="0"/>
              <w:pBdr>
                <w:top w:val="nil"/>
                <w:left w:val="nil"/>
                <w:bottom w:val="nil"/>
                <w:right w:val="nil"/>
                <w:between w:val="nil"/>
              </w:pBdr>
              <w:rPr>
                <w:rFonts w:cs="Arial"/>
                <w:sz w:val="20"/>
                <w:szCs w:val="20"/>
              </w:rPr>
            </w:pPr>
            <w:r w:rsidRPr="00EE6CD5">
              <w:rPr>
                <w:rFonts w:cs="Arial"/>
                <w:sz w:val="18"/>
                <w:szCs w:val="18"/>
              </w:rPr>
              <w:t xml:space="preserve">An Error is properly ascribed “Priority 4” if the Error has few or no effects on normal business transactions. The problem is caused by incorrect or inoperable functions in the </w:t>
            </w:r>
            <w:r w:rsidR="002B3650" w:rsidRPr="00EE6CD5">
              <w:rPr>
                <w:rFonts w:cs="Arial"/>
                <w:sz w:val="18"/>
                <w:szCs w:val="18"/>
              </w:rPr>
              <w:t>Software</w:t>
            </w:r>
            <w:r w:rsidRPr="00EE6CD5">
              <w:rPr>
                <w:rFonts w:cs="Arial"/>
                <w:sz w:val="18"/>
                <w:szCs w:val="18"/>
              </w:rPr>
              <w:t xml:space="preserve"> that are not required daily or are rarely used. </w:t>
            </w:r>
          </w:p>
        </w:tc>
        <w:tc>
          <w:tcPr>
            <w:tcW w:w="1335" w:type="dxa"/>
          </w:tcPr>
          <w:p w14:paraId="760C43CF" w14:textId="77777777" w:rsidR="0078141F" w:rsidRPr="00EE6CD5" w:rsidRDefault="0078141F" w:rsidP="00B72CF3">
            <w:pPr>
              <w:widowControl w:val="0"/>
              <w:pBdr>
                <w:top w:val="nil"/>
                <w:left w:val="nil"/>
                <w:bottom w:val="nil"/>
                <w:right w:val="nil"/>
                <w:between w:val="nil"/>
              </w:pBdr>
              <w:jc w:val="center"/>
              <w:rPr>
                <w:rFonts w:cs="Arial"/>
                <w:sz w:val="20"/>
                <w:szCs w:val="20"/>
              </w:rPr>
            </w:pPr>
            <w:r w:rsidRPr="00EE6CD5">
              <w:rPr>
                <w:rFonts w:cs="Arial"/>
                <w:sz w:val="18"/>
                <w:szCs w:val="18"/>
              </w:rPr>
              <w:t xml:space="preserve">15 days </w:t>
            </w:r>
          </w:p>
        </w:tc>
        <w:tc>
          <w:tcPr>
            <w:tcW w:w="1405" w:type="dxa"/>
          </w:tcPr>
          <w:p w14:paraId="4F926026" w14:textId="77777777" w:rsidR="0078141F" w:rsidRPr="00EE6CD5" w:rsidRDefault="0078141F" w:rsidP="00B72CF3">
            <w:pPr>
              <w:widowControl w:val="0"/>
              <w:pBdr>
                <w:top w:val="nil"/>
                <w:left w:val="nil"/>
                <w:bottom w:val="nil"/>
                <w:right w:val="nil"/>
                <w:between w:val="nil"/>
              </w:pBdr>
              <w:rPr>
                <w:rFonts w:cs="Arial"/>
                <w:sz w:val="20"/>
                <w:szCs w:val="20"/>
              </w:rPr>
            </w:pPr>
            <w:r w:rsidRPr="00EE6CD5">
              <w:rPr>
                <w:rFonts w:cs="Arial"/>
                <w:sz w:val="18"/>
                <w:szCs w:val="18"/>
              </w:rPr>
              <w:t xml:space="preserve">AE product roadmap </w:t>
            </w:r>
          </w:p>
        </w:tc>
        <w:tc>
          <w:tcPr>
            <w:tcW w:w="1250" w:type="dxa"/>
          </w:tcPr>
          <w:p w14:paraId="3D7F66B3" w14:textId="77777777" w:rsidR="0078141F" w:rsidRPr="00EE6CD5" w:rsidRDefault="0078141F" w:rsidP="00B72CF3">
            <w:pPr>
              <w:widowControl w:val="0"/>
              <w:pBdr>
                <w:top w:val="nil"/>
                <w:left w:val="nil"/>
                <w:bottom w:val="nil"/>
                <w:right w:val="nil"/>
                <w:between w:val="nil"/>
              </w:pBdr>
              <w:jc w:val="center"/>
              <w:rPr>
                <w:rFonts w:cs="Arial"/>
                <w:sz w:val="20"/>
                <w:szCs w:val="20"/>
              </w:rPr>
            </w:pPr>
            <w:r w:rsidRPr="00EE6CD5">
              <w:rPr>
                <w:rFonts w:cs="Arial"/>
              </w:rPr>
              <w:t xml:space="preserve"> </w:t>
            </w:r>
            <w:r w:rsidRPr="00EE6CD5">
              <w:rPr>
                <w:rFonts w:cs="Arial"/>
                <w:sz w:val="18"/>
                <w:szCs w:val="18"/>
              </w:rPr>
              <w:t>Align with AE product roadmap</w:t>
            </w:r>
          </w:p>
        </w:tc>
      </w:tr>
    </w:tbl>
    <w:p w14:paraId="31159071" w14:textId="77777777" w:rsidR="0078141F" w:rsidRPr="00EE6CD5" w:rsidRDefault="0078141F" w:rsidP="0078141F">
      <w:pPr>
        <w:ind w:left="640"/>
        <w:jc w:val="both"/>
        <w:rPr>
          <w:rFonts w:ascii="Arial" w:hAnsi="Arial" w:cs="Arial"/>
          <w:sz w:val="20"/>
          <w:szCs w:val="20"/>
        </w:rPr>
      </w:pPr>
    </w:p>
    <w:p w14:paraId="23530D0E" w14:textId="77777777" w:rsidR="0078141F" w:rsidRPr="00EE6CD5" w:rsidRDefault="0078141F" w:rsidP="0078141F">
      <w:pPr>
        <w:ind w:left="640"/>
        <w:jc w:val="both"/>
        <w:rPr>
          <w:rFonts w:ascii="Arial" w:hAnsi="Arial" w:cs="Arial"/>
          <w:sz w:val="20"/>
          <w:szCs w:val="20"/>
        </w:rPr>
      </w:pPr>
    </w:p>
    <w:p w14:paraId="442888EF" w14:textId="77777777" w:rsidR="0078141F" w:rsidRPr="00EE6CD5" w:rsidRDefault="0078141F" w:rsidP="000840F2">
      <w:pPr>
        <w:numPr>
          <w:ilvl w:val="1"/>
          <w:numId w:val="21"/>
        </w:numPr>
        <w:spacing w:line="276" w:lineRule="auto"/>
        <w:jc w:val="both"/>
        <w:rPr>
          <w:rFonts w:ascii="Arial" w:hAnsi="Arial" w:cs="Arial"/>
          <w:sz w:val="20"/>
          <w:szCs w:val="20"/>
        </w:rPr>
      </w:pPr>
      <w:r w:rsidRPr="00EE6CD5">
        <w:rPr>
          <w:rFonts w:ascii="Arial" w:hAnsi="Arial" w:cs="Arial"/>
          <w:sz w:val="20"/>
          <w:szCs w:val="20"/>
        </w:rPr>
        <w:t>Upon receipt of a Case, a Technical Support Organization member will communicate with the Customer Technical Representative and report the status of ALERT’s efforts to correct the Error. In those instances where: (i) ALERT cannot provide a Fix to a Priority 1 Error within a reasonable time span after a member of TSO has responded to the Customer, or (ii) Customer is not satisfied with the progress attained, ALERT will review the plan for addressing such Error with Customer.  Customer may escalate the matter to ALERT’s management if it reasonably determines the plan of action does not demonstrate ALERT is making commercially reasonable efforts to correct the Error considering its impact on Customer’s business.</w:t>
      </w:r>
    </w:p>
    <w:p w14:paraId="621A112A" w14:textId="77777777" w:rsidR="0078141F" w:rsidRPr="00EE6CD5" w:rsidRDefault="0078141F" w:rsidP="0078141F">
      <w:pPr>
        <w:ind w:left="720"/>
        <w:jc w:val="both"/>
        <w:rPr>
          <w:rFonts w:ascii="Arial" w:hAnsi="Arial" w:cs="Arial"/>
          <w:sz w:val="20"/>
          <w:szCs w:val="20"/>
        </w:rPr>
      </w:pPr>
    </w:p>
    <w:p w14:paraId="1D115805" w14:textId="77777777" w:rsidR="0078141F" w:rsidRPr="00EE6CD5" w:rsidRDefault="0078141F" w:rsidP="0078141F">
      <w:pPr>
        <w:ind w:left="720"/>
        <w:jc w:val="both"/>
        <w:rPr>
          <w:rFonts w:ascii="Arial" w:hAnsi="Arial" w:cs="Arial"/>
          <w:sz w:val="20"/>
          <w:szCs w:val="20"/>
        </w:rPr>
      </w:pPr>
    </w:p>
    <w:p w14:paraId="3D6A708A" w14:textId="77777777" w:rsidR="0078141F" w:rsidRPr="00EE6CD5" w:rsidRDefault="0078141F" w:rsidP="000840F2">
      <w:pPr>
        <w:numPr>
          <w:ilvl w:val="1"/>
          <w:numId w:val="21"/>
        </w:numPr>
        <w:spacing w:line="276" w:lineRule="auto"/>
        <w:jc w:val="both"/>
        <w:rPr>
          <w:rFonts w:ascii="Arial" w:hAnsi="Arial" w:cs="Arial"/>
          <w:sz w:val="20"/>
          <w:szCs w:val="20"/>
        </w:rPr>
      </w:pPr>
      <w:r w:rsidRPr="00EE6CD5">
        <w:rPr>
          <w:rFonts w:ascii="Arial" w:hAnsi="Arial" w:cs="Arial"/>
          <w:sz w:val="20"/>
          <w:szCs w:val="20"/>
        </w:rPr>
        <w:t>All General Service Requests are served as a separate queue for configuration and customization requests as “</w:t>
      </w:r>
      <w:r w:rsidRPr="00EE6CD5">
        <w:rPr>
          <w:rFonts w:ascii="Arial" w:hAnsi="Arial" w:cs="Arial"/>
          <w:b/>
          <w:bCs/>
          <w:sz w:val="20"/>
          <w:szCs w:val="20"/>
        </w:rPr>
        <w:t>Medium</w:t>
      </w:r>
      <w:r w:rsidRPr="00EE6CD5">
        <w:rPr>
          <w:rFonts w:ascii="Arial" w:hAnsi="Arial" w:cs="Arial"/>
          <w:sz w:val="20"/>
          <w:szCs w:val="20"/>
        </w:rPr>
        <w:t>” business Priority, any code/engineering enhancements are outside the scope of Managed Service. Such requests will be submitted to the ALERT Product Management group for review and approval for the future ALERT product roadmap subject to their acceptance.  ALERT does not guarantee, such requests will be added to AE product in current or future roadmap. ALERT reserves all such rights to add or deny any such product customization requests in its sole discretion.</w:t>
      </w:r>
    </w:p>
    <w:p w14:paraId="376C24DE" w14:textId="77777777" w:rsidR="0078141F" w:rsidRPr="00EE6CD5" w:rsidRDefault="0078141F" w:rsidP="0078141F">
      <w:pPr>
        <w:ind w:left="720"/>
        <w:jc w:val="both"/>
        <w:rPr>
          <w:rFonts w:ascii="Arial" w:hAnsi="Arial" w:cs="Arial"/>
          <w:sz w:val="20"/>
          <w:szCs w:val="20"/>
        </w:rPr>
      </w:pPr>
    </w:p>
    <w:p w14:paraId="4ACF1E1B" w14:textId="77777777" w:rsidR="0078141F" w:rsidRPr="00EE6CD5" w:rsidRDefault="0078141F" w:rsidP="000840F2">
      <w:pPr>
        <w:numPr>
          <w:ilvl w:val="0"/>
          <w:numId w:val="21"/>
        </w:numPr>
        <w:spacing w:line="276" w:lineRule="auto"/>
        <w:jc w:val="both"/>
        <w:rPr>
          <w:rFonts w:ascii="Arial" w:hAnsi="Arial" w:cs="Arial"/>
          <w:b/>
          <w:sz w:val="20"/>
          <w:szCs w:val="20"/>
        </w:rPr>
      </w:pPr>
      <w:r w:rsidRPr="00EE6CD5">
        <w:rPr>
          <w:rFonts w:ascii="Arial" w:hAnsi="Arial" w:cs="Arial"/>
          <w:b/>
          <w:sz w:val="20"/>
          <w:szCs w:val="20"/>
        </w:rPr>
        <w:t>PRODUCTION SUPPORT EXCLUSIONS</w:t>
      </w:r>
    </w:p>
    <w:p w14:paraId="06C2DA43" w14:textId="77777777" w:rsidR="0078141F" w:rsidRPr="00EE6CD5" w:rsidRDefault="0078141F" w:rsidP="0078141F">
      <w:pPr>
        <w:ind w:left="720"/>
        <w:jc w:val="both"/>
        <w:rPr>
          <w:rFonts w:ascii="Arial" w:hAnsi="Arial" w:cs="Arial"/>
          <w:sz w:val="20"/>
          <w:szCs w:val="20"/>
        </w:rPr>
      </w:pPr>
      <w:r w:rsidRPr="00EE6CD5">
        <w:rPr>
          <w:rFonts w:ascii="Arial" w:hAnsi="Arial" w:cs="Arial"/>
          <w:sz w:val="20"/>
          <w:szCs w:val="20"/>
        </w:rPr>
        <w:t xml:space="preserve">Problems caused by or arising from the following will not be considered "Errors" for the purposes hereof and will not be subject to ALERT’s obligation to resolve: </w:t>
      </w:r>
    </w:p>
    <w:p w14:paraId="7C3BF7C1" w14:textId="77777777" w:rsidR="0078141F" w:rsidRPr="00EE6CD5" w:rsidRDefault="0078141F" w:rsidP="000840F2">
      <w:pPr>
        <w:numPr>
          <w:ilvl w:val="0"/>
          <w:numId w:val="22"/>
        </w:numPr>
        <w:spacing w:before="240" w:line="276" w:lineRule="auto"/>
        <w:jc w:val="both"/>
        <w:rPr>
          <w:rFonts w:ascii="Arial" w:hAnsi="Arial" w:cs="Arial"/>
          <w:sz w:val="20"/>
          <w:szCs w:val="20"/>
        </w:rPr>
      </w:pPr>
      <w:r w:rsidRPr="00EE6CD5">
        <w:rPr>
          <w:rFonts w:ascii="Arial" w:hAnsi="Arial" w:cs="Arial"/>
          <w:sz w:val="20"/>
          <w:szCs w:val="20"/>
        </w:rPr>
        <w:t xml:space="preserve">failure of server hardware or equipment not owned or directly controlled by ALERT. </w:t>
      </w:r>
    </w:p>
    <w:p w14:paraId="239CA8E4" w14:textId="0EF149E1" w:rsidR="0078141F" w:rsidRPr="00EE6CD5" w:rsidRDefault="0078141F" w:rsidP="000840F2">
      <w:pPr>
        <w:numPr>
          <w:ilvl w:val="0"/>
          <w:numId w:val="22"/>
        </w:numPr>
        <w:spacing w:line="276" w:lineRule="auto"/>
        <w:jc w:val="both"/>
        <w:rPr>
          <w:rFonts w:ascii="Arial" w:hAnsi="Arial" w:cs="Arial"/>
          <w:sz w:val="20"/>
          <w:szCs w:val="20"/>
        </w:rPr>
      </w:pPr>
      <w:r w:rsidRPr="00EE6CD5">
        <w:rPr>
          <w:rFonts w:ascii="Arial" w:hAnsi="Arial" w:cs="Arial"/>
          <w:sz w:val="20"/>
          <w:szCs w:val="20"/>
        </w:rPr>
        <w:t xml:space="preserve">failure due to a third-party service provider (e.g.: cloud hosting provider, customer owned third party vendor </w:t>
      </w:r>
      <w:r w:rsidR="006D5D94" w:rsidRPr="00EE6CD5">
        <w:rPr>
          <w:rFonts w:ascii="Arial" w:hAnsi="Arial" w:cs="Arial"/>
          <w:sz w:val="20"/>
          <w:szCs w:val="20"/>
        </w:rPr>
        <w:t>Software</w:t>
      </w:r>
      <w:r w:rsidRPr="00EE6CD5">
        <w:rPr>
          <w:rFonts w:ascii="Arial" w:hAnsi="Arial" w:cs="Arial"/>
          <w:sz w:val="20"/>
          <w:szCs w:val="20"/>
        </w:rPr>
        <w:t>, homegrown applications, or third-party API licenses etc.).</w:t>
      </w:r>
    </w:p>
    <w:p w14:paraId="4C07FD62" w14:textId="77777777" w:rsidR="0078141F" w:rsidRPr="00EE6CD5" w:rsidRDefault="0078141F" w:rsidP="000840F2">
      <w:pPr>
        <w:numPr>
          <w:ilvl w:val="0"/>
          <w:numId w:val="22"/>
        </w:numPr>
        <w:spacing w:line="276" w:lineRule="auto"/>
        <w:jc w:val="both"/>
        <w:rPr>
          <w:rFonts w:ascii="Arial" w:hAnsi="Arial" w:cs="Arial"/>
          <w:sz w:val="20"/>
          <w:szCs w:val="20"/>
        </w:rPr>
      </w:pPr>
      <w:r w:rsidRPr="00EE6CD5">
        <w:rPr>
          <w:rFonts w:ascii="Arial" w:hAnsi="Arial" w:cs="Arial"/>
          <w:sz w:val="20"/>
          <w:szCs w:val="20"/>
        </w:rPr>
        <w:t xml:space="preserve">failure of telecommunications or internet hardware or equipment not owned or directly controlled by ALERT. </w:t>
      </w:r>
    </w:p>
    <w:p w14:paraId="6990682C" w14:textId="29EBB9B7" w:rsidR="0078141F" w:rsidRPr="00EE6CD5" w:rsidRDefault="0078141F" w:rsidP="000840F2">
      <w:pPr>
        <w:numPr>
          <w:ilvl w:val="0"/>
          <w:numId w:val="22"/>
        </w:numPr>
        <w:spacing w:line="276" w:lineRule="auto"/>
        <w:jc w:val="both"/>
        <w:rPr>
          <w:rFonts w:ascii="Arial" w:hAnsi="Arial" w:cs="Arial"/>
          <w:sz w:val="20"/>
          <w:szCs w:val="20"/>
        </w:rPr>
      </w:pPr>
      <w:r w:rsidRPr="00EE6CD5">
        <w:rPr>
          <w:rFonts w:ascii="Arial" w:hAnsi="Arial" w:cs="Arial"/>
          <w:sz w:val="20"/>
          <w:szCs w:val="20"/>
        </w:rPr>
        <w:t xml:space="preserve">failure resulting from errors made by the Customer’s </w:t>
      </w:r>
      <w:r w:rsidR="006D5D94" w:rsidRPr="00EE6CD5">
        <w:rPr>
          <w:rFonts w:ascii="Arial" w:hAnsi="Arial" w:cs="Arial"/>
          <w:sz w:val="20"/>
          <w:szCs w:val="20"/>
        </w:rPr>
        <w:t>Software</w:t>
      </w:r>
      <w:r w:rsidRPr="00EE6CD5">
        <w:rPr>
          <w:rFonts w:ascii="Arial" w:hAnsi="Arial" w:cs="Arial"/>
          <w:sz w:val="20"/>
          <w:szCs w:val="20"/>
        </w:rPr>
        <w:t xml:space="preserve"> administrator. </w:t>
      </w:r>
    </w:p>
    <w:p w14:paraId="63F95C70" w14:textId="77777777" w:rsidR="0078141F" w:rsidRPr="00EE6CD5" w:rsidRDefault="0078141F" w:rsidP="000840F2">
      <w:pPr>
        <w:numPr>
          <w:ilvl w:val="0"/>
          <w:numId w:val="22"/>
        </w:numPr>
        <w:spacing w:line="276" w:lineRule="auto"/>
        <w:jc w:val="both"/>
        <w:rPr>
          <w:rFonts w:ascii="Arial" w:hAnsi="Arial" w:cs="Arial"/>
          <w:sz w:val="20"/>
          <w:szCs w:val="20"/>
        </w:rPr>
      </w:pPr>
      <w:r w:rsidRPr="00EE6CD5">
        <w:rPr>
          <w:rFonts w:ascii="Arial" w:hAnsi="Arial" w:cs="Arial"/>
          <w:sz w:val="20"/>
          <w:szCs w:val="20"/>
        </w:rPr>
        <w:t xml:space="preserve">irreversible destruction of data caused by direct actions taken by Customer. </w:t>
      </w:r>
    </w:p>
    <w:p w14:paraId="705C2993" w14:textId="77777777" w:rsidR="0078141F" w:rsidRPr="00EE6CD5" w:rsidRDefault="0078141F" w:rsidP="000840F2">
      <w:pPr>
        <w:numPr>
          <w:ilvl w:val="0"/>
          <w:numId w:val="22"/>
        </w:numPr>
        <w:spacing w:line="276" w:lineRule="auto"/>
        <w:jc w:val="both"/>
        <w:rPr>
          <w:rFonts w:ascii="Arial" w:hAnsi="Arial" w:cs="Arial"/>
          <w:sz w:val="20"/>
          <w:szCs w:val="20"/>
        </w:rPr>
      </w:pPr>
      <w:r w:rsidRPr="00EE6CD5">
        <w:rPr>
          <w:rFonts w:ascii="Arial" w:hAnsi="Arial" w:cs="Arial"/>
          <w:sz w:val="20"/>
          <w:szCs w:val="20"/>
        </w:rPr>
        <w:t xml:space="preserve">Force Majeure. </w:t>
      </w:r>
    </w:p>
    <w:p w14:paraId="1AB3D408" w14:textId="5D61238D" w:rsidR="0078141F" w:rsidRPr="00EE6CD5" w:rsidRDefault="0078141F" w:rsidP="000840F2">
      <w:pPr>
        <w:numPr>
          <w:ilvl w:val="0"/>
          <w:numId w:val="22"/>
        </w:numPr>
        <w:spacing w:line="276" w:lineRule="auto"/>
        <w:jc w:val="both"/>
        <w:rPr>
          <w:rFonts w:ascii="Arial" w:hAnsi="Arial" w:cs="Arial"/>
          <w:sz w:val="20"/>
          <w:szCs w:val="20"/>
        </w:rPr>
      </w:pPr>
      <w:r w:rsidRPr="00EE6CD5">
        <w:rPr>
          <w:rFonts w:ascii="Arial" w:hAnsi="Arial" w:cs="Arial"/>
          <w:sz w:val="20"/>
          <w:szCs w:val="20"/>
        </w:rPr>
        <w:t>errors caused by scheduled downtime (maintenance, etc.)</w:t>
      </w:r>
    </w:p>
    <w:p w14:paraId="522A82A3" w14:textId="678EFB16" w:rsidR="004E77E5" w:rsidRPr="00EE6CD5" w:rsidRDefault="00C82619" w:rsidP="004E77E5">
      <w:pPr>
        <w:pStyle w:val="ListParagraph"/>
        <w:numPr>
          <w:ilvl w:val="0"/>
          <w:numId w:val="22"/>
        </w:numPr>
      </w:pPr>
      <w:r w:rsidRPr="00EE6CD5">
        <w:rPr>
          <w:rFonts w:cs="Arial"/>
          <w:color w:val="222222"/>
          <w:shd w:val="clear" w:color="auto" w:fill="FFFFFF"/>
        </w:rPr>
        <w:t>r</w:t>
      </w:r>
      <w:r w:rsidR="004E77E5" w:rsidRPr="00EE6CD5">
        <w:rPr>
          <w:rFonts w:cs="Arial"/>
          <w:color w:val="222222"/>
          <w:shd w:val="clear" w:color="auto" w:fill="FFFFFF"/>
        </w:rPr>
        <w:t xml:space="preserve">egular maintenance/parching/security of the operating </w:t>
      </w:r>
      <w:r w:rsidR="006D5D94" w:rsidRPr="00EE6CD5">
        <w:rPr>
          <w:rFonts w:cs="Arial"/>
          <w:color w:val="222222"/>
          <w:shd w:val="clear" w:color="auto" w:fill="FFFFFF"/>
        </w:rPr>
        <w:t>Software</w:t>
      </w:r>
      <w:r w:rsidR="004E77E5" w:rsidRPr="00EE6CD5">
        <w:rPr>
          <w:rFonts w:cs="Arial"/>
          <w:color w:val="222222"/>
          <w:shd w:val="clear" w:color="auto" w:fill="FFFFFF"/>
        </w:rPr>
        <w:t>, databases and other environment software in customer's cloud environment</w:t>
      </w:r>
    </w:p>
    <w:p w14:paraId="729DCDEF" w14:textId="77777777" w:rsidR="004E77E5" w:rsidRPr="00EE6CD5" w:rsidRDefault="004E77E5" w:rsidP="00B56843">
      <w:pPr>
        <w:spacing w:line="276" w:lineRule="auto"/>
        <w:ind w:left="1440"/>
        <w:jc w:val="both"/>
        <w:rPr>
          <w:rFonts w:ascii="Arial" w:hAnsi="Arial" w:cs="Arial"/>
          <w:sz w:val="20"/>
          <w:szCs w:val="20"/>
        </w:rPr>
      </w:pPr>
    </w:p>
    <w:p w14:paraId="7FD9F278" w14:textId="77777777" w:rsidR="0078141F" w:rsidRPr="00EE6CD5" w:rsidRDefault="0078141F" w:rsidP="0078141F">
      <w:pPr>
        <w:jc w:val="both"/>
        <w:rPr>
          <w:rFonts w:ascii="Arial" w:hAnsi="Arial" w:cs="Arial"/>
          <w:sz w:val="20"/>
          <w:szCs w:val="20"/>
        </w:rPr>
      </w:pPr>
    </w:p>
    <w:p w14:paraId="6737F54E" w14:textId="074795A4" w:rsidR="0078141F" w:rsidRPr="00EE6CD5" w:rsidRDefault="0078141F" w:rsidP="0078141F">
      <w:pPr>
        <w:ind w:left="720"/>
        <w:jc w:val="both"/>
        <w:rPr>
          <w:rFonts w:ascii="Arial" w:hAnsi="Arial" w:cs="Arial"/>
          <w:sz w:val="20"/>
          <w:szCs w:val="20"/>
        </w:rPr>
      </w:pPr>
      <w:r w:rsidRPr="00EE6CD5">
        <w:rPr>
          <w:rFonts w:ascii="Arial" w:hAnsi="Arial" w:cs="Arial"/>
          <w:sz w:val="20"/>
          <w:szCs w:val="20"/>
        </w:rPr>
        <w:t xml:space="preserve">ALERT Managed Services covers support on standard functionality of the </w:t>
      </w:r>
      <w:r w:rsidR="00317366" w:rsidRPr="00EE6CD5">
        <w:rPr>
          <w:rFonts w:ascii="Arial" w:hAnsi="Arial" w:cs="Arial"/>
          <w:sz w:val="20"/>
          <w:szCs w:val="20"/>
        </w:rPr>
        <w:t>Software</w:t>
      </w:r>
      <w:r w:rsidRPr="00EE6CD5">
        <w:rPr>
          <w:rFonts w:ascii="Arial" w:hAnsi="Arial" w:cs="Arial"/>
          <w:sz w:val="20"/>
          <w:szCs w:val="20"/>
        </w:rPr>
        <w:t>. It does not include the provision of customization advice or consulting services out of the implemented modules.</w:t>
      </w:r>
    </w:p>
    <w:p w14:paraId="68CA9A29" w14:textId="77777777" w:rsidR="0078141F" w:rsidRPr="00EE6CD5" w:rsidRDefault="0078141F" w:rsidP="0078141F">
      <w:pPr>
        <w:jc w:val="both"/>
        <w:rPr>
          <w:rFonts w:ascii="Arial" w:hAnsi="Arial" w:cs="Arial"/>
          <w:sz w:val="20"/>
          <w:szCs w:val="20"/>
        </w:rPr>
      </w:pPr>
      <w:r w:rsidRPr="00EE6CD5">
        <w:rPr>
          <w:rFonts w:ascii="Arial" w:hAnsi="Arial" w:cs="Arial"/>
          <w:sz w:val="20"/>
          <w:szCs w:val="20"/>
        </w:rPr>
        <w:t xml:space="preserve"> </w:t>
      </w:r>
    </w:p>
    <w:p w14:paraId="3F88F528" w14:textId="4582C0F8" w:rsidR="0078141F" w:rsidRPr="00EE6CD5" w:rsidRDefault="0078141F" w:rsidP="0078141F">
      <w:pPr>
        <w:ind w:left="360"/>
        <w:jc w:val="both"/>
        <w:rPr>
          <w:rFonts w:ascii="Arial" w:hAnsi="Arial" w:cs="Arial"/>
          <w:b/>
          <w:sz w:val="20"/>
          <w:szCs w:val="20"/>
          <w:u w:val="single"/>
        </w:rPr>
      </w:pPr>
      <w:r w:rsidRPr="00EE6CD5">
        <w:rPr>
          <w:rFonts w:ascii="Arial" w:hAnsi="Arial" w:cs="Arial"/>
          <w:sz w:val="20"/>
          <w:szCs w:val="20"/>
        </w:rPr>
        <w:t>4.</w:t>
      </w:r>
      <w:r w:rsidRPr="00EE6CD5">
        <w:rPr>
          <w:rFonts w:ascii="Arial" w:hAnsi="Arial" w:cs="Arial"/>
          <w:sz w:val="14"/>
          <w:szCs w:val="14"/>
        </w:rPr>
        <w:t xml:space="preserve">     </w:t>
      </w:r>
      <w:r w:rsidR="00317366" w:rsidRPr="00EE6CD5">
        <w:rPr>
          <w:rFonts w:ascii="Arial" w:hAnsi="Arial" w:cs="Arial"/>
          <w:b/>
          <w:sz w:val="20"/>
          <w:szCs w:val="20"/>
          <w:u w:val="single"/>
        </w:rPr>
        <w:t>Software</w:t>
      </w:r>
      <w:r w:rsidRPr="00EE6CD5">
        <w:rPr>
          <w:rFonts w:ascii="Arial" w:hAnsi="Arial" w:cs="Arial"/>
          <w:b/>
          <w:sz w:val="20"/>
          <w:szCs w:val="20"/>
          <w:u w:val="single"/>
        </w:rPr>
        <w:t xml:space="preserve"> release or upgrades</w:t>
      </w:r>
    </w:p>
    <w:p w14:paraId="0D774B3D" w14:textId="7AC7758E" w:rsidR="0078141F" w:rsidRPr="00EE6CD5" w:rsidRDefault="0078141F" w:rsidP="0078141F">
      <w:pPr>
        <w:ind w:left="720"/>
        <w:jc w:val="both"/>
        <w:rPr>
          <w:rFonts w:ascii="Arial" w:hAnsi="Arial" w:cs="Arial"/>
          <w:color w:val="000000"/>
          <w:sz w:val="21"/>
          <w:szCs w:val="21"/>
        </w:rPr>
      </w:pPr>
      <w:r w:rsidRPr="00EE6CD5">
        <w:rPr>
          <w:rFonts w:ascii="Arial" w:hAnsi="Arial" w:cs="Arial"/>
          <w:color w:val="000000"/>
          <w:sz w:val="21"/>
          <w:szCs w:val="21"/>
        </w:rPr>
        <w:t xml:space="preserve">AE can upgrade/patch the </w:t>
      </w:r>
      <w:r w:rsidR="00317366" w:rsidRPr="00EE6CD5">
        <w:rPr>
          <w:rFonts w:ascii="Arial" w:hAnsi="Arial" w:cs="Arial"/>
          <w:color w:val="000000"/>
          <w:sz w:val="21"/>
          <w:szCs w:val="21"/>
        </w:rPr>
        <w:t>Software</w:t>
      </w:r>
      <w:r w:rsidRPr="00EE6CD5">
        <w:rPr>
          <w:rFonts w:ascii="Arial" w:hAnsi="Arial" w:cs="Arial"/>
          <w:color w:val="000000"/>
          <w:sz w:val="21"/>
          <w:szCs w:val="21"/>
        </w:rPr>
        <w:t xml:space="preserve"> anytime. However, Alert TSO would notify the customer contact person in advance about the upgrade and potential downtime window. Required Software version release notes can be found at AE community </w:t>
      </w:r>
      <w:r w:rsidRPr="00EE6CD5">
        <w:rPr>
          <w:rFonts w:ascii="Arial" w:hAnsi="Arial" w:cs="Arial"/>
          <w:sz w:val="21"/>
          <w:szCs w:val="21"/>
        </w:rPr>
        <w:t xml:space="preserve">portal </w:t>
      </w:r>
      <w:hyperlink r:id="rId20" w:history="1">
        <w:r w:rsidRPr="00EE6CD5">
          <w:rPr>
            <w:rStyle w:val="Hyperlink"/>
            <w:rFonts w:ascii="Arial" w:hAnsi="Arial" w:cs="Arial"/>
            <w:color w:val="auto"/>
            <w:sz w:val="21"/>
            <w:szCs w:val="21"/>
          </w:rPr>
          <w:t>https://community.alertenterprise.com/</w:t>
        </w:r>
      </w:hyperlink>
    </w:p>
    <w:p w14:paraId="348E1EF4" w14:textId="5CE60480" w:rsidR="0078141F" w:rsidRPr="00EE6CD5" w:rsidRDefault="0078141F">
      <w:pPr>
        <w:rPr>
          <w:rFonts w:ascii="Arial" w:hAnsi="Arial" w:cs="Arial"/>
          <w:b/>
          <w:sz w:val="20"/>
          <w:szCs w:val="20"/>
        </w:rPr>
      </w:pPr>
      <w:r w:rsidRPr="00EE6CD5">
        <w:rPr>
          <w:rFonts w:ascii="Arial" w:hAnsi="Arial" w:cs="Arial"/>
          <w:b/>
          <w:sz w:val="20"/>
          <w:szCs w:val="20"/>
        </w:rPr>
        <w:br w:type="page"/>
      </w:r>
    </w:p>
    <w:p w14:paraId="7F478241" w14:textId="77777777" w:rsidR="0078141F" w:rsidRPr="00EE6CD5" w:rsidRDefault="0078141F" w:rsidP="0078141F">
      <w:pPr>
        <w:jc w:val="both"/>
        <w:rPr>
          <w:rFonts w:ascii="Arial" w:hAnsi="Arial" w:cs="Arial"/>
          <w:b/>
          <w:sz w:val="20"/>
          <w:szCs w:val="20"/>
        </w:rPr>
      </w:pPr>
    </w:p>
    <w:p w14:paraId="4B464E88" w14:textId="77777777" w:rsidR="0078141F" w:rsidRPr="00EE6CD5" w:rsidRDefault="0078141F" w:rsidP="0078141F">
      <w:pPr>
        <w:ind w:left="360"/>
        <w:jc w:val="both"/>
        <w:rPr>
          <w:rFonts w:ascii="Arial" w:hAnsi="Arial" w:cs="Arial"/>
          <w:sz w:val="20"/>
          <w:szCs w:val="20"/>
        </w:rPr>
      </w:pPr>
      <w:r w:rsidRPr="00EE6CD5">
        <w:rPr>
          <w:rFonts w:ascii="Arial" w:hAnsi="Arial" w:cs="Arial"/>
          <w:sz w:val="20"/>
          <w:szCs w:val="20"/>
        </w:rPr>
        <w:t>5.</w:t>
      </w:r>
      <w:r w:rsidRPr="00EE6CD5">
        <w:rPr>
          <w:rFonts w:ascii="Arial" w:hAnsi="Arial" w:cs="Arial"/>
          <w:sz w:val="14"/>
          <w:szCs w:val="14"/>
        </w:rPr>
        <w:t xml:space="preserve">    </w:t>
      </w:r>
      <w:r w:rsidRPr="00EE6CD5">
        <w:rPr>
          <w:rFonts w:ascii="Arial" w:hAnsi="Arial" w:cs="Arial"/>
          <w:b/>
          <w:sz w:val="20"/>
          <w:szCs w:val="20"/>
        </w:rPr>
        <w:t>SERVICE COVERAGE AND EXCLUSIONS</w:t>
      </w:r>
    </w:p>
    <w:p w14:paraId="633F93B7" w14:textId="77777777" w:rsidR="0078141F" w:rsidRPr="00EE6CD5" w:rsidRDefault="0078141F" w:rsidP="0078141F">
      <w:pPr>
        <w:ind w:left="360"/>
        <w:jc w:val="both"/>
        <w:rPr>
          <w:rFonts w:ascii="Arial" w:hAnsi="Arial" w:cs="Arial"/>
          <w:sz w:val="20"/>
          <w:szCs w:val="20"/>
        </w:rPr>
      </w:pPr>
    </w:p>
    <w:p w14:paraId="1912CB4B" w14:textId="77777777" w:rsidR="0078141F" w:rsidRPr="00EE6CD5" w:rsidRDefault="0078141F" w:rsidP="0078141F">
      <w:pPr>
        <w:ind w:left="360"/>
        <w:jc w:val="center"/>
        <w:rPr>
          <w:rFonts w:ascii="Arial" w:hAnsi="Arial" w:cs="Arial"/>
          <w:sz w:val="20"/>
          <w:szCs w:val="20"/>
        </w:rPr>
      </w:pPr>
      <w:r w:rsidRPr="00EE6CD5">
        <w:rPr>
          <w:rFonts w:ascii="Arial" w:hAnsi="Arial" w:cs="Arial"/>
          <w:b/>
          <w:sz w:val="20"/>
          <w:szCs w:val="20"/>
          <w:shd w:val="clear" w:color="auto" w:fill="D9D9D9" w:themeFill="background1" w:themeFillShade="D9"/>
        </w:rPr>
        <w:t xml:space="preserve">Table 5A: General </w:t>
      </w:r>
      <w:r w:rsidRPr="00EE6CD5">
        <w:rPr>
          <w:rFonts w:ascii="Arial" w:hAnsi="Arial" w:cs="Arial"/>
          <w:b/>
          <w:bCs/>
          <w:sz w:val="20"/>
          <w:szCs w:val="20"/>
          <w:shd w:val="clear" w:color="auto" w:fill="D9D9D9" w:themeFill="background1" w:themeFillShade="D9"/>
        </w:rPr>
        <w:t>Services Coverage</w:t>
      </w:r>
    </w:p>
    <w:tbl>
      <w:tblPr>
        <w:tblStyle w:val="TableGrid"/>
        <w:tblW w:w="9270" w:type="dxa"/>
        <w:tblInd w:w="535" w:type="dxa"/>
        <w:tblLayout w:type="fixed"/>
        <w:tblLook w:val="0600" w:firstRow="0" w:lastRow="0" w:firstColumn="0" w:lastColumn="0" w:noHBand="1" w:noVBand="1"/>
      </w:tblPr>
      <w:tblGrid>
        <w:gridCol w:w="2250"/>
        <w:gridCol w:w="7020"/>
      </w:tblGrid>
      <w:tr w:rsidR="0078141F" w:rsidRPr="00EE6CD5" w14:paraId="44C5FF4F" w14:textId="77777777" w:rsidTr="00B72CF3">
        <w:trPr>
          <w:trHeight w:val="488"/>
        </w:trPr>
        <w:tc>
          <w:tcPr>
            <w:tcW w:w="2250" w:type="dxa"/>
          </w:tcPr>
          <w:p w14:paraId="010DC0BC" w14:textId="77777777" w:rsidR="0078141F" w:rsidRPr="00EE6CD5" w:rsidRDefault="0078141F" w:rsidP="00B72CF3">
            <w:pPr>
              <w:spacing w:before="60" w:line="360" w:lineRule="auto"/>
              <w:ind w:left="100"/>
              <w:jc w:val="both"/>
              <w:rPr>
                <w:rFonts w:cs="Arial"/>
                <w:b/>
                <w:color w:val="222222"/>
                <w:sz w:val="24"/>
              </w:rPr>
            </w:pPr>
            <w:r w:rsidRPr="00EE6CD5">
              <w:rPr>
                <w:rFonts w:cs="Arial"/>
                <w:b/>
                <w:color w:val="222222"/>
                <w:sz w:val="24"/>
              </w:rPr>
              <w:t>Type</w:t>
            </w:r>
          </w:p>
        </w:tc>
        <w:tc>
          <w:tcPr>
            <w:tcW w:w="7020" w:type="dxa"/>
          </w:tcPr>
          <w:p w14:paraId="07A7A087" w14:textId="77777777" w:rsidR="0078141F" w:rsidRPr="00EE6CD5" w:rsidRDefault="0078141F" w:rsidP="00B72CF3">
            <w:pPr>
              <w:spacing w:line="360" w:lineRule="auto"/>
              <w:rPr>
                <w:rFonts w:cs="Arial"/>
                <w:b/>
                <w:color w:val="222222"/>
                <w:sz w:val="24"/>
              </w:rPr>
            </w:pPr>
            <w:r w:rsidRPr="00EE6CD5">
              <w:rPr>
                <w:rFonts w:cs="Arial"/>
                <w:b/>
                <w:color w:val="222222"/>
                <w:sz w:val="24"/>
              </w:rPr>
              <w:t>Service Requests</w:t>
            </w:r>
          </w:p>
        </w:tc>
      </w:tr>
      <w:tr w:rsidR="0078141F" w:rsidRPr="00EE6CD5" w14:paraId="04035FDA" w14:textId="77777777" w:rsidTr="00B72CF3">
        <w:trPr>
          <w:trHeight w:val="1095"/>
        </w:trPr>
        <w:tc>
          <w:tcPr>
            <w:tcW w:w="2250" w:type="dxa"/>
          </w:tcPr>
          <w:p w14:paraId="7AE05BBD" w14:textId="77777777" w:rsidR="0078141F" w:rsidRPr="00EE6CD5" w:rsidRDefault="0078141F" w:rsidP="00B72CF3">
            <w:pPr>
              <w:spacing w:before="60"/>
              <w:jc w:val="both"/>
              <w:rPr>
                <w:rFonts w:cs="Arial"/>
                <w:sz w:val="20"/>
                <w:szCs w:val="20"/>
              </w:rPr>
            </w:pPr>
          </w:p>
          <w:p w14:paraId="0C2C68AF" w14:textId="77777777" w:rsidR="0078141F" w:rsidRPr="00EE6CD5" w:rsidRDefault="0078141F" w:rsidP="00B72CF3">
            <w:pPr>
              <w:spacing w:before="60"/>
              <w:ind w:left="100"/>
              <w:rPr>
                <w:rFonts w:cs="Arial"/>
                <w:b/>
              </w:rPr>
            </w:pPr>
            <w:r w:rsidRPr="00EE6CD5">
              <w:rPr>
                <w:rFonts w:cs="Arial"/>
                <w:b/>
              </w:rPr>
              <w:t>Configuration Changes</w:t>
            </w:r>
          </w:p>
        </w:tc>
        <w:tc>
          <w:tcPr>
            <w:tcW w:w="7020" w:type="dxa"/>
          </w:tcPr>
          <w:p w14:paraId="1EB8C157" w14:textId="77777777" w:rsidR="0078141F" w:rsidRPr="00EE6CD5" w:rsidRDefault="0078141F" w:rsidP="000840F2">
            <w:pPr>
              <w:pStyle w:val="ListParagraph"/>
              <w:numPr>
                <w:ilvl w:val="0"/>
                <w:numId w:val="24"/>
              </w:numPr>
              <w:pBdr>
                <w:top w:val="nil"/>
                <w:left w:val="nil"/>
                <w:bottom w:val="nil"/>
                <w:right w:val="nil"/>
                <w:between w:val="nil"/>
              </w:pBdr>
              <w:jc w:val="both"/>
              <w:rPr>
                <w:rFonts w:cs="Arial"/>
                <w:sz w:val="20"/>
                <w:szCs w:val="20"/>
              </w:rPr>
            </w:pPr>
            <w:r w:rsidRPr="00EE6CD5">
              <w:rPr>
                <w:rFonts w:cs="Arial"/>
                <w:sz w:val="20"/>
                <w:szCs w:val="20"/>
              </w:rPr>
              <w:t>Label / Layout changes</w:t>
            </w:r>
          </w:p>
          <w:p w14:paraId="30DDF030" w14:textId="77777777" w:rsidR="0078141F" w:rsidRPr="00EE6CD5" w:rsidRDefault="0078141F" w:rsidP="000840F2">
            <w:pPr>
              <w:pStyle w:val="ListParagraph"/>
              <w:numPr>
                <w:ilvl w:val="0"/>
                <w:numId w:val="24"/>
              </w:numPr>
              <w:pBdr>
                <w:top w:val="nil"/>
                <w:left w:val="nil"/>
                <w:bottom w:val="nil"/>
                <w:right w:val="nil"/>
                <w:between w:val="nil"/>
              </w:pBdr>
              <w:jc w:val="both"/>
              <w:rPr>
                <w:rFonts w:cs="Arial"/>
                <w:sz w:val="20"/>
                <w:szCs w:val="20"/>
              </w:rPr>
            </w:pPr>
            <w:r w:rsidRPr="00EE6CD5">
              <w:rPr>
                <w:rFonts w:cs="Arial"/>
                <w:sz w:val="20"/>
                <w:szCs w:val="20"/>
              </w:rPr>
              <w:t>Report changes</w:t>
            </w:r>
          </w:p>
          <w:p w14:paraId="4D542326" w14:textId="77777777" w:rsidR="0078141F" w:rsidRPr="00EE6CD5" w:rsidRDefault="0078141F" w:rsidP="000840F2">
            <w:pPr>
              <w:pStyle w:val="ListParagraph"/>
              <w:numPr>
                <w:ilvl w:val="0"/>
                <w:numId w:val="24"/>
              </w:numPr>
              <w:pBdr>
                <w:top w:val="nil"/>
                <w:left w:val="nil"/>
                <w:bottom w:val="nil"/>
                <w:right w:val="nil"/>
                <w:between w:val="nil"/>
              </w:pBdr>
              <w:jc w:val="both"/>
              <w:rPr>
                <w:rFonts w:cs="Arial"/>
                <w:sz w:val="20"/>
                <w:szCs w:val="20"/>
              </w:rPr>
            </w:pPr>
            <w:r w:rsidRPr="00EE6CD5">
              <w:rPr>
                <w:rFonts w:cs="Arial"/>
                <w:sz w:val="20"/>
                <w:szCs w:val="20"/>
              </w:rPr>
              <w:t>User Permissions</w:t>
            </w:r>
          </w:p>
          <w:p w14:paraId="2FD54E1C" w14:textId="77777777" w:rsidR="0078141F" w:rsidRPr="00EE6CD5" w:rsidRDefault="0078141F" w:rsidP="000840F2">
            <w:pPr>
              <w:pStyle w:val="ListParagraph"/>
              <w:numPr>
                <w:ilvl w:val="0"/>
                <w:numId w:val="24"/>
              </w:numPr>
              <w:pBdr>
                <w:top w:val="nil"/>
                <w:left w:val="nil"/>
                <w:bottom w:val="nil"/>
                <w:right w:val="nil"/>
                <w:between w:val="nil"/>
              </w:pBdr>
              <w:jc w:val="both"/>
              <w:rPr>
                <w:rFonts w:cs="Arial"/>
                <w:sz w:val="20"/>
                <w:szCs w:val="20"/>
              </w:rPr>
            </w:pPr>
            <w:r w:rsidRPr="00EE6CD5">
              <w:rPr>
                <w:rFonts w:cs="Arial"/>
                <w:sz w:val="20"/>
                <w:szCs w:val="20"/>
              </w:rPr>
              <w:t>Role assignments</w:t>
            </w:r>
          </w:p>
          <w:p w14:paraId="252251D4" w14:textId="77777777" w:rsidR="0078141F" w:rsidRPr="00EE6CD5" w:rsidRDefault="0078141F" w:rsidP="000840F2">
            <w:pPr>
              <w:pStyle w:val="ListParagraph"/>
              <w:numPr>
                <w:ilvl w:val="0"/>
                <w:numId w:val="24"/>
              </w:numPr>
              <w:pBdr>
                <w:top w:val="nil"/>
                <w:left w:val="nil"/>
                <w:bottom w:val="nil"/>
                <w:right w:val="nil"/>
                <w:between w:val="nil"/>
              </w:pBdr>
              <w:jc w:val="both"/>
              <w:rPr>
                <w:rFonts w:cs="Arial"/>
                <w:sz w:val="20"/>
                <w:szCs w:val="20"/>
              </w:rPr>
            </w:pPr>
            <w:r w:rsidRPr="00EE6CD5">
              <w:rPr>
                <w:rFonts w:cs="Arial"/>
                <w:sz w:val="20"/>
                <w:szCs w:val="20"/>
              </w:rPr>
              <w:t>Membership / Group changes</w:t>
            </w:r>
          </w:p>
          <w:p w14:paraId="30A9FAB3" w14:textId="77777777" w:rsidR="0078141F" w:rsidRPr="00EE6CD5" w:rsidRDefault="0078141F" w:rsidP="000840F2">
            <w:pPr>
              <w:pStyle w:val="ListParagraph"/>
              <w:numPr>
                <w:ilvl w:val="0"/>
                <w:numId w:val="24"/>
              </w:numPr>
              <w:pBdr>
                <w:top w:val="nil"/>
                <w:left w:val="nil"/>
                <w:bottom w:val="nil"/>
                <w:right w:val="nil"/>
                <w:between w:val="nil"/>
              </w:pBdr>
              <w:jc w:val="both"/>
              <w:rPr>
                <w:rFonts w:cs="Arial"/>
                <w:sz w:val="20"/>
                <w:szCs w:val="20"/>
              </w:rPr>
            </w:pPr>
            <w:r w:rsidRPr="00EE6CD5">
              <w:rPr>
                <w:rFonts w:cs="Arial"/>
                <w:sz w:val="20"/>
                <w:szCs w:val="20"/>
              </w:rPr>
              <w:t>Branding Logo changes</w:t>
            </w:r>
          </w:p>
        </w:tc>
      </w:tr>
      <w:tr w:rsidR="0078141F" w:rsidRPr="00EE6CD5" w14:paraId="5C067173" w14:textId="77777777" w:rsidTr="00B72CF3">
        <w:trPr>
          <w:trHeight w:val="896"/>
        </w:trPr>
        <w:tc>
          <w:tcPr>
            <w:tcW w:w="2250" w:type="dxa"/>
          </w:tcPr>
          <w:p w14:paraId="1080D1DD" w14:textId="77777777" w:rsidR="0078141F" w:rsidRPr="00EE6CD5" w:rsidRDefault="0078141F" w:rsidP="00B72CF3">
            <w:pPr>
              <w:spacing w:before="60"/>
              <w:ind w:left="100"/>
              <w:jc w:val="both"/>
              <w:rPr>
                <w:rFonts w:cs="Arial"/>
                <w:b/>
                <w:sz w:val="20"/>
                <w:szCs w:val="20"/>
              </w:rPr>
            </w:pPr>
            <w:r w:rsidRPr="00EE6CD5">
              <w:rPr>
                <w:rFonts w:cs="Arial"/>
                <w:b/>
                <w:sz w:val="20"/>
                <w:szCs w:val="20"/>
              </w:rPr>
              <w:t>Security Upgrades</w:t>
            </w:r>
          </w:p>
          <w:p w14:paraId="38FFD072" w14:textId="77777777" w:rsidR="0078141F" w:rsidRPr="00EE6CD5" w:rsidRDefault="0078141F" w:rsidP="00B72CF3">
            <w:pPr>
              <w:spacing w:before="60"/>
              <w:ind w:left="100"/>
              <w:jc w:val="both"/>
              <w:rPr>
                <w:rFonts w:cs="Arial"/>
                <w:b/>
                <w:sz w:val="20"/>
                <w:szCs w:val="20"/>
              </w:rPr>
            </w:pPr>
            <w:r w:rsidRPr="00EE6CD5">
              <w:rPr>
                <w:rFonts w:cs="Arial"/>
                <w:b/>
                <w:sz w:val="20"/>
                <w:szCs w:val="20"/>
              </w:rPr>
              <w:t>Version upgrades</w:t>
            </w:r>
          </w:p>
        </w:tc>
        <w:tc>
          <w:tcPr>
            <w:tcW w:w="7020" w:type="dxa"/>
          </w:tcPr>
          <w:p w14:paraId="48EC71FE" w14:textId="77777777" w:rsidR="0078141F" w:rsidRPr="00EE6CD5" w:rsidRDefault="0078141F" w:rsidP="000840F2">
            <w:pPr>
              <w:pStyle w:val="ListParagraph"/>
              <w:numPr>
                <w:ilvl w:val="0"/>
                <w:numId w:val="25"/>
              </w:numPr>
              <w:jc w:val="both"/>
              <w:rPr>
                <w:rFonts w:cs="Arial"/>
                <w:sz w:val="20"/>
                <w:szCs w:val="20"/>
              </w:rPr>
            </w:pPr>
            <w:r w:rsidRPr="00EE6CD5">
              <w:rPr>
                <w:rFonts w:cs="Arial"/>
                <w:sz w:val="20"/>
                <w:szCs w:val="20"/>
              </w:rPr>
              <w:t>PACS or other version Upgrades</w:t>
            </w:r>
          </w:p>
          <w:p w14:paraId="31DDE92D" w14:textId="77777777" w:rsidR="0078141F" w:rsidRPr="00EE6CD5" w:rsidRDefault="0078141F" w:rsidP="000840F2">
            <w:pPr>
              <w:pStyle w:val="ListParagraph"/>
              <w:numPr>
                <w:ilvl w:val="0"/>
                <w:numId w:val="25"/>
              </w:numPr>
              <w:jc w:val="both"/>
              <w:rPr>
                <w:rFonts w:cs="Arial"/>
                <w:sz w:val="20"/>
                <w:szCs w:val="20"/>
              </w:rPr>
            </w:pPr>
            <w:r w:rsidRPr="00EE6CD5">
              <w:rPr>
                <w:rFonts w:cs="Arial"/>
                <w:sz w:val="20"/>
                <w:szCs w:val="20"/>
              </w:rPr>
              <w:t>SSO or Java/Browser Upgrades</w:t>
            </w:r>
          </w:p>
          <w:p w14:paraId="29473D43" w14:textId="77777777" w:rsidR="0078141F" w:rsidRPr="00EE6CD5" w:rsidRDefault="0078141F" w:rsidP="000840F2">
            <w:pPr>
              <w:pStyle w:val="ListParagraph"/>
              <w:numPr>
                <w:ilvl w:val="0"/>
                <w:numId w:val="25"/>
              </w:numPr>
              <w:jc w:val="both"/>
              <w:rPr>
                <w:rFonts w:cs="Arial"/>
                <w:sz w:val="20"/>
                <w:szCs w:val="20"/>
              </w:rPr>
            </w:pPr>
            <w:r w:rsidRPr="00EE6CD5">
              <w:rPr>
                <w:rFonts w:cs="Arial"/>
                <w:sz w:val="20"/>
                <w:szCs w:val="20"/>
              </w:rPr>
              <w:t>DevOps Service Requests</w:t>
            </w:r>
          </w:p>
          <w:p w14:paraId="2D060BFB" w14:textId="77777777" w:rsidR="0078141F" w:rsidRPr="00EE6CD5" w:rsidRDefault="0078141F" w:rsidP="00B72CF3">
            <w:pPr>
              <w:ind w:left="360"/>
              <w:jc w:val="both"/>
              <w:rPr>
                <w:rFonts w:cs="Arial"/>
                <w:sz w:val="20"/>
                <w:szCs w:val="20"/>
              </w:rPr>
            </w:pPr>
          </w:p>
        </w:tc>
      </w:tr>
      <w:tr w:rsidR="0078141F" w:rsidRPr="00EE6CD5" w14:paraId="74451D59" w14:textId="77777777" w:rsidTr="00B72CF3">
        <w:trPr>
          <w:trHeight w:val="885"/>
        </w:trPr>
        <w:tc>
          <w:tcPr>
            <w:tcW w:w="2250" w:type="dxa"/>
          </w:tcPr>
          <w:p w14:paraId="7E3B3DBD" w14:textId="77777777" w:rsidR="0078141F" w:rsidRPr="00EE6CD5" w:rsidRDefault="0078141F" w:rsidP="00B72CF3">
            <w:pPr>
              <w:pBdr>
                <w:top w:val="nil"/>
                <w:left w:val="nil"/>
                <w:bottom w:val="nil"/>
                <w:right w:val="nil"/>
                <w:between w:val="nil"/>
              </w:pBdr>
              <w:spacing w:before="60"/>
              <w:ind w:left="100"/>
              <w:jc w:val="both"/>
              <w:rPr>
                <w:rFonts w:cs="Arial"/>
                <w:b/>
                <w:sz w:val="20"/>
                <w:szCs w:val="20"/>
              </w:rPr>
            </w:pPr>
            <w:r w:rsidRPr="00EE6CD5">
              <w:rPr>
                <w:rFonts w:cs="Arial"/>
                <w:b/>
                <w:sz w:val="20"/>
                <w:szCs w:val="20"/>
              </w:rPr>
              <w:t>Analytics</w:t>
            </w:r>
          </w:p>
        </w:tc>
        <w:tc>
          <w:tcPr>
            <w:tcW w:w="7020" w:type="dxa"/>
          </w:tcPr>
          <w:p w14:paraId="41BC6A41" w14:textId="77777777" w:rsidR="0078141F" w:rsidRPr="00EE6CD5" w:rsidRDefault="0078141F" w:rsidP="000840F2">
            <w:pPr>
              <w:numPr>
                <w:ilvl w:val="0"/>
                <w:numId w:val="18"/>
              </w:numPr>
              <w:rPr>
                <w:rFonts w:cs="Arial"/>
                <w:sz w:val="20"/>
                <w:szCs w:val="20"/>
              </w:rPr>
            </w:pPr>
            <w:r w:rsidRPr="00EE6CD5">
              <w:rPr>
                <w:rFonts w:cs="Arial"/>
                <w:sz w:val="20"/>
                <w:szCs w:val="20"/>
              </w:rPr>
              <w:t>New ad-hoc Reports / Dashboards for available data in Alert Schema for live use cases</w:t>
            </w:r>
          </w:p>
        </w:tc>
      </w:tr>
      <w:tr w:rsidR="0078141F" w:rsidRPr="00EE6CD5" w14:paraId="3C3BECF0" w14:textId="77777777" w:rsidTr="00B72CF3">
        <w:trPr>
          <w:trHeight w:val="1125"/>
        </w:trPr>
        <w:tc>
          <w:tcPr>
            <w:tcW w:w="2250" w:type="dxa"/>
          </w:tcPr>
          <w:p w14:paraId="1A83C217" w14:textId="77777777" w:rsidR="0078141F" w:rsidRPr="00EE6CD5" w:rsidRDefault="0078141F" w:rsidP="00B72CF3">
            <w:pPr>
              <w:pBdr>
                <w:top w:val="nil"/>
                <w:left w:val="nil"/>
                <w:bottom w:val="nil"/>
                <w:right w:val="nil"/>
                <w:between w:val="nil"/>
              </w:pBdr>
              <w:spacing w:before="60"/>
              <w:ind w:left="100"/>
              <w:jc w:val="both"/>
              <w:rPr>
                <w:rFonts w:cs="Arial"/>
                <w:b/>
                <w:sz w:val="20"/>
                <w:szCs w:val="20"/>
              </w:rPr>
            </w:pPr>
            <w:r w:rsidRPr="00EE6CD5">
              <w:rPr>
                <w:rFonts w:cs="Arial"/>
                <w:b/>
                <w:sz w:val="20"/>
                <w:szCs w:val="20"/>
              </w:rPr>
              <w:t>Administrative Tasks</w:t>
            </w:r>
          </w:p>
        </w:tc>
        <w:tc>
          <w:tcPr>
            <w:tcW w:w="7020" w:type="dxa"/>
          </w:tcPr>
          <w:p w14:paraId="4BB9AF6A" w14:textId="77777777" w:rsidR="0078141F" w:rsidRPr="00EE6CD5" w:rsidRDefault="0078141F" w:rsidP="000840F2">
            <w:pPr>
              <w:numPr>
                <w:ilvl w:val="0"/>
                <w:numId w:val="23"/>
              </w:numPr>
              <w:pBdr>
                <w:top w:val="nil"/>
                <w:left w:val="nil"/>
                <w:bottom w:val="nil"/>
                <w:right w:val="nil"/>
                <w:between w:val="nil"/>
              </w:pBdr>
              <w:rPr>
                <w:rFonts w:cs="Arial"/>
                <w:sz w:val="20"/>
                <w:szCs w:val="20"/>
              </w:rPr>
            </w:pPr>
            <w:r w:rsidRPr="00EE6CD5">
              <w:rPr>
                <w:rFonts w:cs="Arial"/>
                <w:sz w:val="20"/>
                <w:szCs w:val="20"/>
              </w:rPr>
              <w:t>Ownership changes</w:t>
            </w:r>
          </w:p>
          <w:p w14:paraId="2D8B6527" w14:textId="77777777" w:rsidR="0078141F" w:rsidRPr="00EE6CD5" w:rsidRDefault="0078141F" w:rsidP="000840F2">
            <w:pPr>
              <w:numPr>
                <w:ilvl w:val="0"/>
                <w:numId w:val="23"/>
              </w:numPr>
              <w:pBdr>
                <w:top w:val="nil"/>
                <w:left w:val="nil"/>
                <w:bottom w:val="nil"/>
                <w:right w:val="nil"/>
                <w:between w:val="nil"/>
              </w:pBdr>
              <w:rPr>
                <w:rFonts w:cs="Arial"/>
                <w:sz w:val="20"/>
                <w:szCs w:val="20"/>
              </w:rPr>
            </w:pPr>
            <w:r w:rsidRPr="00EE6CD5">
              <w:rPr>
                <w:rFonts w:cs="Arial"/>
                <w:sz w:val="20"/>
                <w:szCs w:val="20"/>
              </w:rPr>
              <w:t>Notification Templates</w:t>
            </w:r>
          </w:p>
          <w:p w14:paraId="57B4555E" w14:textId="77777777" w:rsidR="0078141F" w:rsidRPr="00EE6CD5" w:rsidRDefault="0078141F" w:rsidP="000840F2">
            <w:pPr>
              <w:numPr>
                <w:ilvl w:val="0"/>
                <w:numId w:val="23"/>
              </w:numPr>
              <w:pBdr>
                <w:top w:val="nil"/>
                <w:left w:val="nil"/>
                <w:bottom w:val="nil"/>
                <w:right w:val="nil"/>
                <w:between w:val="nil"/>
              </w:pBdr>
              <w:rPr>
                <w:rFonts w:cs="Arial"/>
                <w:sz w:val="20"/>
                <w:szCs w:val="20"/>
              </w:rPr>
            </w:pPr>
            <w:r w:rsidRPr="00EE6CD5">
              <w:rPr>
                <w:rFonts w:cs="Arial"/>
                <w:sz w:val="20"/>
                <w:szCs w:val="20"/>
              </w:rPr>
              <w:t>Provisioning Mapping</w:t>
            </w:r>
          </w:p>
        </w:tc>
      </w:tr>
    </w:tbl>
    <w:p w14:paraId="61FD7B57" w14:textId="77777777" w:rsidR="0078141F" w:rsidRPr="00EE6CD5" w:rsidRDefault="0078141F" w:rsidP="0078141F">
      <w:pPr>
        <w:jc w:val="both"/>
        <w:rPr>
          <w:rFonts w:ascii="Arial" w:hAnsi="Arial" w:cs="Arial"/>
          <w:b/>
          <w:sz w:val="20"/>
          <w:szCs w:val="20"/>
        </w:rPr>
      </w:pPr>
    </w:p>
    <w:p w14:paraId="5471B5BC" w14:textId="77777777" w:rsidR="0078141F" w:rsidRPr="00EE6CD5" w:rsidRDefault="0078141F" w:rsidP="0078141F">
      <w:pPr>
        <w:ind w:left="360" w:firstLine="360"/>
        <w:jc w:val="both"/>
        <w:rPr>
          <w:rFonts w:ascii="Arial" w:hAnsi="Arial" w:cs="Arial"/>
          <w:b/>
          <w:sz w:val="20"/>
          <w:szCs w:val="20"/>
        </w:rPr>
      </w:pPr>
      <w:r w:rsidRPr="00EE6CD5">
        <w:rPr>
          <w:rFonts w:ascii="Arial" w:hAnsi="Arial" w:cs="Arial"/>
          <w:b/>
          <w:sz w:val="20"/>
          <w:szCs w:val="20"/>
        </w:rPr>
        <w:t>Managed Services Exclusions (Out of scope Items)</w:t>
      </w:r>
    </w:p>
    <w:p w14:paraId="2955D42D" w14:textId="77777777" w:rsidR="0078141F" w:rsidRPr="00EE6CD5" w:rsidRDefault="0078141F" w:rsidP="0078141F">
      <w:pPr>
        <w:ind w:left="1440"/>
        <w:jc w:val="both"/>
        <w:rPr>
          <w:rFonts w:ascii="Arial" w:hAnsi="Arial" w:cs="Arial"/>
          <w:sz w:val="20"/>
          <w:szCs w:val="20"/>
        </w:rPr>
      </w:pPr>
    </w:p>
    <w:p w14:paraId="5CB984E2" w14:textId="28D70E96" w:rsidR="0078141F" w:rsidRPr="00EE6CD5" w:rsidRDefault="0078141F" w:rsidP="0078141F">
      <w:pPr>
        <w:ind w:left="720"/>
        <w:jc w:val="both"/>
        <w:rPr>
          <w:rFonts w:ascii="Arial" w:hAnsi="Arial" w:cs="Arial"/>
          <w:sz w:val="20"/>
          <w:szCs w:val="20"/>
        </w:rPr>
      </w:pPr>
      <w:r w:rsidRPr="00EE6CD5">
        <w:rPr>
          <w:rFonts w:ascii="Arial" w:hAnsi="Arial" w:cs="Arial"/>
          <w:sz w:val="20"/>
          <w:szCs w:val="20"/>
        </w:rPr>
        <w:t xml:space="preserve">ALERT Managed Services covers support on standard functionality of the </w:t>
      </w:r>
      <w:r w:rsidR="00317366" w:rsidRPr="00EE6CD5">
        <w:rPr>
          <w:rFonts w:ascii="Arial" w:hAnsi="Arial" w:cs="Arial"/>
          <w:sz w:val="20"/>
          <w:szCs w:val="20"/>
        </w:rPr>
        <w:t>Software</w:t>
      </w:r>
      <w:r w:rsidRPr="00EE6CD5">
        <w:rPr>
          <w:rFonts w:ascii="Arial" w:hAnsi="Arial" w:cs="Arial"/>
          <w:sz w:val="20"/>
          <w:szCs w:val="20"/>
        </w:rPr>
        <w:t xml:space="preserve">. It does not include the provision of customization or consulting services outside the scope of </w:t>
      </w:r>
      <w:r w:rsidR="0064070B" w:rsidRPr="00EE6CD5">
        <w:rPr>
          <w:rFonts w:ascii="Arial" w:hAnsi="Arial" w:cs="Arial"/>
          <w:sz w:val="20"/>
          <w:szCs w:val="20"/>
        </w:rPr>
        <w:t>s</w:t>
      </w:r>
      <w:r w:rsidRPr="00EE6CD5">
        <w:rPr>
          <w:rFonts w:ascii="Arial" w:hAnsi="Arial" w:cs="Arial"/>
          <w:sz w:val="20"/>
          <w:szCs w:val="20"/>
        </w:rPr>
        <w:t>ubscription. All such requests are analyzed and processed as per the procedures outlined in point 2.C of this document.</w:t>
      </w:r>
    </w:p>
    <w:p w14:paraId="542BB754" w14:textId="77777777" w:rsidR="0078141F" w:rsidRPr="00EE6CD5" w:rsidRDefault="0078141F" w:rsidP="0078141F">
      <w:pPr>
        <w:rPr>
          <w:rFonts w:ascii="Arial" w:hAnsi="Arial" w:cs="Arial"/>
        </w:rPr>
      </w:pPr>
    </w:p>
    <w:p w14:paraId="2C24FA91" w14:textId="77777777" w:rsidR="0078141F" w:rsidRPr="00EE6CD5" w:rsidRDefault="0078141F" w:rsidP="0078141F">
      <w:pPr>
        <w:rPr>
          <w:rFonts w:ascii="Arial" w:hAnsi="Arial" w:cs="Arial"/>
        </w:rPr>
      </w:pPr>
    </w:p>
    <w:p w14:paraId="549BF1AC" w14:textId="28D62562" w:rsidR="00B13EA1" w:rsidRPr="00EE6CD5" w:rsidRDefault="0078141F" w:rsidP="00EE6CD5">
      <w:pPr>
        <w:rPr>
          <w:rFonts w:ascii="Arial" w:hAnsi="Arial" w:cs="Arial"/>
        </w:rPr>
      </w:pPr>
      <w:r w:rsidRPr="00EE6CD5">
        <w:rPr>
          <w:rFonts w:ascii="Arial" w:hAnsi="Arial" w:cs="Arial"/>
        </w:rPr>
        <w:br w:type="page"/>
      </w:r>
    </w:p>
    <w:p w14:paraId="7D932993" w14:textId="77777777" w:rsidR="008737E0" w:rsidRPr="00EE6CD5" w:rsidRDefault="008737E0" w:rsidP="00C05464">
      <w:pPr>
        <w:jc w:val="center"/>
        <w:rPr>
          <w:rFonts w:ascii="Arial" w:hAnsi="Arial" w:cs="Arial"/>
          <w:sz w:val="20"/>
          <w:szCs w:val="20"/>
        </w:rPr>
      </w:pPr>
    </w:p>
    <w:p w14:paraId="11AEE14B" w14:textId="77777777" w:rsidR="008737E0" w:rsidRPr="00EE6CD5" w:rsidRDefault="008737E0" w:rsidP="00C05464">
      <w:pPr>
        <w:jc w:val="center"/>
        <w:rPr>
          <w:rFonts w:ascii="Arial" w:hAnsi="Arial" w:cs="Arial"/>
          <w:sz w:val="20"/>
          <w:szCs w:val="20"/>
        </w:rPr>
      </w:pPr>
    </w:p>
    <w:p w14:paraId="7D05BB81" w14:textId="77777777" w:rsidR="008737E0" w:rsidRPr="00EE6CD5" w:rsidRDefault="008737E0" w:rsidP="008737E0">
      <w:pPr>
        <w:jc w:val="center"/>
        <w:rPr>
          <w:rFonts w:ascii="Arial" w:hAnsi="Arial" w:cs="Arial"/>
          <w:b/>
          <w:sz w:val="20"/>
          <w:szCs w:val="20"/>
        </w:rPr>
      </w:pPr>
      <w:r w:rsidRPr="00EE6CD5">
        <w:rPr>
          <w:rFonts w:ascii="Arial" w:hAnsi="Arial" w:cs="Arial"/>
          <w:b/>
          <w:sz w:val="20"/>
          <w:szCs w:val="20"/>
        </w:rPr>
        <w:t>SCHEDULE 2</w:t>
      </w:r>
    </w:p>
    <w:p w14:paraId="5FF74C15" w14:textId="671ECB8C" w:rsidR="008737E0" w:rsidRPr="00EE6CD5" w:rsidRDefault="00A37344" w:rsidP="008737E0">
      <w:pPr>
        <w:pStyle w:val="Heading5"/>
        <w:rPr>
          <w:rFonts w:cs="Arial"/>
          <w:sz w:val="20"/>
          <w:szCs w:val="20"/>
          <w:u w:val="none"/>
        </w:rPr>
      </w:pPr>
      <w:r w:rsidRPr="00EE6CD5">
        <w:rPr>
          <w:rFonts w:cs="Arial"/>
          <w:sz w:val="20"/>
          <w:szCs w:val="20"/>
          <w:u w:val="none"/>
        </w:rPr>
        <w:t xml:space="preserve">FORM OF </w:t>
      </w:r>
      <w:r w:rsidR="008737E0" w:rsidRPr="00EE6CD5">
        <w:rPr>
          <w:rFonts w:cs="Arial"/>
          <w:sz w:val="20"/>
          <w:szCs w:val="20"/>
          <w:u w:val="none"/>
        </w:rPr>
        <w:t xml:space="preserve">ORDER SCHEDULE </w:t>
      </w:r>
    </w:p>
    <w:p w14:paraId="2D2EA429" w14:textId="77777777" w:rsidR="008737E0" w:rsidRPr="00EE6CD5" w:rsidRDefault="008737E0" w:rsidP="008737E0">
      <w:pPr>
        <w:rPr>
          <w:rFonts w:ascii="Arial" w:hAnsi="Arial" w:cs="Arial"/>
          <w:sz w:val="20"/>
          <w:szCs w:val="20"/>
        </w:rPr>
      </w:pPr>
    </w:p>
    <w:p w14:paraId="715C8D43" w14:textId="77777777" w:rsidR="008737E0" w:rsidRPr="00EE6CD5" w:rsidRDefault="008737E0" w:rsidP="008737E0">
      <w:pPr>
        <w:rPr>
          <w:rFonts w:ascii="Arial" w:hAnsi="Arial" w:cs="Arial"/>
          <w:sz w:val="20"/>
          <w:szCs w:val="20"/>
        </w:rPr>
      </w:pPr>
    </w:p>
    <w:tbl>
      <w:tblPr>
        <w:tblW w:w="0" w:type="auto"/>
        <w:tblLayout w:type="fixed"/>
        <w:tblLook w:val="0000" w:firstRow="0" w:lastRow="0" w:firstColumn="0" w:lastColumn="0" w:noHBand="0" w:noVBand="0"/>
      </w:tblPr>
      <w:tblGrid>
        <w:gridCol w:w="4248"/>
        <w:gridCol w:w="2880"/>
        <w:gridCol w:w="3510"/>
      </w:tblGrid>
      <w:tr w:rsidR="008737E0" w:rsidRPr="00EE6CD5" w14:paraId="2FD2FA58" w14:textId="77777777" w:rsidTr="00B5478C">
        <w:trPr>
          <w:cantSplit/>
        </w:trPr>
        <w:tc>
          <w:tcPr>
            <w:tcW w:w="4248" w:type="dxa"/>
          </w:tcPr>
          <w:p w14:paraId="06A4316A" w14:textId="77777777" w:rsidR="008737E0" w:rsidRPr="00EE6CD5" w:rsidRDefault="008737E0" w:rsidP="00B5478C">
            <w:pPr>
              <w:rPr>
                <w:rFonts w:ascii="Arial" w:hAnsi="Arial" w:cs="Arial"/>
                <w:sz w:val="20"/>
                <w:szCs w:val="20"/>
              </w:rPr>
            </w:pPr>
            <w:r w:rsidRPr="00EE6CD5">
              <w:rPr>
                <w:rFonts w:ascii="Arial" w:hAnsi="Arial" w:cs="Arial"/>
                <w:b/>
                <w:sz w:val="20"/>
                <w:szCs w:val="20"/>
              </w:rPr>
              <w:t>CUSTOMER:</w:t>
            </w:r>
            <w:r w:rsidRPr="00EE6CD5">
              <w:rPr>
                <w:rFonts w:ascii="Arial" w:hAnsi="Arial" w:cs="Arial"/>
                <w:sz w:val="20"/>
                <w:szCs w:val="20"/>
              </w:rPr>
              <w:tab/>
            </w:r>
          </w:p>
        </w:tc>
        <w:tc>
          <w:tcPr>
            <w:tcW w:w="6390" w:type="dxa"/>
            <w:gridSpan w:val="2"/>
          </w:tcPr>
          <w:p w14:paraId="64085C8A" w14:textId="77777777" w:rsidR="008737E0" w:rsidRPr="00EE6CD5" w:rsidRDefault="008737E0" w:rsidP="00B5478C">
            <w:pPr>
              <w:tabs>
                <w:tab w:val="right" w:pos="3600"/>
              </w:tabs>
              <w:ind w:left="234"/>
              <w:rPr>
                <w:rFonts w:ascii="Arial" w:hAnsi="Arial" w:cs="Arial"/>
                <w:sz w:val="20"/>
                <w:szCs w:val="20"/>
                <w:u w:val="single"/>
              </w:rPr>
            </w:pPr>
            <w:r w:rsidRPr="00EE6CD5">
              <w:rPr>
                <w:rFonts w:ascii="Arial" w:hAnsi="Arial" w:cs="Arial"/>
                <w:sz w:val="20"/>
                <w:szCs w:val="20"/>
                <w:u w:val="single"/>
              </w:rPr>
              <w:fldChar w:fldCharType="begin">
                <w:ffData>
                  <w:name w:val="Text1"/>
                  <w:enabled/>
                  <w:calcOnExit w:val="0"/>
                  <w:textInput/>
                </w:ffData>
              </w:fldChar>
            </w:r>
            <w:r w:rsidRPr="00EE6CD5">
              <w:rPr>
                <w:rFonts w:ascii="Arial" w:hAnsi="Arial" w:cs="Arial"/>
                <w:sz w:val="20"/>
                <w:szCs w:val="20"/>
                <w:u w:val="single"/>
              </w:rPr>
              <w:instrText xml:space="preserve"> FORMTEXT </w:instrText>
            </w:r>
            <w:r w:rsidRPr="00EE6CD5">
              <w:rPr>
                <w:rFonts w:ascii="Arial" w:hAnsi="Arial" w:cs="Arial"/>
                <w:sz w:val="20"/>
                <w:szCs w:val="20"/>
                <w:u w:val="single"/>
              </w:rPr>
            </w:r>
            <w:r w:rsidRPr="00EE6CD5">
              <w:rPr>
                <w:rFonts w:ascii="Arial" w:hAnsi="Arial" w:cs="Arial"/>
                <w:sz w:val="20"/>
                <w:szCs w:val="20"/>
                <w:u w:val="single"/>
              </w:rPr>
              <w:fldChar w:fldCharType="separate"/>
            </w:r>
            <w:r w:rsidRPr="00EE6CD5">
              <w:rPr>
                <w:rFonts w:ascii="Arial" w:hAnsi="Arial" w:cs="Arial"/>
                <w:noProof/>
                <w:sz w:val="20"/>
                <w:szCs w:val="20"/>
                <w:u w:val="single"/>
              </w:rPr>
              <w:t> </w:t>
            </w:r>
            <w:r w:rsidRPr="00EE6CD5">
              <w:rPr>
                <w:rFonts w:ascii="Arial" w:hAnsi="Arial" w:cs="Arial"/>
                <w:noProof/>
                <w:sz w:val="20"/>
                <w:szCs w:val="20"/>
                <w:u w:val="single"/>
              </w:rPr>
              <w:t> </w:t>
            </w:r>
            <w:r w:rsidRPr="00EE6CD5">
              <w:rPr>
                <w:rFonts w:ascii="Arial" w:hAnsi="Arial" w:cs="Arial"/>
                <w:noProof/>
                <w:sz w:val="20"/>
                <w:szCs w:val="20"/>
                <w:u w:val="single"/>
              </w:rPr>
              <w:t> </w:t>
            </w:r>
            <w:r w:rsidRPr="00EE6CD5">
              <w:rPr>
                <w:rFonts w:ascii="Arial" w:hAnsi="Arial" w:cs="Arial"/>
                <w:noProof/>
                <w:sz w:val="20"/>
                <w:szCs w:val="20"/>
                <w:u w:val="single"/>
              </w:rPr>
              <w:t> </w:t>
            </w:r>
            <w:r w:rsidRPr="00EE6CD5">
              <w:rPr>
                <w:rFonts w:ascii="Arial" w:hAnsi="Arial" w:cs="Arial"/>
                <w:noProof/>
                <w:sz w:val="20"/>
                <w:szCs w:val="20"/>
                <w:u w:val="single"/>
              </w:rPr>
              <w:t> </w:t>
            </w:r>
            <w:r w:rsidRPr="00EE6CD5">
              <w:rPr>
                <w:rFonts w:ascii="Arial" w:hAnsi="Arial" w:cs="Arial"/>
                <w:sz w:val="20"/>
                <w:szCs w:val="20"/>
                <w:u w:val="single"/>
              </w:rPr>
              <w:fldChar w:fldCharType="end"/>
            </w:r>
          </w:p>
        </w:tc>
      </w:tr>
      <w:tr w:rsidR="008737E0" w:rsidRPr="00EE6CD5" w14:paraId="6E7828B2" w14:textId="77777777" w:rsidTr="00B5478C">
        <w:trPr>
          <w:cantSplit/>
        </w:trPr>
        <w:tc>
          <w:tcPr>
            <w:tcW w:w="4248" w:type="dxa"/>
          </w:tcPr>
          <w:p w14:paraId="4BDABE23" w14:textId="77777777" w:rsidR="008737E0" w:rsidRPr="00EE6CD5" w:rsidRDefault="008737E0" w:rsidP="00B5478C">
            <w:pPr>
              <w:pStyle w:val="Header"/>
              <w:tabs>
                <w:tab w:val="clear" w:pos="4320"/>
                <w:tab w:val="clear" w:pos="8640"/>
                <w:tab w:val="right" w:pos="4032"/>
              </w:tabs>
              <w:rPr>
                <w:rFonts w:cs="Arial"/>
                <w:b/>
                <w:sz w:val="20"/>
                <w:szCs w:val="20"/>
              </w:rPr>
            </w:pPr>
            <w:r w:rsidRPr="00EE6CD5">
              <w:rPr>
                <w:rFonts w:cs="Arial"/>
                <w:sz w:val="20"/>
                <w:szCs w:val="20"/>
              </w:rPr>
              <w:t>ADDRESS:</w:t>
            </w:r>
            <w:r w:rsidRPr="00EE6CD5">
              <w:rPr>
                <w:rFonts w:cs="Arial"/>
                <w:sz w:val="20"/>
                <w:szCs w:val="20"/>
              </w:rPr>
              <w:tab/>
            </w:r>
          </w:p>
        </w:tc>
        <w:tc>
          <w:tcPr>
            <w:tcW w:w="6390" w:type="dxa"/>
            <w:gridSpan w:val="2"/>
          </w:tcPr>
          <w:p w14:paraId="21BD1916" w14:textId="77777777" w:rsidR="008737E0" w:rsidRPr="00EE6CD5" w:rsidRDefault="008737E0" w:rsidP="00B5478C">
            <w:pPr>
              <w:tabs>
                <w:tab w:val="right" w:pos="3600"/>
              </w:tabs>
              <w:ind w:left="234"/>
              <w:rPr>
                <w:rFonts w:ascii="Arial" w:hAnsi="Arial" w:cs="Arial"/>
                <w:sz w:val="20"/>
                <w:szCs w:val="20"/>
                <w:u w:val="single"/>
              </w:rPr>
            </w:pPr>
            <w:r w:rsidRPr="00EE6CD5">
              <w:rPr>
                <w:rFonts w:ascii="Arial" w:hAnsi="Arial" w:cs="Arial"/>
                <w:sz w:val="20"/>
                <w:szCs w:val="20"/>
                <w:u w:val="single"/>
              </w:rPr>
              <w:fldChar w:fldCharType="begin">
                <w:ffData>
                  <w:name w:val="Text12"/>
                  <w:enabled/>
                  <w:calcOnExit w:val="0"/>
                  <w:textInput/>
                </w:ffData>
              </w:fldChar>
            </w:r>
            <w:r w:rsidRPr="00EE6CD5">
              <w:rPr>
                <w:rFonts w:ascii="Arial" w:hAnsi="Arial" w:cs="Arial"/>
                <w:sz w:val="20"/>
                <w:szCs w:val="20"/>
                <w:u w:val="single"/>
              </w:rPr>
              <w:instrText xml:space="preserve"> FORMTEXT </w:instrText>
            </w:r>
            <w:r w:rsidRPr="00EE6CD5">
              <w:rPr>
                <w:rFonts w:ascii="Arial" w:hAnsi="Arial" w:cs="Arial"/>
                <w:sz w:val="20"/>
                <w:szCs w:val="20"/>
                <w:u w:val="single"/>
              </w:rPr>
            </w:r>
            <w:r w:rsidRPr="00EE6CD5">
              <w:rPr>
                <w:rFonts w:ascii="Arial" w:hAnsi="Arial" w:cs="Arial"/>
                <w:sz w:val="20"/>
                <w:szCs w:val="20"/>
                <w:u w:val="single"/>
              </w:rPr>
              <w:fldChar w:fldCharType="separate"/>
            </w:r>
            <w:r w:rsidRPr="00EE6CD5">
              <w:rPr>
                <w:rFonts w:ascii="Arial" w:hAnsi="Arial" w:cs="Arial"/>
                <w:noProof/>
                <w:sz w:val="20"/>
                <w:szCs w:val="20"/>
                <w:u w:val="single"/>
              </w:rPr>
              <w:t> </w:t>
            </w:r>
            <w:r w:rsidRPr="00EE6CD5">
              <w:rPr>
                <w:rFonts w:ascii="Arial" w:hAnsi="Arial" w:cs="Arial"/>
                <w:noProof/>
                <w:sz w:val="20"/>
                <w:szCs w:val="20"/>
                <w:u w:val="single"/>
              </w:rPr>
              <w:t> </w:t>
            </w:r>
            <w:r w:rsidRPr="00EE6CD5">
              <w:rPr>
                <w:rFonts w:ascii="Arial" w:hAnsi="Arial" w:cs="Arial"/>
                <w:noProof/>
                <w:sz w:val="20"/>
                <w:szCs w:val="20"/>
                <w:u w:val="single"/>
              </w:rPr>
              <w:t> </w:t>
            </w:r>
            <w:r w:rsidRPr="00EE6CD5">
              <w:rPr>
                <w:rFonts w:ascii="Arial" w:hAnsi="Arial" w:cs="Arial"/>
                <w:noProof/>
                <w:sz w:val="20"/>
                <w:szCs w:val="20"/>
                <w:u w:val="single"/>
              </w:rPr>
              <w:t> </w:t>
            </w:r>
            <w:r w:rsidRPr="00EE6CD5">
              <w:rPr>
                <w:rFonts w:ascii="Arial" w:hAnsi="Arial" w:cs="Arial"/>
                <w:noProof/>
                <w:sz w:val="20"/>
                <w:szCs w:val="20"/>
                <w:u w:val="single"/>
              </w:rPr>
              <w:t> </w:t>
            </w:r>
            <w:r w:rsidRPr="00EE6CD5">
              <w:rPr>
                <w:rFonts w:ascii="Arial" w:hAnsi="Arial" w:cs="Arial"/>
                <w:sz w:val="20"/>
                <w:szCs w:val="20"/>
                <w:u w:val="single"/>
              </w:rPr>
              <w:fldChar w:fldCharType="end"/>
            </w:r>
          </w:p>
        </w:tc>
      </w:tr>
      <w:tr w:rsidR="008737E0" w:rsidRPr="00EE6CD5" w14:paraId="47E7F8B1" w14:textId="77777777" w:rsidTr="00B5478C">
        <w:trPr>
          <w:cantSplit/>
          <w:trHeight w:val="269"/>
        </w:trPr>
        <w:tc>
          <w:tcPr>
            <w:tcW w:w="4248" w:type="dxa"/>
          </w:tcPr>
          <w:p w14:paraId="12BE2E5A" w14:textId="77777777" w:rsidR="008737E0" w:rsidRPr="00EE6CD5" w:rsidRDefault="008737E0" w:rsidP="00B5478C">
            <w:pPr>
              <w:pStyle w:val="Header"/>
              <w:tabs>
                <w:tab w:val="clear" w:pos="4320"/>
                <w:tab w:val="clear" w:pos="8640"/>
                <w:tab w:val="right" w:pos="4032"/>
              </w:tabs>
              <w:rPr>
                <w:rFonts w:cs="Arial"/>
                <w:sz w:val="20"/>
                <w:szCs w:val="20"/>
              </w:rPr>
            </w:pPr>
            <w:r w:rsidRPr="00EE6CD5">
              <w:rPr>
                <w:rFonts w:cs="Arial"/>
                <w:sz w:val="20"/>
                <w:szCs w:val="20"/>
              </w:rPr>
              <w:t>CITY/STATE/ZIP:</w:t>
            </w:r>
            <w:r w:rsidRPr="00EE6CD5">
              <w:rPr>
                <w:rFonts w:cs="Arial"/>
                <w:sz w:val="20"/>
                <w:szCs w:val="20"/>
              </w:rPr>
              <w:tab/>
            </w:r>
          </w:p>
        </w:tc>
        <w:tc>
          <w:tcPr>
            <w:tcW w:w="6390" w:type="dxa"/>
            <w:gridSpan w:val="2"/>
          </w:tcPr>
          <w:p w14:paraId="2504E593" w14:textId="77777777" w:rsidR="008737E0" w:rsidRPr="00EE6CD5" w:rsidRDefault="008737E0" w:rsidP="00B5478C">
            <w:pPr>
              <w:tabs>
                <w:tab w:val="right" w:pos="3600"/>
              </w:tabs>
              <w:ind w:left="234"/>
              <w:rPr>
                <w:rFonts w:ascii="Arial" w:hAnsi="Arial" w:cs="Arial"/>
                <w:sz w:val="20"/>
                <w:szCs w:val="20"/>
                <w:u w:val="single"/>
              </w:rPr>
            </w:pPr>
            <w:r w:rsidRPr="00EE6CD5">
              <w:rPr>
                <w:rFonts w:ascii="Arial" w:hAnsi="Arial" w:cs="Arial"/>
                <w:sz w:val="20"/>
                <w:szCs w:val="20"/>
                <w:u w:val="single"/>
              </w:rPr>
              <w:fldChar w:fldCharType="begin">
                <w:ffData>
                  <w:name w:val="Text13"/>
                  <w:enabled/>
                  <w:calcOnExit w:val="0"/>
                  <w:textInput/>
                </w:ffData>
              </w:fldChar>
            </w:r>
            <w:r w:rsidRPr="00EE6CD5">
              <w:rPr>
                <w:rFonts w:ascii="Arial" w:hAnsi="Arial" w:cs="Arial"/>
                <w:sz w:val="20"/>
                <w:szCs w:val="20"/>
                <w:u w:val="single"/>
              </w:rPr>
              <w:instrText xml:space="preserve"> FORMTEXT </w:instrText>
            </w:r>
            <w:r w:rsidRPr="00EE6CD5">
              <w:rPr>
                <w:rFonts w:ascii="Arial" w:hAnsi="Arial" w:cs="Arial"/>
                <w:sz w:val="20"/>
                <w:szCs w:val="20"/>
                <w:u w:val="single"/>
              </w:rPr>
            </w:r>
            <w:r w:rsidRPr="00EE6CD5">
              <w:rPr>
                <w:rFonts w:ascii="Arial" w:hAnsi="Arial" w:cs="Arial"/>
                <w:sz w:val="20"/>
                <w:szCs w:val="20"/>
                <w:u w:val="single"/>
              </w:rPr>
              <w:fldChar w:fldCharType="separate"/>
            </w:r>
            <w:r w:rsidRPr="00EE6CD5">
              <w:rPr>
                <w:rFonts w:ascii="Arial" w:hAnsi="Arial" w:cs="Arial"/>
                <w:noProof/>
                <w:sz w:val="20"/>
                <w:szCs w:val="20"/>
                <w:u w:val="single"/>
              </w:rPr>
              <w:t> </w:t>
            </w:r>
            <w:r w:rsidRPr="00EE6CD5">
              <w:rPr>
                <w:rFonts w:ascii="Arial" w:hAnsi="Arial" w:cs="Arial"/>
                <w:noProof/>
                <w:sz w:val="20"/>
                <w:szCs w:val="20"/>
                <w:u w:val="single"/>
              </w:rPr>
              <w:t> </w:t>
            </w:r>
            <w:r w:rsidRPr="00EE6CD5">
              <w:rPr>
                <w:rFonts w:ascii="Arial" w:hAnsi="Arial" w:cs="Arial"/>
                <w:noProof/>
                <w:sz w:val="20"/>
                <w:szCs w:val="20"/>
                <w:u w:val="single"/>
              </w:rPr>
              <w:t> </w:t>
            </w:r>
            <w:r w:rsidRPr="00EE6CD5">
              <w:rPr>
                <w:rFonts w:ascii="Arial" w:hAnsi="Arial" w:cs="Arial"/>
                <w:noProof/>
                <w:sz w:val="20"/>
                <w:szCs w:val="20"/>
                <w:u w:val="single"/>
              </w:rPr>
              <w:t> </w:t>
            </w:r>
            <w:r w:rsidRPr="00EE6CD5">
              <w:rPr>
                <w:rFonts w:ascii="Arial" w:hAnsi="Arial" w:cs="Arial"/>
                <w:noProof/>
                <w:sz w:val="20"/>
                <w:szCs w:val="20"/>
                <w:u w:val="single"/>
              </w:rPr>
              <w:t> </w:t>
            </w:r>
            <w:r w:rsidRPr="00EE6CD5">
              <w:rPr>
                <w:rFonts w:ascii="Arial" w:hAnsi="Arial" w:cs="Arial"/>
                <w:sz w:val="20"/>
                <w:szCs w:val="20"/>
                <w:u w:val="single"/>
              </w:rPr>
              <w:fldChar w:fldCharType="end"/>
            </w:r>
          </w:p>
        </w:tc>
      </w:tr>
      <w:tr w:rsidR="008737E0" w:rsidRPr="00EE6CD5" w14:paraId="186931AC" w14:textId="77777777" w:rsidTr="00B5478C">
        <w:trPr>
          <w:cantSplit/>
        </w:trPr>
        <w:tc>
          <w:tcPr>
            <w:tcW w:w="4248" w:type="dxa"/>
          </w:tcPr>
          <w:p w14:paraId="293C724C" w14:textId="77777777" w:rsidR="008737E0" w:rsidRPr="00EE6CD5" w:rsidRDefault="008737E0" w:rsidP="00B5478C">
            <w:pPr>
              <w:tabs>
                <w:tab w:val="right" w:pos="3600"/>
                <w:tab w:val="right" w:pos="3960"/>
                <w:tab w:val="left" w:pos="4320"/>
              </w:tabs>
              <w:rPr>
                <w:rFonts w:ascii="Arial" w:hAnsi="Arial" w:cs="Arial"/>
                <w:sz w:val="20"/>
                <w:szCs w:val="20"/>
              </w:rPr>
            </w:pPr>
          </w:p>
        </w:tc>
        <w:tc>
          <w:tcPr>
            <w:tcW w:w="6390" w:type="dxa"/>
            <w:gridSpan w:val="2"/>
          </w:tcPr>
          <w:p w14:paraId="0EF998D7" w14:textId="77777777" w:rsidR="008737E0" w:rsidRPr="00EE6CD5" w:rsidRDefault="008737E0" w:rsidP="00B5478C">
            <w:pPr>
              <w:tabs>
                <w:tab w:val="right" w:pos="3600"/>
              </w:tabs>
              <w:ind w:left="234"/>
              <w:rPr>
                <w:rFonts w:ascii="Arial" w:hAnsi="Arial" w:cs="Arial"/>
                <w:sz w:val="20"/>
                <w:szCs w:val="20"/>
                <w:u w:val="single"/>
              </w:rPr>
            </w:pPr>
          </w:p>
        </w:tc>
      </w:tr>
      <w:tr w:rsidR="008737E0" w:rsidRPr="00EE6CD5" w14:paraId="2FE13BA2" w14:textId="77777777" w:rsidTr="00B5478C">
        <w:trPr>
          <w:cantSplit/>
        </w:trPr>
        <w:tc>
          <w:tcPr>
            <w:tcW w:w="4248" w:type="dxa"/>
          </w:tcPr>
          <w:p w14:paraId="16A3447E" w14:textId="77777777" w:rsidR="008737E0" w:rsidRPr="00EE6CD5" w:rsidRDefault="008737E0" w:rsidP="00B5478C">
            <w:pPr>
              <w:pStyle w:val="Header"/>
              <w:tabs>
                <w:tab w:val="clear" w:pos="4320"/>
                <w:tab w:val="clear" w:pos="8640"/>
                <w:tab w:val="right" w:pos="4032"/>
              </w:tabs>
              <w:rPr>
                <w:rFonts w:cs="Arial"/>
                <w:sz w:val="20"/>
                <w:szCs w:val="20"/>
              </w:rPr>
            </w:pPr>
            <w:r w:rsidRPr="00EE6CD5">
              <w:rPr>
                <w:rFonts w:cs="Arial"/>
                <w:sz w:val="20"/>
                <w:szCs w:val="20"/>
              </w:rPr>
              <w:t>STATE OF INCORPORATION:</w:t>
            </w:r>
            <w:r w:rsidRPr="00EE6CD5">
              <w:rPr>
                <w:rFonts w:cs="Arial"/>
                <w:sz w:val="20"/>
                <w:szCs w:val="20"/>
              </w:rPr>
              <w:tab/>
            </w:r>
          </w:p>
        </w:tc>
        <w:tc>
          <w:tcPr>
            <w:tcW w:w="6390" w:type="dxa"/>
            <w:gridSpan w:val="2"/>
          </w:tcPr>
          <w:p w14:paraId="1087414F" w14:textId="77777777" w:rsidR="008737E0" w:rsidRPr="00EE6CD5" w:rsidRDefault="008737E0" w:rsidP="00B5478C">
            <w:pPr>
              <w:tabs>
                <w:tab w:val="right" w:pos="3600"/>
              </w:tabs>
              <w:ind w:left="234"/>
              <w:rPr>
                <w:rFonts w:ascii="Arial" w:hAnsi="Arial" w:cs="Arial"/>
                <w:sz w:val="20"/>
                <w:szCs w:val="20"/>
                <w:u w:val="single"/>
              </w:rPr>
            </w:pPr>
            <w:r w:rsidRPr="00EE6CD5">
              <w:rPr>
                <w:rFonts w:ascii="Arial" w:hAnsi="Arial" w:cs="Arial"/>
                <w:sz w:val="20"/>
                <w:szCs w:val="20"/>
                <w:u w:val="single"/>
              </w:rPr>
              <w:fldChar w:fldCharType="begin">
                <w:ffData>
                  <w:name w:val="Text14"/>
                  <w:enabled/>
                  <w:calcOnExit w:val="0"/>
                  <w:textInput/>
                </w:ffData>
              </w:fldChar>
            </w:r>
            <w:r w:rsidRPr="00EE6CD5">
              <w:rPr>
                <w:rFonts w:ascii="Arial" w:hAnsi="Arial" w:cs="Arial"/>
                <w:sz w:val="20"/>
                <w:szCs w:val="20"/>
                <w:u w:val="single"/>
              </w:rPr>
              <w:instrText xml:space="preserve"> FORMTEXT </w:instrText>
            </w:r>
            <w:r w:rsidRPr="00EE6CD5">
              <w:rPr>
                <w:rFonts w:ascii="Arial" w:hAnsi="Arial" w:cs="Arial"/>
                <w:sz w:val="20"/>
                <w:szCs w:val="20"/>
                <w:u w:val="single"/>
              </w:rPr>
            </w:r>
            <w:r w:rsidRPr="00EE6CD5">
              <w:rPr>
                <w:rFonts w:ascii="Arial" w:hAnsi="Arial" w:cs="Arial"/>
                <w:sz w:val="20"/>
                <w:szCs w:val="20"/>
                <w:u w:val="single"/>
              </w:rPr>
              <w:fldChar w:fldCharType="separate"/>
            </w:r>
            <w:r w:rsidRPr="00EE6CD5">
              <w:rPr>
                <w:rFonts w:ascii="Arial" w:hAnsi="Arial" w:cs="Arial"/>
                <w:noProof/>
                <w:sz w:val="20"/>
                <w:szCs w:val="20"/>
                <w:u w:val="single"/>
              </w:rPr>
              <w:t> </w:t>
            </w:r>
            <w:r w:rsidRPr="00EE6CD5">
              <w:rPr>
                <w:rFonts w:ascii="Arial" w:hAnsi="Arial" w:cs="Arial"/>
                <w:noProof/>
                <w:sz w:val="20"/>
                <w:szCs w:val="20"/>
                <w:u w:val="single"/>
              </w:rPr>
              <w:t> </w:t>
            </w:r>
            <w:r w:rsidRPr="00EE6CD5">
              <w:rPr>
                <w:rFonts w:ascii="Arial" w:hAnsi="Arial" w:cs="Arial"/>
                <w:noProof/>
                <w:sz w:val="20"/>
                <w:szCs w:val="20"/>
                <w:u w:val="single"/>
              </w:rPr>
              <w:t> </w:t>
            </w:r>
            <w:r w:rsidRPr="00EE6CD5">
              <w:rPr>
                <w:rFonts w:ascii="Arial" w:hAnsi="Arial" w:cs="Arial"/>
                <w:noProof/>
                <w:sz w:val="20"/>
                <w:szCs w:val="20"/>
                <w:u w:val="single"/>
              </w:rPr>
              <w:t> </w:t>
            </w:r>
            <w:r w:rsidRPr="00EE6CD5">
              <w:rPr>
                <w:rFonts w:ascii="Arial" w:hAnsi="Arial" w:cs="Arial"/>
                <w:noProof/>
                <w:sz w:val="20"/>
                <w:szCs w:val="20"/>
                <w:u w:val="single"/>
              </w:rPr>
              <w:t> </w:t>
            </w:r>
            <w:r w:rsidRPr="00EE6CD5">
              <w:rPr>
                <w:rFonts w:ascii="Arial" w:hAnsi="Arial" w:cs="Arial"/>
                <w:sz w:val="20"/>
                <w:szCs w:val="20"/>
                <w:u w:val="single"/>
              </w:rPr>
              <w:fldChar w:fldCharType="end"/>
            </w:r>
          </w:p>
        </w:tc>
      </w:tr>
      <w:tr w:rsidR="008737E0" w:rsidRPr="00EE6CD5" w14:paraId="16A6AEFD" w14:textId="77777777" w:rsidTr="00B5478C">
        <w:trPr>
          <w:cantSplit/>
        </w:trPr>
        <w:tc>
          <w:tcPr>
            <w:tcW w:w="4248" w:type="dxa"/>
          </w:tcPr>
          <w:p w14:paraId="6EB977B6" w14:textId="77777777" w:rsidR="008737E0" w:rsidRPr="00EE6CD5" w:rsidRDefault="008737E0" w:rsidP="00B5478C">
            <w:pPr>
              <w:tabs>
                <w:tab w:val="right" w:pos="3600"/>
                <w:tab w:val="right" w:pos="3960"/>
                <w:tab w:val="left" w:pos="4320"/>
              </w:tabs>
              <w:rPr>
                <w:rFonts w:ascii="Arial" w:hAnsi="Arial" w:cs="Arial"/>
                <w:sz w:val="20"/>
                <w:szCs w:val="20"/>
              </w:rPr>
            </w:pPr>
          </w:p>
        </w:tc>
        <w:tc>
          <w:tcPr>
            <w:tcW w:w="6390" w:type="dxa"/>
            <w:gridSpan w:val="2"/>
          </w:tcPr>
          <w:p w14:paraId="5C32745B" w14:textId="77777777" w:rsidR="008737E0" w:rsidRPr="00EE6CD5" w:rsidRDefault="008737E0" w:rsidP="00B5478C">
            <w:pPr>
              <w:tabs>
                <w:tab w:val="right" w:pos="3600"/>
              </w:tabs>
              <w:ind w:left="234"/>
              <w:rPr>
                <w:rFonts w:ascii="Arial" w:hAnsi="Arial" w:cs="Arial"/>
                <w:sz w:val="20"/>
                <w:szCs w:val="20"/>
                <w:u w:val="single"/>
              </w:rPr>
            </w:pPr>
          </w:p>
        </w:tc>
      </w:tr>
      <w:tr w:rsidR="008737E0" w:rsidRPr="00EE6CD5" w14:paraId="46BEF636" w14:textId="77777777" w:rsidTr="00B5478C">
        <w:trPr>
          <w:cantSplit/>
        </w:trPr>
        <w:tc>
          <w:tcPr>
            <w:tcW w:w="4248" w:type="dxa"/>
          </w:tcPr>
          <w:p w14:paraId="1393D0EB" w14:textId="77777777" w:rsidR="008737E0" w:rsidRPr="00EE6CD5" w:rsidRDefault="008737E0" w:rsidP="00B5478C">
            <w:pPr>
              <w:pStyle w:val="Header"/>
              <w:tabs>
                <w:tab w:val="clear" w:pos="4320"/>
                <w:tab w:val="clear" w:pos="8640"/>
                <w:tab w:val="right" w:pos="4032"/>
              </w:tabs>
              <w:rPr>
                <w:rFonts w:cs="Arial"/>
                <w:sz w:val="20"/>
                <w:szCs w:val="20"/>
              </w:rPr>
            </w:pPr>
            <w:r w:rsidRPr="00EE6CD5">
              <w:rPr>
                <w:rFonts w:cs="Arial"/>
                <w:sz w:val="20"/>
                <w:szCs w:val="20"/>
              </w:rPr>
              <w:t>TELEPHONE NUMBER:</w:t>
            </w:r>
            <w:r w:rsidRPr="00EE6CD5">
              <w:rPr>
                <w:rFonts w:cs="Arial"/>
                <w:sz w:val="20"/>
                <w:szCs w:val="20"/>
              </w:rPr>
              <w:tab/>
            </w:r>
          </w:p>
        </w:tc>
        <w:tc>
          <w:tcPr>
            <w:tcW w:w="6390" w:type="dxa"/>
            <w:gridSpan w:val="2"/>
          </w:tcPr>
          <w:p w14:paraId="28C272E8" w14:textId="77777777" w:rsidR="008737E0" w:rsidRPr="00EE6CD5" w:rsidRDefault="008737E0" w:rsidP="00B5478C">
            <w:pPr>
              <w:tabs>
                <w:tab w:val="right" w:pos="3600"/>
              </w:tabs>
              <w:ind w:left="234"/>
              <w:rPr>
                <w:rFonts w:ascii="Arial" w:hAnsi="Arial" w:cs="Arial"/>
                <w:sz w:val="20"/>
                <w:szCs w:val="20"/>
                <w:u w:val="single"/>
              </w:rPr>
            </w:pPr>
            <w:r w:rsidRPr="00EE6CD5">
              <w:rPr>
                <w:rFonts w:ascii="Arial" w:hAnsi="Arial" w:cs="Arial"/>
                <w:sz w:val="20"/>
                <w:szCs w:val="20"/>
                <w:u w:val="single"/>
              </w:rPr>
              <w:fldChar w:fldCharType="begin">
                <w:ffData>
                  <w:name w:val="Text15"/>
                  <w:enabled/>
                  <w:calcOnExit w:val="0"/>
                  <w:textInput/>
                </w:ffData>
              </w:fldChar>
            </w:r>
            <w:r w:rsidRPr="00EE6CD5">
              <w:rPr>
                <w:rFonts w:ascii="Arial" w:hAnsi="Arial" w:cs="Arial"/>
                <w:sz w:val="20"/>
                <w:szCs w:val="20"/>
                <w:u w:val="single"/>
              </w:rPr>
              <w:instrText xml:space="preserve"> FORMTEXT </w:instrText>
            </w:r>
            <w:r w:rsidRPr="00EE6CD5">
              <w:rPr>
                <w:rFonts w:ascii="Arial" w:hAnsi="Arial" w:cs="Arial"/>
                <w:sz w:val="20"/>
                <w:szCs w:val="20"/>
                <w:u w:val="single"/>
              </w:rPr>
            </w:r>
            <w:r w:rsidRPr="00EE6CD5">
              <w:rPr>
                <w:rFonts w:ascii="Arial" w:hAnsi="Arial" w:cs="Arial"/>
                <w:sz w:val="20"/>
                <w:szCs w:val="20"/>
                <w:u w:val="single"/>
              </w:rPr>
              <w:fldChar w:fldCharType="separate"/>
            </w:r>
            <w:r w:rsidRPr="00EE6CD5">
              <w:rPr>
                <w:rFonts w:ascii="Arial" w:hAnsi="Arial" w:cs="Arial"/>
                <w:noProof/>
                <w:sz w:val="20"/>
                <w:szCs w:val="20"/>
                <w:u w:val="single"/>
              </w:rPr>
              <w:t> </w:t>
            </w:r>
            <w:r w:rsidRPr="00EE6CD5">
              <w:rPr>
                <w:rFonts w:ascii="Arial" w:hAnsi="Arial" w:cs="Arial"/>
                <w:noProof/>
                <w:sz w:val="20"/>
                <w:szCs w:val="20"/>
                <w:u w:val="single"/>
              </w:rPr>
              <w:t> </w:t>
            </w:r>
            <w:r w:rsidRPr="00EE6CD5">
              <w:rPr>
                <w:rFonts w:ascii="Arial" w:hAnsi="Arial" w:cs="Arial"/>
                <w:noProof/>
                <w:sz w:val="20"/>
                <w:szCs w:val="20"/>
                <w:u w:val="single"/>
              </w:rPr>
              <w:t> </w:t>
            </w:r>
            <w:r w:rsidRPr="00EE6CD5">
              <w:rPr>
                <w:rFonts w:ascii="Arial" w:hAnsi="Arial" w:cs="Arial"/>
                <w:noProof/>
                <w:sz w:val="20"/>
                <w:szCs w:val="20"/>
                <w:u w:val="single"/>
              </w:rPr>
              <w:t> </w:t>
            </w:r>
            <w:r w:rsidRPr="00EE6CD5">
              <w:rPr>
                <w:rFonts w:ascii="Arial" w:hAnsi="Arial" w:cs="Arial"/>
                <w:noProof/>
                <w:sz w:val="20"/>
                <w:szCs w:val="20"/>
                <w:u w:val="single"/>
              </w:rPr>
              <w:t> </w:t>
            </w:r>
            <w:r w:rsidRPr="00EE6CD5">
              <w:rPr>
                <w:rFonts w:ascii="Arial" w:hAnsi="Arial" w:cs="Arial"/>
                <w:sz w:val="20"/>
                <w:szCs w:val="20"/>
                <w:u w:val="single"/>
              </w:rPr>
              <w:fldChar w:fldCharType="end"/>
            </w:r>
          </w:p>
        </w:tc>
      </w:tr>
      <w:tr w:rsidR="008737E0" w:rsidRPr="00EE6CD5" w14:paraId="078EBBC0" w14:textId="77777777" w:rsidTr="00B5478C">
        <w:trPr>
          <w:cantSplit/>
        </w:trPr>
        <w:tc>
          <w:tcPr>
            <w:tcW w:w="4248" w:type="dxa"/>
          </w:tcPr>
          <w:p w14:paraId="26F85DD8" w14:textId="77777777" w:rsidR="008737E0" w:rsidRPr="00EE6CD5" w:rsidRDefault="008737E0" w:rsidP="00B5478C">
            <w:pPr>
              <w:pStyle w:val="Header"/>
              <w:tabs>
                <w:tab w:val="clear" w:pos="4320"/>
                <w:tab w:val="clear" w:pos="8640"/>
                <w:tab w:val="right" w:pos="4032"/>
              </w:tabs>
              <w:rPr>
                <w:rFonts w:cs="Arial"/>
                <w:sz w:val="20"/>
                <w:szCs w:val="20"/>
              </w:rPr>
            </w:pPr>
            <w:r w:rsidRPr="00EE6CD5">
              <w:rPr>
                <w:rFonts w:cs="Arial"/>
                <w:sz w:val="20"/>
                <w:szCs w:val="20"/>
              </w:rPr>
              <w:t>FAX NUMBER:</w:t>
            </w:r>
            <w:r w:rsidRPr="00EE6CD5">
              <w:rPr>
                <w:rFonts w:cs="Arial"/>
                <w:sz w:val="20"/>
                <w:szCs w:val="20"/>
              </w:rPr>
              <w:tab/>
            </w:r>
          </w:p>
        </w:tc>
        <w:tc>
          <w:tcPr>
            <w:tcW w:w="6390" w:type="dxa"/>
            <w:gridSpan w:val="2"/>
          </w:tcPr>
          <w:p w14:paraId="2134F459" w14:textId="77777777" w:rsidR="008737E0" w:rsidRPr="00EE6CD5" w:rsidRDefault="008737E0" w:rsidP="00B5478C">
            <w:pPr>
              <w:tabs>
                <w:tab w:val="right" w:pos="3600"/>
              </w:tabs>
              <w:ind w:left="234"/>
              <w:rPr>
                <w:rFonts w:ascii="Arial" w:hAnsi="Arial" w:cs="Arial"/>
                <w:sz w:val="20"/>
                <w:szCs w:val="20"/>
                <w:u w:val="single"/>
              </w:rPr>
            </w:pPr>
            <w:r w:rsidRPr="00EE6CD5">
              <w:rPr>
                <w:rFonts w:ascii="Arial" w:hAnsi="Arial" w:cs="Arial"/>
                <w:sz w:val="20"/>
                <w:szCs w:val="20"/>
                <w:u w:val="single"/>
              </w:rPr>
              <w:fldChar w:fldCharType="begin">
                <w:ffData>
                  <w:name w:val="Text16"/>
                  <w:enabled/>
                  <w:calcOnExit w:val="0"/>
                  <w:textInput/>
                </w:ffData>
              </w:fldChar>
            </w:r>
            <w:r w:rsidRPr="00EE6CD5">
              <w:rPr>
                <w:rFonts w:ascii="Arial" w:hAnsi="Arial" w:cs="Arial"/>
                <w:sz w:val="20"/>
                <w:szCs w:val="20"/>
                <w:u w:val="single"/>
              </w:rPr>
              <w:instrText xml:space="preserve"> FORMTEXT </w:instrText>
            </w:r>
            <w:r w:rsidRPr="00EE6CD5">
              <w:rPr>
                <w:rFonts w:ascii="Arial" w:hAnsi="Arial" w:cs="Arial"/>
                <w:sz w:val="20"/>
                <w:szCs w:val="20"/>
                <w:u w:val="single"/>
              </w:rPr>
            </w:r>
            <w:r w:rsidRPr="00EE6CD5">
              <w:rPr>
                <w:rFonts w:ascii="Arial" w:hAnsi="Arial" w:cs="Arial"/>
                <w:sz w:val="20"/>
                <w:szCs w:val="20"/>
                <w:u w:val="single"/>
              </w:rPr>
              <w:fldChar w:fldCharType="separate"/>
            </w:r>
            <w:r w:rsidRPr="00EE6CD5">
              <w:rPr>
                <w:rFonts w:ascii="Arial" w:hAnsi="Arial" w:cs="Arial"/>
                <w:noProof/>
                <w:sz w:val="20"/>
                <w:szCs w:val="20"/>
                <w:u w:val="single"/>
              </w:rPr>
              <w:t> </w:t>
            </w:r>
            <w:r w:rsidRPr="00EE6CD5">
              <w:rPr>
                <w:rFonts w:ascii="Arial" w:hAnsi="Arial" w:cs="Arial"/>
                <w:noProof/>
                <w:sz w:val="20"/>
                <w:szCs w:val="20"/>
                <w:u w:val="single"/>
              </w:rPr>
              <w:t> </w:t>
            </w:r>
            <w:r w:rsidRPr="00EE6CD5">
              <w:rPr>
                <w:rFonts w:ascii="Arial" w:hAnsi="Arial" w:cs="Arial"/>
                <w:noProof/>
                <w:sz w:val="20"/>
                <w:szCs w:val="20"/>
                <w:u w:val="single"/>
              </w:rPr>
              <w:t> </w:t>
            </w:r>
            <w:r w:rsidRPr="00EE6CD5">
              <w:rPr>
                <w:rFonts w:ascii="Arial" w:hAnsi="Arial" w:cs="Arial"/>
                <w:noProof/>
                <w:sz w:val="20"/>
                <w:szCs w:val="20"/>
                <w:u w:val="single"/>
              </w:rPr>
              <w:t> </w:t>
            </w:r>
            <w:r w:rsidRPr="00EE6CD5">
              <w:rPr>
                <w:rFonts w:ascii="Arial" w:hAnsi="Arial" w:cs="Arial"/>
                <w:noProof/>
                <w:sz w:val="20"/>
                <w:szCs w:val="20"/>
                <w:u w:val="single"/>
              </w:rPr>
              <w:t> </w:t>
            </w:r>
            <w:r w:rsidRPr="00EE6CD5">
              <w:rPr>
                <w:rFonts w:ascii="Arial" w:hAnsi="Arial" w:cs="Arial"/>
                <w:sz w:val="20"/>
                <w:szCs w:val="20"/>
                <w:u w:val="single"/>
              </w:rPr>
              <w:fldChar w:fldCharType="end"/>
            </w:r>
          </w:p>
        </w:tc>
      </w:tr>
      <w:tr w:rsidR="008737E0" w:rsidRPr="00EE6CD5" w14:paraId="0DFAF87B" w14:textId="77777777" w:rsidTr="00B5478C">
        <w:trPr>
          <w:cantSplit/>
        </w:trPr>
        <w:tc>
          <w:tcPr>
            <w:tcW w:w="4248" w:type="dxa"/>
          </w:tcPr>
          <w:p w14:paraId="09C557D2" w14:textId="77777777" w:rsidR="008737E0" w:rsidRPr="00EE6CD5" w:rsidRDefault="008737E0" w:rsidP="00B5478C">
            <w:pPr>
              <w:pStyle w:val="Header"/>
              <w:tabs>
                <w:tab w:val="clear" w:pos="4320"/>
                <w:tab w:val="clear" w:pos="8640"/>
                <w:tab w:val="right" w:pos="4032"/>
              </w:tabs>
              <w:rPr>
                <w:rFonts w:cs="Arial"/>
                <w:sz w:val="20"/>
                <w:szCs w:val="20"/>
              </w:rPr>
            </w:pPr>
            <w:r w:rsidRPr="00EE6CD5">
              <w:rPr>
                <w:rFonts w:cs="Arial"/>
                <w:sz w:val="20"/>
                <w:szCs w:val="20"/>
              </w:rPr>
              <w:t>AGREEMENT TO BE RETURNED TO:</w:t>
            </w:r>
            <w:r w:rsidRPr="00EE6CD5">
              <w:rPr>
                <w:rFonts w:cs="Arial"/>
                <w:sz w:val="20"/>
                <w:szCs w:val="20"/>
              </w:rPr>
              <w:tab/>
            </w:r>
          </w:p>
        </w:tc>
        <w:tc>
          <w:tcPr>
            <w:tcW w:w="2880" w:type="dxa"/>
          </w:tcPr>
          <w:p w14:paraId="72C6C710" w14:textId="77777777" w:rsidR="008737E0" w:rsidRPr="00EE6CD5" w:rsidRDefault="008737E0" w:rsidP="00B5478C">
            <w:pPr>
              <w:tabs>
                <w:tab w:val="right" w:pos="3600"/>
              </w:tabs>
              <w:ind w:left="234"/>
              <w:rPr>
                <w:rFonts w:ascii="Arial" w:hAnsi="Arial" w:cs="Arial"/>
                <w:sz w:val="20"/>
                <w:szCs w:val="20"/>
                <w:u w:val="single"/>
              </w:rPr>
            </w:pPr>
            <w:r w:rsidRPr="00EE6CD5">
              <w:rPr>
                <w:rFonts w:ascii="Arial" w:hAnsi="Arial" w:cs="Arial"/>
                <w:sz w:val="20"/>
                <w:szCs w:val="20"/>
                <w:u w:val="single"/>
              </w:rPr>
              <w:fldChar w:fldCharType="begin">
                <w:ffData>
                  <w:name w:val="Text17"/>
                  <w:enabled/>
                  <w:calcOnExit w:val="0"/>
                  <w:textInput/>
                </w:ffData>
              </w:fldChar>
            </w:r>
            <w:r w:rsidRPr="00EE6CD5">
              <w:rPr>
                <w:rFonts w:ascii="Arial" w:hAnsi="Arial" w:cs="Arial"/>
                <w:sz w:val="20"/>
                <w:szCs w:val="20"/>
                <w:u w:val="single"/>
              </w:rPr>
              <w:instrText xml:space="preserve"> FORMTEXT </w:instrText>
            </w:r>
            <w:r w:rsidRPr="00EE6CD5">
              <w:rPr>
                <w:rFonts w:ascii="Arial" w:hAnsi="Arial" w:cs="Arial"/>
                <w:sz w:val="20"/>
                <w:szCs w:val="20"/>
                <w:u w:val="single"/>
              </w:rPr>
            </w:r>
            <w:r w:rsidRPr="00EE6CD5">
              <w:rPr>
                <w:rFonts w:ascii="Arial" w:hAnsi="Arial" w:cs="Arial"/>
                <w:sz w:val="20"/>
                <w:szCs w:val="20"/>
                <w:u w:val="single"/>
              </w:rPr>
              <w:fldChar w:fldCharType="separate"/>
            </w:r>
            <w:r w:rsidRPr="00EE6CD5">
              <w:rPr>
                <w:rFonts w:ascii="Arial" w:hAnsi="Arial" w:cs="Arial"/>
                <w:noProof/>
                <w:sz w:val="20"/>
                <w:szCs w:val="20"/>
                <w:u w:val="single"/>
              </w:rPr>
              <w:t> </w:t>
            </w:r>
            <w:r w:rsidRPr="00EE6CD5">
              <w:rPr>
                <w:rFonts w:ascii="Arial" w:hAnsi="Arial" w:cs="Arial"/>
                <w:noProof/>
                <w:sz w:val="20"/>
                <w:szCs w:val="20"/>
                <w:u w:val="single"/>
              </w:rPr>
              <w:t> </w:t>
            </w:r>
            <w:r w:rsidRPr="00EE6CD5">
              <w:rPr>
                <w:rFonts w:ascii="Arial" w:hAnsi="Arial" w:cs="Arial"/>
                <w:noProof/>
                <w:sz w:val="20"/>
                <w:szCs w:val="20"/>
                <w:u w:val="single"/>
              </w:rPr>
              <w:t> </w:t>
            </w:r>
            <w:r w:rsidRPr="00EE6CD5">
              <w:rPr>
                <w:rFonts w:ascii="Arial" w:hAnsi="Arial" w:cs="Arial"/>
                <w:noProof/>
                <w:sz w:val="20"/>
                <w:szCs w:val="20"/>
                <w:u w:val="single"/>
              </w:rPr>
              <w:t> </w:t>
            </w:r>
            <w:r w:rsidRPr="00EE6CD5">
              <w:rPr>
                <w:rFonts w:ascii="Arial" w:hAnsi="Arial" w:cs="Arial"/>
                <w:noProof/>
                <w:sz w:val="20"/>
                <w:szCs w:val="20"/>
                <w:u w:val="single"/>
              </w:rPr>
              <w:t> </w:t>
            </w:r>
            <w:r w:rsidRPr="00EE6CD5">
              <w:rPr>
                <w:rFonts w:ascii="Arial" w:hAnsi="Arial" w:cs="Arial"/>
                <w:sz w:val="20"/>
                <w:szCs w:val="20"/>
                <w:u w:val="single"/>
              </w:rPr>
              <w:fldChar w:fldCharType="end"/>
            </w:r>
          </w:p>
        </w:tc>
        <w:tc>
          <w:tcPr>
            <w:tcW w:w="3510" w:type="dxa"/>
          </w:tcPr>
          <w:p w14:paraId="4ECF9E5B" w14:textId="77777777" w:rsidR="008737E0" w:rsidRPr="00EE6CD5" w:rsidRDefault="008737E0" w:rsidP="00B5478C">
            <w:pPr>
              <w:tabs>
                <w:tab w:val="right" w:pos="3600"/>
              </w:tabs>
              <w:rPr>
                <w:rFonts w:ascii="Arial" w:hAnsi="Arial" w:cs="Arial"/>
                <w:sz w:val="20"/>
                <w:szCs w:val="20"/>
              </w:rPr>
            </w:pPr>
            <w:r w:rsidRPr="00EE6CD5">
              <w:rPr>
                <w:rFonts w:ascii="Arial" w:hAnsi="Arial" w:cs="Arial"/>
                <w:sz w:val="20"/>
                <w:szCs w:val="20"/>
              </w:rPr>
              <w:t xml:space="preserve">Email:  </w:t>
            </w:r>
            <w:r w:rsidRPr="00EE6CD5">
              <w:rPr>
                <w:rFonts w:ascii="Arial" w:hAnsi="Arial" w:cs="Arial"/>
                <w:sz w:val="20"/>
                <w:szCs w:val="20"/>
                <w:u w:val="single"/>
              </w:rPr>
              <w:fldChar w:fldCharType="begin">
                <w:ffData>
                  <w:name w:val="Text25"/>
                  <w:enabled/>
                  <w:calcOnExit w:val="0"/>
                  <w:textInput/>
                </w:ffData>
              </w:fldChar>
            </w:r>
            <w:r w:rsidRPr="00EE6CD5">
              <w:rPr>
                <w:rFonts w:ascii="Arial" w:hAnsi="Arial" w:cs="Arial"/>
                <w:sz w:val="20"/>
                <w:szCs w:val="20"/>
                <w:u w:val="single"/>
              </w:rPr>
              <w:instrText xml:space="preserve"> FORMTEXT </w:instrText>
            </w:r>
            <w:r w:rsidRPr="00EE6CD5">
              <w:rPr>
                <w:rFonts w:ascii="Arial" w:hAnsi="Arial" w:cs="Arial"/>
                <w:sz w:val="20"/>
                <w:szCs w:val="20"/>
                <w:u w:val="single"/>
              </w:rPr>
            </w:r>
            <w:r w:rsidRPr="00EE6CD5">
              <w:rPr>
                <w:rFonts w:ascii="Arial" w:hAnsi="Arial" w:cs="Arial"/>
                <w:sz w:val="20"/>
                <w:szCs w:val="20"/>
                <w:u w:val="single"/>
              </w:rPr>
              <w:fldChar w:fldCharType="separate"/>
            </w:r>
            <w:r w:rsidRPr="00EE6CD5">
              <w:rPr>
                <w:rFonts w:ascii="Arial" w:hAnsi="Arial" w:cs="Arial"/>
                <w:noProof/>
                <w:sz w:val="20"/>
                <w:szCs w:val="20"/>
                <w:u w:val="single"/>
              </w:rPr>
              <w:t> </w:t>
            </w:r>
            <w:r w:rsidRPr="00EE6CD5">
              <w:rPr>
                <w:rFonts w:ascii="Arial" w:hAnsi="Arial" w:cs="Arial"/>
                <w:noProof/>
                <w:sz w:val="20"/>
                <w:szCs w:val="20"/>
                <w:u w:val="single"/>
              </w:rPr>
              <w:t> </w:t>
            </w:r>
            <w:r w:rsidRPr="00EE6CD5">
              <w:rPr>
                <w:rFonts w:ascii="Arial" w:hAnsi="Arial" w:cs="Arial"/>
                <w:noProof/>
                <w:sz w:val="20"/>
                <w:szCs w:val="20"/>
                <w:u w:val="single"/>
              </w:rPr>
              <w:t> </w:t>
            </w:r>
            <w:r w:rsidRPr="00EE6CD5">
              <w:rPr>
                <w:rFonts w:ascii="Arial" w:hAnsi="Arial" w:cs="Arial"/>
                <w:noProof/>
                <w:sz w:val="20"/>
                <w:szCs w:val="20"/>
                <w:u w:val="single"/>
              </w:rPr>
              <w:t> </w:t>
            </w:r>
            <w:r w:rsidRPr="00EE6CD5">
              <w:rPr>
                <w:rFonts w:ascii="Arial" w:hAnsi="Arial" w:cs="Arial"/>
                <w:noProof/>
                <w:sz w:val="20"/>
                <w:szCs w:val="20"/>
                <w:u w:val="single"/>
              </w:rPr>
              <w:t> </w:t>
            </w:r>
            <w:r w:rsidRPr="00EE6CD5">
              <w:rPr>
                <w:rFonts w:ascii="Arial" w:hAnsi="Arial" w:cs="Arial"/>
                <w:sz w:val="20"/>
                <w:szCs w:val="20"/>
                <w:u w:val="single"/>
              </w:rPr>
              <w:fldChar w:fldCharType="end"/>
            </w:r>
          </w:p>
        </w:tc>
      </w:tr>
      <w:tr w:rsidR="008737E0" w:rsidRPr="00EE6CD5" w14:paraId="5027409D" w14:textId="77777777" w:rsidTr="00B5478C">
        <w:trPr>
          <w:cantSplit/>
          <w:trHeight w:val="225"/>
        </w:trPr>
        <w:tc>
          <w:tcPr>
            <w:tcW w:w="4248" w:type="dxa"/>
          </w:tcPr>
          <w:p w14:paraId="701B3DFA" w14:textId="77777777" w:rsidR="008737E0" w:rsidRPr="00EE6CD5" w:rsidRDefault="008737E0" w:rsidP="00B5478C">
            <w:pPr>
              <w:pStyle w:val="Header"/>
              <w:tabs>
                <w:tab w:val="clear" w:pos="4320"/>
                <w:tab w:val="clear" w:pos="8640"/>
                <w:tab w:val="right" w:pos="4032"/>
              </w:tabs>
              <w:rPr>
                <w:rFonts w:cs="Arial"/>
                <w:sz w:val="20"/>
                <w:szCs w:val="20"/>
              </w:rPr>
            </w:pPr>
            <w:r w:rsidRPr="00EE6CD5">
              <w:rPr>
                <w:rFonts w:cs="Arial"/>
                <w:sz w:val="20"/>
                <w:szCs w:val="20"/>
              </w:rPr>
              <w:tab/>
              <w:t>INTERNAL TECHNICAL REPRESENTATIVE:</w:t>
            </w:r>
          </w:p>
        </w:tc>
        <w:tc>
          <w:tcPr>
            <w:tcW w:w="2880" w:type="dxa"/>
          </w:tcPr>
          <w:p w14:paraId="6025A1F8" w14:textId="77777777" w:rsidR="008737E0" w:rsidRPr="00EE6CD5" w:rsidRDefault="008737E0" w:rsidP="00B5478C">
            <w:pPr>
              <w:tabs>
                <w:tab w:val="right" w:pos="3600"/>
              </w:tabs>
              <w:ind w:left="234"/>
              <w:rPr>
                <w:rFonts w:ascii="Arial" w:hAnsi="Arial" w:cs="Arial"/>
                <w:sz w:val="20"/>
                <w:szCs w:val="20"/>
                <w:u w:val="single"/>
              </w:rPr>
            </w:pPr>
            <w:r w:rsidRPr="00EE6CD5">
              <w:rPr>
                <w:rFonts w:ascii="Arial" w:hAnsi="Arial" w:cs="Arial"/>
                <w:sz w:val="20"/>
                <w:szCs w:val="20"/>
                <w:u w:val="single"/>
              </w:rPr>
              <w:fldChar w:fldCharType="begin">
                <w:ffData>
                  <w:name w:val="Text26"/>
                  <w:enabled/>
                  <w:calcOnExit w:val="0"/>
                  <w:textInput/>
                </w:ffData>
              </w:fldChar>
            </w:r>
            <w:r w:rsidRPr="00EE6CD5">
              <w:rPr>
                <w:rFonts w:ascii="Arial" w:hAnsi="Arial" w:cs="Arial"/>
                <w:sz w:val="20"/>
                <w:szCs w:val="20"/>
                <w:u w:val="single"/>
              </w:rPr>
              <w:instrText xml:space="preserve"> FORMTEXT </w:instrText>
            </w:r>
            <w:r w:rsidRPr="00EE6CD5">
              <w:rPr>
                <w:rFonts w:ascii="Arial" w:hAnsi="Arial" w:cs="Arial"/>
                <w:sz w:val="20"/>
                <w:szCs w:val="20"/>
                <w:u w:val="single"/>
              </w:rPr>
            </w:r>
            <w:r w:rsidRPr="00EE6CD5">
              <w:rPr>
                <w:rFonts w:ascii="Arial" w:hAnsi="Arial" w:cs="Arial"/>
                <w:sz w:val="20"/>
                <w:szCs w:val="20"/>
                <w:u w:val="single"/>
              </w:rPr>
              <w:fldChar w:fldCharType="separate"/>
            </w:r>
            <w:r w:rsidRPr="00EE6CD5">
              <w:rPr>
                <w:rFonts w:ascii="Arial" w:hAnsi="Arial" w:cs="Arial"/>
                <w:noProof/>
                <w:sz w:val="20"/>
                <w:szCs w:val="20"/>
                <w:u w:val="single"/>
              </w:rPr>
              <w:t> </w:t>
            </w:r>
            <w:r w:rsidRPr="00EE6CD5">
              <w:rPr>
                <w:rFonts w:ascii="Arial" w:hAnsi="Arial" w:cs="Arial"/>
                <w:noProof/>
                <w:sz w:val="20"/>
                <w:szCs w:val="20"/>
                <w:u w:val="single"/>
              </w:rPr>
              <w:t> </w:t>
            </w:r>
            <w:r w:rsidRPr="00EE6CD5">
              <w:rPr>
                <w:rFonts w:ascii="Arial" w:hAnsi="Arial" w:cs="Arial"/>
                <w:noProof/>
                <w:sz w:val="20"/>
                <w:szCs w:val="20"/>
                <w:u w:val="single"/>
              </w:rPr>
              <w:t> </w:t>
            </w:r>
            <w:r w:rsidRPr="00EE6CD5">
              <w:rPr>
                <w:rFonts w:ascii="Arial" w:hAnsi="Arial" w:cs="Arial"/>
                <w:noProof/>
                <w:sz w:val="20"/>
                <w:szCs w:val="20"/>
                <w:u w:val="single"/>
              </w:rPr>
              <w:t> </w:t>
            </w:r>
            <w:r w:rsidRPr="00EE6CD5">
              <w:rPr>
                <w:rFonts w:ascii="Arial" w:hAnsi="Arial" w:cs="Arial"/>
                <w:noProof/>
                <w:sz w:val="20"/>
                <w:szCs w:val="20"/>
                <w:u w:val="single"/>
              </w:rPr>
              <w:t> </w:t>
            </w:r>
            <w:r w:rsidRPr="00EE6CD5">
              <w:rPr>
                <w:rFonts w:ascii="Arial" w:hAnsi="Arial" w:cs="Arial"/>
                <w:sz w:val="20"/>
                <w:szCs w:val="20"/>
                <w:u w:val="single"/>
              </w:rPr>
              <w:fldChar w:fldCharType="end"/>
            </w:r>
          </w:p>
        </w:tc>
        <w:tc>
          <w:tcPr>
            <w:tcW w:w="3510" w:type="dxa"/>
          </w:tcPr>
          <w:p w14:paraId="1EC39491" w14:textId="77777777" w:rsidR="008737E0" w:rsidRPr="00EE6CD5" w:rsidRDefault="008737E0" w:rsidP="00B5478C">
            <w:pPr>
              <w:tabs>
                <w:tab w:val="right" w:pos="3600"/>
              </w:tabs>
              <w:rPr>
                <w:rFonts w:ascii="Arial" w:hAnsi="Arial" w:cs="Arial"/>
                <w:sz w:val="20"/>
                <w:szCs w:val="20"/>
              </w:rPr>
            </w:pPr>
            <w:r w:rsidRPr="00EE6CD5">
              <w:rPr>
                <w:rFonts w:ascii="Arial" w:hAnsi="Arial" w:cs="Arial"/>
                <w:sz w:val="20"/>
                <w:szCs w:val="20"/>
              </w:rPr>
              <w:t xml:space="preserve">Email:  </w:t>
            </w:r>
            <w:r w:rsidRPr="00EE6CD5">
              <w:rPr>
                <w:rFonts w:ascii="Arial" w:hAnsi="Arial" w:cs="Arial"/>
                <w:sz w:val="20"/>
                <w:szCs w:val="20"/>
                <w:u w:val="single"/>
              </w:rPr>
              <w:fldChar w:fldCharType="begin">
                <w:ffData>
                  <w:name w:val="Text27"/>
                  <w:enabled/>
                  <w:calcOnExit w:val="0"/>
                  <w:textInput/>
                </w:ffData>
              </w:fldChar>
            </w:r>
            <w:r w:rsidRPr="00EE6CD5">
              <w:rPr>
                <w:rFonts w:ascii="Arial" w:hAnsi="Arial" w:cs="Arial"/>
                <w:sz w:val="20"/>
                <w:szCs w:val="20"/>
                <w:u w:val="single"/>
              </w:rPr>
              <w:instrText xml:space="preserve"> FORMTEXT </w:instrText>
            </w:r>
            <w:r w:rsidRPr="00EE6CD5">
              <w:rPr>
                <w:rFonts w:ascii="Arial" w:hAnsi="Arial" w:cs="Arial"/>
                <w:sz w:val="20"/>
                <w:szCs w:val="20"/>
                <w:u w:val="single"/>
              </w:rPr>
            </w:r>
            <w:r w:rsidRPr="00EE6CD5">
              <w:rPr>
                <w:rFonts w:ascii="Arial" w:hAnsi="Arial" w:cs="Arial"/>
                <w:sz w:val="20"/>
                <w:szCs w:val="20"/>
                <w:u w:val="single"/>
              </w:rPr>
              <w:fldChar w:fldCharType="separate"/>
            </w:r>
            <w:r w:rsidRPr="00EE6CD5">
              <w:rPr>
                <w:rFonts w:ascii="Arial" w:hAnsi="Arial" w:cs="Arial"/>
                <w:noProof/>
                <w:sz w:val="20"/>
                <w:szCs w:val="20"/>
                <w:u w:val="single"/>
              </w:rPr>
              <w:t> </w:t>
            </w:r>
            <w:r w:rsidRPr="00EE6CD5">
              <w:rPr>
                <w:rFonts w:ascii="Arial" w:hAnsi="Arial" w:cs="Arial"/>
                <w:noProof/>
                <w:sz w:val="20"/>
                <w:szCs w:val="20"/>
                <w:u w:val="single"/>
              </w:rPr>
              <w:t> </w:t>
            </w:r>
            <w:r w:rsidRPr="00EE6CD5">
              <w:rPr>
                <w:rFonts w:ascii="Arial" w:hAnsi="Arial" w:cs="Arial"/>
                <w:noProof/>
                <w:sz w:val="20"/>
                <w:szCs w:val="20"/>
                <w:u w:val="single"/>
              </w:rPr>
              <w:t> </w:t>
            </w:r>
            <w:r w:rsidRPr="00EE6CD5">
              <w:rPr>
                <w:rFonts w:ascii="Arial" w:hAnsi="Arial" w:cs="Arial"/>
                <w:noProof/>
                <w:sz w:val="20"/>
                <w:szCs w:val="20"/>
                <w:u w:val="single"/>
              </w:rPr>
              <w:t> </w:t>
            </w:r>
            <w:r w:rsidRPr="00EE6CD5">
              <w:rPr>
                <w:rFonts w:ascii="Arial" w:hAnsi="Arial" w:cs="Arial"/>
                <w:noProof/>
                <w:sz w:val="20"/>
                <w:szCs w:val="20"/>
                <w:u w:val="single"/>
              </w:rPr>
              <w:t> </w:t>
            </w:r>
            <w:r w:rsidRPr="00EE6CD5">
              <w:rPr>
                <w:rFonts w:ascii="Arial" w:hAnsi="Arial" w:cs="Arial"/>
                <w:sz w:val="20"/>
                <w:szCs w:val="20"/>
                <w:u w:val="single"/>
              </w:rPr>
              <w:fldChar w:fldCharType="end"/>
            </w:r>
          </w:p>
        </w:tc>
      </w:tr>
      <w:tr w:rsidR="008737E0" w:rsidRPr="00EE6CD5" w14:paraId="55244FC1" w14:textId="77777777" w:rsidTr="00B5478C">
        <w:trPr>
          <w:cantSplit/>
          <w:trHeight w:val="225"/>
        </w:trPr>
        <w:tc>
          <w:tcPr>
            <w:tcW w:w="4248" w:type="dxa"/>
          </w:tcPr>
          <w:p w14:paraId="0CE69AE2" w14:textId="77777777" w:rsidR="008737E0" w:rsidRPr="00EE6CD5" w:rsidRDefault="008737E0" w:rsidP="00B5478C">
            <w:pPr>
              <w:pStyle w:val="Header"/>
              <w:tabs>
                <w:tab w:val="clear" w:pos="4320"/>
                <w:tab w:val="clear" w:pos="8640"/>
                <w:tab w:val="right" w:pos="4032"/>
              </w:tabs>
              <w:jc w:val="right"/>
              <w:rPr>
                <w:rFonts w:cs="Arial"/>
                <w:sz w:val="20"/>
                <w:szCs w:val="20"/>
              </w:rPr>
            </w:pPr>
          </w:p>
        </w:tc>
        <w:tc>
          <w:tcPr>
            <w:tcW w:w="2880" w:type="dxa"/>
          </w:tcPr>
          <w:p w14:paraId="05D08D66" w14:textId="77777777" w:rsidR="008737E0" w:rsidRPr="00EE6CD5" w:rsidRDefault="008737E0" w:rsidP="00B5478C">
            <w:pPr>
              <w:tabs>
                <w:tab w:val="right" w:pos="3600"/>
              </w:tabs>
              <w:ind w:left="234"/>
              <w:rPr>
                <w:rFonts w:ascii="Arial" w:hAnsi="Arial" w:cs="Arial"/>
                <w:sz w:val="20"/>
                <w:szCs w:val="20"/>
              </w:rPr>
            </w:pPr>
          </w:p>
        </w:tc>
        <w:tc>
          <w:tcPr>
            <w:tcW w:w="3510" w:type="dxa"/>
          </w:tcPr>
          <w:p w14:paraId="2CCD257F" w14:textId="77777777" w:rsidR="008737E0" w:rsidRPr="00EE6CD5" w:rsidRDefault="008737E0" w:rsidP="00B5478C">
            <w:pPr>
              <w:tabs>
                <w:tab w:val="right" w:pos="3600"/>
              </w:tabs>
              <w:rPr>
                <w:rFonts w:ascii="Arial" w:hAnsi="Arial" w:cs="Arial"/>
                <w:sz w:val="20"/>
                <w:szCs w:val="20"/>
              </w:rPr>
            </w:pPr>
          </w:p>
        </w:tc>
      </w:tr>
    </w:tbl>
    <w:p w14:paraId="6D14780D" w14:textId="77777777" w:rsidR="008737E0" w:rsidRPr="00EE6CD5" w:rsidRDefault="008737E0" w:rsidP="008737E0">
      <w:pPr>
        <w:rPr>
          <w:rFonts w:ascii="Arial" w:hAnsi="Arial" w:cs="Arial"/>
          <w:sz w:val="20"/>
          <w:szCs w:val="20"/>
        </w:rPr>
      </w:pPr>
    </w:p>
    <w:p w14:paraId="454E7BDD" w14:textId="77777777" w:rsidR="008737E0" w:rsidRPr="00EE6CD5" w:rsidRDefault="008737E0" w:rsidP="008737E0">
      <w:pPr>
        <w:rPr>
          <w:rFonts w:ascii="Arial" w:hAnsi="Arial" w:cs="Arial"/>
          <w:sz w:val="20"/>
          <w:szCs w:val="20"/>
        </w:rPr>
      </w:pPr>
    </w:p>
    <w:p w14:paraId="6EF2B1E9" w14:textId="77777777" w:rsidR="008737E0" w:rsidRPr="00EE6CD5" w:rsidRDefault="008737E0" w:rsidP="008737E0">
      <w:pPr>
        <w:rPr>
          <w:rFonts w:ascii="Arial" w:hAnsi="Arial" w:cs="Arial"/>
          <w:sz w:val="20"/>
          <w:szCs w:val="20"/>
        </w:rPr>
      </w:pPr>
    </w:p>
    <w:p w14:paraId="6FA035AC" w14:textId="77777777" w:rsidR="008737E0" w:rsidRPr="00EE6CD5" w:rsidRDefault="008737E0" w:rsidP="008737E0">
      <w:pPr>
        <w:rPr>
          <w:rFonts w:ascii="Arial" w:hAnsi="Arial" w:cs="Arial"/>
          <w:sz w:val="20"/>
          <w:szCs w:val="20"/>
        </w:rPr>
      </w:pPr>
    </w:p>
    <w:p w14:paraId="7037F567" w14:textId="5D575679" w:rsidR="008737E0" w:rsidRPr="00EE6CD5" w:rsidRDefault="008737E0" w:rsidP="008737E0">
      <w:pPr>
        <w:rPr>
          <w:rFonts w:ascii="Arial" w:hAnsi="Arial" w:cs="Arial"/>
          <w:sz w:val="20"/>
          <w:szCs w:val="20"/>
        </w:rPr>
      </w:pPr>
      <w:r w:rsidRPr="00EE6CD5">
        <w:rPr>
          <w:rFonts w:ascii="Arial" w:hAnsi="Arial" w:cs="Arial"/>
          <w:sz w:val="20"/>
          <w:szCs w:val="20"/>
        </w:rPr>
        <w:t xml:space="preserve">INITIAL </w:t>
      </w:r>
      <w:r w:rsidR="006D5D94" w:rsidRPr="00EE6CD5">
        <w:rPr>
          <w:rFonts w:ascii="Arial" w:hAnsi="Arial" w:cs="Arial"/>
          <w:sz w:val="20"/>
          <w:szCs w:val="20"/>
        </w:rPr>
        <w:t>SUBSCRIPTION TERM</w:t>
      </w:r>
      <w:r w:rsidRPr="00EE6CD5">
        <w:rPr>
          <w:rFonts w:ascii="Arial" w:hAnsi="Arial" w:cs="Arial"/>
          <w:sz w:val="20"/>
          <w:szCs w:val="20"/>
        </w:rPr>
        <w:t>:</w:t>
      </w:r>
      <w:r w:rsidRPr="00EE6CD5">
        <w:rPr>
          <w:rFonts w:ascii="Arial" w:hAnsi="Arial" w:cs="Arial"/>
          <w:sz w:val="20"/>
          <w:szCs w:val="20"/>
        </w:rPr>
        <w:tab/>
        <w:t>_____________________________________</w:t>
      </w:r>
    </w:p>
    <w:p w14:paraId="4A000955" w14:textId="7E72EAED" w:rsidR="00807AA5" w:rsidRPr="00EE6CD5" w:rsidRDefault="00807AA5" w:rsidP="008737E0">
      <w:pPr>
        <w:rPr>
          <w:rFonts w:ascii="Arial" w:hAnsi="Arial" w:cs="Arial"/>
          <w:sz w:val="20"/>
          <w:szCs w:val="20"/>
        </w:rPr>
      </w:pPr>
    </w:p>
    <w:p w14:paraId="19AB7944" w14:textId="75CEF076" w:rsidR="00807AA5" w:rsidRPr="00EE6CD5" w:rsidRDefault="00807AA5" w:rsidP="008737E0">
      <w:pPr>
        <w:rPr>
          <w:rFonts w:ascii="Arial" w:hAnsi="Arial" w:cs="Arial"/>
          <w:sz w:val="20"/>
          <w:szCs w:val="20"/>
        </w:rPr>
      </w:pPr>
      <w:r w:rsidRPr="00EE6CD5">
        <w:rPr>
          <w:rFonts w:ascii="Arial" w:hAnsi="Arial" w:cs="Arial"/>
          <w:sz w:val="20"/>
          <w:szCs w:val="20"/>
        </w:rPr>
        <w:t>INITIAL MANAGED SERVICES TERM:________________________________</w:t>
      </w:r>
    </w:p>
    <w:p w14:paraId="2DCE5C3E" w14:textId="77777777" w:rsidR="008737E0" w:rsidRPr="00EE6CD5" w:rsidRDefault="008737E0" w:rsidP="008737E0">
      <w:pPr>
        <w:rPr>
          <w:rFonts w:ascii="Arial" w:hAnsi="Arial" w:cs="Arial"/>
          <w:sz w:val="20"/>
          <w:szCs w:val="20"/>
        </w:rPr>
      </w:pPr>
    </w:p>
    <w:p w14:paraId="60B578AF" w14:textId="77777777" w:rsidR="008737E0" w:rsidRPr="00EE6CD5" w:rsidRDefault="008737E0" w:rsidP="008737E0">
      <w:pPr>
        <w:pStyle w:val="BodyText"/>
        <w:ind w:left="360" w:hanging="360"/>
        <w:jc w:val="both"/>
        <w:rPr>
          <w:rFonts w:cs="Arial"/>
          <w:b/>
          <w:sz w:val="20"/>
          <w:szCs w:val="20"/>
        </w:rPr>
      </w:pPr>
    </w:p>
    <w:p w14:paraId="2CE3BA53" w14:textId="77777777" w:rsidR="008737E0" w:rsidRPr="00EE6CD5" w:rsidRDefault="008737E0" w:rsidP="008737E0">
      <w:pPr>
        <w:pStyle w:val="SSA1"/>
        <w:numPr>
          <w:ilvl w:val="0"/>
          <w:numId w:val="0"/>
        </w:numPr>
        <w:ind w:left="360"/>
        <w:rPr>
          <w:rFonts w:cs="Arial"/>
          <w:bCs/>
          <w:sz w:val="20"/>
          <w:szCs w:val="20"/>
        </w:rPr>
      </w:pPr>
    </w:p>
    <w:p w14:paraId="376FD972" w14:textId="77777777" w:rsidR="008737E0" w:rsidRPr="00EE6CD5" w:rsidRDefault="008737E0" w:rsidP="008737E0">
      <w:pPr>
        <w:pStyle w:val="SSA1"/>
        <w:numPr>
          <w:ilvl w:val="0"/>
          <w:numId w:val="0"/>
        </w:numPr>
        <w:ind w:left="360"/>
        <w:rPr>
          <w:rFonts w:cs="Arial"/>
          <w:b w:val="0"/>
          <w:bCs/>
          <w:sz w:val="20"/>
          <w:szCs w:val="20"/>
          <w:u w:val="none"/>
        </w:rPr>
      </w:pPr>
      <w:r w:rsidRPr="00EE6CD5">
        <w:rPr>
          <w:rFonts w:cs="Arial"/>
          <w:bCs/>
          <w:sz w:val="20"/>
          <w:szCs w:val="20"/>
        </w:rPr>
        <w:t>Service Description</w:t>
      </w:r>
      <w:r w:rsidRPr="00EE6CD5">
        <w:rPr>
          <w:rFonts w:cs="Arial"/>
          <w:b w:val="0"/>
          <w:sz w:val="20"/>
          <w:szCs w:val="20"/>
          <w:u w:val="none"/>
        </w:rPr>
        <w:t>:</w:t>
      </w:r>
      <w:r w:rsidRPr="00EE6CD5">
        <w:rPr>
          <w:rFonts w:cs="Arial"/>
          <w:b w:val="0"/>
          <w:bCs/>
          <w:sz w:val="20"/>
          <w:szCs w:val="20"/>
          <w:u w:val="none"/>
        </w:rPr>
        <w:t xml:space="preserve"> </w:t>
      </w:r>
    </w:p>
    <w:p w14:paraId="308B93FC" w14:textId="77777777" w:rsidR="0078141F" w:rsidRPr="00EE6CD5" w:rsidRDefault="0078141F" w:rsidP="0078141F">
      <w:pPr>
        <w:pStyle w:val="SSA1"/>
        <w:numPr>
          <w:ilvl w:val="0"/>
          <w:numId w:val="0"/>
        </w:numPr>
        <w:rPr>
          <w:rFonts w:cs="Arial"/>
          <w:b w:val="0"/>
          <w:bCs/>
          <w:sz w:val="20"/>
          <w:szCs w:val="20"/>
          <w:u w:val="none"/>
        </w:rPr>
      </w:pPr>
    </w:p>
    <w:p w14:paraId="518D8085" w14:textId="3D4E95E9" w:rsidR="008737E0" w:rsidRPr="00EE6CD5" w:rsidRDefault="008737E0" w:rsidP="008737E0">
      <w:pPr>
        <w:pStyle w:val="SSA1"/>
        <w:numPr>
          <w:ilvl w:val="0"/>
          <w:numId w:val="0"/>
        </w:numPr>
        <w:ind w:left="360"/>
        <w:rPr>
          <w:rFonts w:cs="Arial"/>
          <w:b w:val="0"/>
          <w:bCs/>
          <w:sz w:val="20"/>
          <w:szCs w:val="20"/>
          <w:u w:val="none"/>
        </w:rPr>
      </w:pPr>
      <w:r w:rsidRPr="00EE6CD5">
        <w:rPr>
          <w:rFonts w:cs="Arial"/>
          <w:b w:val="0"/>
          <w:bCs/>
          <w:sz w:val="20"/>
          <w:szCs w:val="20"/>
          <w:u w:val="none"/>
        </w:rPr>
        <w:t>Number of Identities:</w:t>
      </w:r>
    </w:p>
    <w:p w14:paraId="0AD9F226" w14:textId="662B61DC" w:rsidR="009326CE" w:rsidRPr="00EE6CD5" w:rsidRDefault="009326CE" w:rsidP="008737E0">
      <w:pPr>
        <w:pStyle w:val="SSA1"/>
        <w:numPr>
          <w:ilvl w:val="0"/>
          <w:numId w:val="0"/>
        </w:numPr>
        <w:ind w:left="360"/>
        <w:rPr>
          <w:rFonts w:cs="Arial"/>
          <w:b w:val="0"/>
          <w:bCs/>
          <w:sz w:val="20"/>
          <w:szCs w:val="20"/>
          <w:u w:val="none"/>
        </w:rPr>
      </w:pPr>
    </w:p>
    <w:p w14:paraId="29562EC2" w14:textId="7DF82BBD" w:rsidR="009326CE" w:rsidRPr="00EE6CD5" w:rsidRDefault="009326CE" w:rsidP="008737E0">
      <w:pPr>
        <w:pStyle w:val="SSA1"/>
        <w:numPr>
          <w:ilvl w:val="0"/>
          <w:numId w:val="0"/>
        </w:numPr>
        <w:ind w:left="360"/>
        <w:rPr>
          <w:rFonts w:cs="Arial"/>
          <w:b w:val="0"/>
          <w:bCs/>
          <w:sz w:val="20"/>
          <w:szCs w:val="20"/>
          <w:u w:val="none"/>
        </w:rPr>
      </w:pPr>
      <w:r w:rsidRPr="00EE6CD5">
        <w:rPr>
          <w:rFonts w:cs="Arial"/>
          <w:b w:val="0"/>
          <w:bCs/>
          <w:sz w:val="20"/>
          <w:szCs w:val="20"/>
          <w:u w:val="none"/>
        </w:rPr>
        <w:t xml:space="preserve">Number of Lobbies: </w:t>
      </w:r>
    </w:p>
    <w:p w14:paraId="3C884456" w14:textId="77777777" w:rsidR="008737E0" w:rsidRPr="00EE6CD5" w:rsidRDefault="008737E0" w:rsidP="008737E0">
      <w:pPr>
        <w:pStyle w:val="SSA1"/>
        <w:numPr>
          <w:ilvl w:val="0"/>
          <w:numId w:val="0"/>
        </w:numPr>
        <w:ind w:left="360"/>
        <w:rPr>
          <w:rFonts w:cs="Arial"/>
          <w:b w:val="0"/>
          <w:bCs/>
          <w:sz w:val="20"/>
          <w:szCs w:val="20"/>
          <w:u w:val="none"/>
        </w:rPr>
      </w:pPr>
    </w:p>
    <w:p w14:paraId="365B8717" w14:textId="0902A95A" w:rsidR="00807AA5" w:rsidRPr="00EE6CD5" w:rsidRDefault="00807AA5" w:rsidP="008737E0">
      <w:pPr>
        <w:pStyle w:val="SSA1"/>
        <w:numPr>
          <w:ilvl w:val="0"/>
          <w:numId w:val="0"/>
        </w:numPr>
        <w:ind w:left="360"/>
        <w:rPr>
          <w:rFonts w:cs="Arial"/>
          <w:b w:val="0"/>
          <w:bCs/>
          <w:sz w:val="20"/>
          <w:szCs w:val="20"/>
          <w:u w:val="none"/>
        </w:rPr>
      </w:pPr>
      <w:r w:rsidRPr="00EE6CD5">
        <w:rPr>
          <w:rFonts w:cs="Arial"/>
          <w:b w:val="0"/>
          <w:bCs/>
          <w:sz w:val="20"/>
          <w:szCs w:val="20"/>
          <w:u w:val="none"/>
        </w:rPr>
        <w:t>Number of Servers:</w:t>
      </w:r>
    </w:p>
    <w:p w14:paraId="549C2D2A" w14:textId="77777777" w:rsidR="00807AA5" w:rsidRPr="00EE6CD5" w:rsidRDefault="00807AA5" w:rsidP="008737E0">
      <w:pPr>
        <w:pStyle w:val="SSA1"/>
        <w:numPr>
          <w:ilvl w:val="0"/>
          <w:numId w:val="0"/>
        </w:numPr>
        <w:ind w:left="360"/>
        <w:rPr>
          <w:rFonts w:cs="Arial"/>
          <w:b w:val="0"/>
          <w:bCs/>
          <w:sz w:val="20"/>
          <w:szCs w:val="20"/>
          <w:u w:val="none"/>
        </w:rPr>
      </w:pPr>
    </w:p>
    <w:p w14:paraId="52B25ECC" w14:textId="75B6F2DB" w:rsidR="008737E0" w:rsidRPr="00EE6CD5" w:rsidRDefault="008737E0" w:rsidP="008737E0">
      <w:pPr>
        <w:pStyle w:val="SSA1"/>
        <w:numPr>
          <w:ilvl w:val="0"/>
          <w:numId w:val="0"/>
        </w:numPr>
        <w:ind w:left="360"/>
        <w:rPr>
          <w:rFonts w:cs="Arial"/>
          <w:b w:val="0"/>
          <w:bCs/>
          <w:sz w:val="20"/>
          <w:szCs w:val="20"/>
          <w:u w:val="none"/>
        </w:rPr>
      </w:pPr>
      <w:r w:rsidRPr="00EE6CD5">
        <w:rPr>
          <w:rFonts w:cs="Arial"/>
          <w:b w:val="0"/>
          <w:bCs/>
          <w:sz w:val="20"/>
          <w:szCs w:val="20"/>
          <w:u w:val="none"/>
        </w:rPr>
        <w:t>Annual Fees</w:t>
      </w:r>
      <w:r w:rsidR="005A0ED0" w:rsidRPr="00EE6CD5">
        <w:rPr>
          <w:rFonts w:cs="Arial"/>
          <w:b w:val="0"/>
          <w:bCs/>
          <w:sz w:val="20"/>
          <w:szCs w:val="20"/>
          <w:u w:val="none"/>
        </w:rPr>
        <w:t xml:space="preserve"> (in US Dollars)</w:t>
      </w:r>
      <w:r w:rsidRPr="00EE6CD5">
        <w:rPr>
          <w:rFonts w:cs="Arial"/>
          <w:b w:val="0"/>
          <w:bCs/>
          <w:sz w:val="20"/>
          <w:szCs w:val="20"/>
          <w:u w:val="none"/>
        </w:rPr>
        <w:t>:</w:t>
      </w:r>
    </w:p>
    <w:p w14:paraId="1FEBA3DC" w14:textId="77777777" w:rsidR="008737E0" w:rsidRPr="00EE6CD5" w:rsidRDefault="008737E0" w:rsidP="008737E0">
      <w:pPr>
        <w:pStyle w:val="SSA1"/>
        <w:numPr>
          <w:ilvl w:val="0"/>
          <w:numId w:val="0"/>
        </w:numPr>
        <w:ind w:left="360"/>
        <w:rPr>
          <w:rFonts w:cs="Arial"/>
          <w:b w:val="0"/>
          <w:bCs/>
          <w:sz w:val="20"/>
          <w:szCs w:val="20"/>
          <w:u w:val="none"/>
        </w:rPr>
      </w:pPr>
    </w:p>
    <w:p w14:paraId="45F4515C" w14:textId="77777777" w:rsidR="00A37344" w:rsidRPr="00EE6CD5" w:rsidRDefault="00A37344" w:rsidP="008737E0">
      <w:pPr>
        <w:pStyle w:val="SSA1"/>
        <w:numPr>
          <w:ilvl w:val="0"/>
          <w:numId w:val="0"/>
        </w:numPr>
        <w:ind w:left="360"/>
        <w:rPr>
          <w:rFonts w:cs="Arial"/>
          <w:b w:val="0"/>
          <w:bCs/>
          <w:sz w:val="20"/>
          <w:szCs w:val="20"/>
          <w:u w:val="none"/>
        </w:rPr>
      </w:pPr>
      <w:r w:rsidRPr="00EE6CD5">
        <w:rPr>
          <w:rFonts w:cs="Arial"/>
          <w:b w:val="0"/>
          <w:bCs/>
          <w:sz w:val="20"/>
          <w:szCs w:val="20"/>
          <w:u w:val="none"/>
        </w:rPr>
        <w:t>Customer’s Cloud Hosting Platform:</w:t>
      </w:r>
    </w:p>
    <w:p w14:paraId="202743D0" w14:textId="77777777" w:rsidR="00A37344" w:rsidRPr="00EE6CD5" w:rsidRDefault="00A37344" w:rsidP="008737E0">
      <w:pPr>
        <w:pStyle w:val="SSA1"/>
        <w:numPr>
          <w:ilvl w:val="0"/>
          <w:numId w:val="0"/>
        </w:numPr>
        <w:ind w:left="360"/>
        <w:rPr>
          <w:rFonts w:cs="Arial"/>
          <w:b w:val="0"/>
          <w:bCs/>
          <w:sz w:val="20"/>
          <w:szCs w:val="20"/>
          <w:u w:val="none"/>
        </w:rPr>
      </w:pPr>
    </w:p>
    <w:p w14:paraId="2DF9EA0B" w14:textId="022352AC" w:rsidR="008737E0" w:rsidRPr="00EE6CD5" w:rsidRDefault="008737E0" w:rsidP="008737E0">
      <w:pPr>
        <w:pStyle w:val="SSA1"/>
        <w:numPr>
          <w:ilvl w:val="0"/>
          <w:numId w:val="0"/>
        </w:numPr>
        <w:ind w:left="360"/>
        <w:rPr>
          <w:rFonts w:cs="Arial"/>
          <w:b w:val="0"/>
          <w:bCs/>
          <w:sz w:val="20"/>
          <w:szCs w:val="20"/>
          <w:u w:val="none"/>
        </w:rPr>
      </w:pPr>
      <w:r w:rsidRPr="00EE6CD5">
        <w:rPr>
          <w:rFonts w:cs="Arial"/>
          <w:b w:val="0"/>
          <w:bCs/>
          <w:sz w:val="20"/>
          <w:szCs w:val="20"/>
          <w:u w:val="none"/>
        </w:rPr>
        <w:t>Other Notes:</w:t>
      </w:r>
    </w:p>
    <w:p w14:paraId="35D65D04" w14:textId="78D33317" w:rsidR="00AC5747" w:rsidRPr="00EE6CD5" w:rsidRDefault="00AC5747" w:rsidP="008737E0">
      <w:pPr>
        <w:pStyle w:val="SSA1"/>
        <w:numPr>
          <w:ilvl w:val="0"/>
          <w:numId w:val="0"/>
        </w:numPr>
        <w:ind w:left="360"/>
        <w:rPr>
          <w:rFonts w:cs="Arial"/>
          <w:b w:val="0"/>
          <w:bCs/>
          <w:sz w:val="20"/>
          <w:szCs w:val="20"/>
          <w:u w:val="none"/>
        </w:rPr>
      </w:pPr>
    </w:p>
    <w:p w14:paraId="08CE7E8A" w14:textId="431408A3" w:rsidR="00EE6CD5" w:rsidRPr="00EE6CD5" w:rsidRDefault="00AC5747" w:rsidP="008737E0">
      <w:pPr>
        <w:pStyle w:val="SSA1"/>
        <w:numPr>
          <w:ilvl w:val="0"/>
          <w:numId w:val="0"/>
        </w:numPr>
        <w:ind w:left="360"/>
        <w:rPr>
          <w:rFonts w:cs="Arial"/>
          <w:b w:val="0"/>
          <w:bCs/>
          <w:sz w:val="20"/>
          <w:szCs w:val="20"/>
          <w:u w:val="none"/>
        </w:rPr>
      </w:pPr>
      <w:r w:rsidRPr="00EE6CD5">
        <w:rPr>
          <w:rFonts w:cs="Arial"/>
          <w:b w:val="0"/>
          <w:bCs/>
          <w:sz w:val="20"/>
          <w:szCs w:val="20"/>
          <w:u w:val="none"/>
        </w:rPr>
        <w:t xml:space="preserve">Additional </w:t>
      </w:r>
      <w:r w:rsidR="00EE6CD5" w:rsidRPr="00EE6CD5">
        <w:rPr>
          <w:rFonts w:cs="Arial"/>
          <w:b w:val="0"/>
          <w:bCs/>
          <w:sz w:val="20"/>
          <w:szCs w:val="20"/>
          <w:u w:val="none"/>
        </w:rPr>
        <w:t>licenses for third-party</w:t>
      </w:r>
      <w:r w:rsidR="00807AA5" w:rsidRPr="00EE6CD5">
        <w:rPr>
          <w:rFonts w:cs="Arial"/>
          <w:b w:val="0"/>
          <w:bCs/>
          <w:sz w:val="20"/>
          <w:szCs w:val="20"/>
          <w:u w:val="none"/>
        </w:rPr>
        <w:t xml:space="preserve"> </w:t>
      </w:r>
      <w:r w:rsidR="006D5D94" w:rsidRPr="00EE6CD5">
        <w:rPr>
          <w:rFonts w:cs="Arial"/>
          <w:b w:val="0"/>
          <w:bCs/>
          <w:sz w:val="20"/>
          <w:szCs w:val="20"/>
          <w:u w:val="none"/>
        </w:rPr>
        <w:t>Software</w:t>
      </w:r>
      <w:r w:rsidR="00EE6CD5" w:rsidRPr="00EE6CD5">
        <w:rPr>
          <w:rFonts w:cs="Arial"/>
          <w:b w:val="0"/>
          <w:bCs/>
          <w:sz w:val="20"/>
          <w:szCs w:val="20"/>
          <w:u w:val="none"/>
        </w:rPr>
        <w:t xml:space="preserve"> features:</w:t>
      </w:r>
    </w:p>
    <w:p w14:paraId="4802922A" w14:textId="77777777" w:rsidR="00EE6CD5" w:rsidRPr="00EE6CD5" w:rsidRDefault="00EE6CD5" w:rsidP="008737E0">
      <w:pPr>
        <w:pStyle w:val="SSA1"/>
        <w:numPr>
          <w:ilvl w:val="0"/>
          <w:numId w:val="0"/>
        </w:numPr>
        <w:ind w:left="360"/>
        <w:rPr>
          <w:rFonts w:cs="Arial"/>
          <w:b w:val="0"/>
          <w:bCs/>
          <w:sz w:val="20"/>
          <w:szCs w:val="20"/>
          <w:u w:val="none"/>
        </w:rPr>
      </w:pPr>
    </w:p>
    <w:p w14:paraId="595BF37D" w14:textId="74D91B8B" w:rsidR="00AC5747" w:rsidRPr="00EE6CD5" w:rsidRDefault="00EE6CD5" w:rsidP="008737E0">
      <w:pPr>
        <w:pStyle w:val="SSA1"/>
        <w:numPr>
          <w:ilvl w:val="0"/>
          <w:numId w:val="0"/>
        </w:numPr>
        <w:ind w:left="360"/>
        <w:rPr>
          <w:rFonts w:cs="Arial"/>
          <w:b w:val="0"/>
          <w:bCs/>
          <w:sz w:val="20"/>
          <w:szCs w:val="20"/>
          <w:u w:val="none"/>
        </w:rPr>
      </w:pPr>
      <w:r w:rsidRPr="00EE6CD5">
        <w:rPr>
          <w:rFonts w:cs="Arial"/>
          <w:b w:val="0"/>
          <w:bCs/>
          <w:sz w:val="20"/>
          <w:szCs w:val="20"/>
          <w:u w:val="none"/>
        </w:rPr>
        <w:t xml:space="preserve">Authorized Facilities: </w:t>
      </w:r>
      <w:r w:rsidR="00AC5747" w:rsidRPr="00EE6CD5">
        <w:rPr>
          <w:rFonts w:cs="Arial"/>
          <w:b w:val="0"/>
          <w:bCs/>
          <w:sz w:val="20"/>
          <w:szCs w:val="20"/>
          <w:u w:val="none"/>
        </w:rPr>
        <w:t xml:space="preserve"> </w:t>
      </w:r>
    </w:p>
    <w:p w14:paraId="67946788" w14:textId="77777777" w:rsidR="00507256" w:rsidRPr="00EE6CD5" w:rsidRDefault="00507256" w:rsidP="008737E0">
      <w:pPr>
        <w:pStyle w:val="SSA1"/>
        <w:numPr>
          <w:ilvl w:val="0"/>
          <w:numId w:val="0"/>
        </w:numPr>
        <w:ind w:left="360"/>
        <w:rPr>
          <w:rFonts w:cs="Arial"/>
          <w:snapToGrid w:val="0"/>
          <w:sz w:val="20"/>
          <w:szCs w:val="20"/>
        </w:rPr>
      </w:pPr>
    </w:p>
    <w:p w14:paraId="4354CDCF" w14:textId="77777777" w:rsidR="00507256" w:rsidRPr="00EE6CD5" w:rsidRDefault="00507256" w:rsidP="008737E0">
      <w:pPr>
        <w:pStyle w:val="SSA1"/>
        <w:numPr>
          <w:ilvl w:val="0"/>
          <w:numId w:val="0"/>
        </w:numPr>
        <w:ind w:left="360"/>
        <w:rPr>
          <w:rFonts w:cs="Arial"/>
          <w:snapToGrid w:val="0"/>
          <w:sz w:val="20"/>
          <w:szCs w:val="20"/>
        </w:rPr>
      </w:pPr>
    </w:p>
    <w:p w14:paraId="27684C47" w14:textId="77777777" w:rsidR="00507256" w:rsidRPr="00EE6CD5" w:rsidRDefault="00507256" w:rsidP="008737E0">
      <w:pPr>
        <w:pStyle w:val="SSA1"/>
        <w:numPr>
          <w:ilvl w:val="0"/>
          <w:numId w:val="0"/>
        </w:numPr>
        <w:ind w:left="360"/>
        <w:rPr>
          <w:rFonts w:cs="Arial"/>
          <w:snapToGrid w:val="0"/>
          <w:sz w:val="20"/>
          <w:szCs w:val="20"/>
        </w:rPr>
      </w:pPr>
    </w:p>
    <w:p w14:paraId="6B646DAA" w14:textId="77777777" w:rsidR="00EE6CD5" w:rsidRPr="00EE6CD5" w:rsidRDefault="00EE6CD5" w:rsidP="000E7A9C">
      <w:pPr>
        <w:keepNext/>
        <w:tabs>
          <w:tab w:val="left" w:pos="4680"/>
          <w:tab w:val="left" w:pos="5400"/>
          <w:tab w:val="left" w:pos="9900"/>
        </w:tabs>
        <w:suppressAutoHyphens/>
        <w:jc w:val="both"/>
        <w:rPr>
          <w:rFonts w:ascii="Arial" w:hAnsi="Arial" w:cs="Arial"/>
          <w:b/>
          <w:smallCaps/>
          <w:sz w:val="20"/>
          <w:szCs w:val="20"/>
        </w:rPr>
      </w:pPr>
    </w:p>
    <w:p w14:paraId="72DF6DE0" w14:textId="77777777" w:rsidR="00EE6CD5" w:rsidRPr="00EE6CD5" w:rsidRDefault="00EE6CD5" w:rsidP="000E7A9C">
      <w:pPr>
        <w:keepNext/>
        <w:tabs>
          <w:tab w:val="left" w:pos="4680"/>
          <w:tab w:val="left" w:pos="5400"/>
          <w:tab w:val="left" w:pos="9900"/>
        </w:tabs>
        <w:suppressAutoHyphens/>
        <w:jc w:val="both"/>
        <w:rPr>
          <w:rFonts w:ascii="Arial" w:hAnsi="Arial" w:cs="Arial"/>
          <w:b/>
          <w:smallCaps/>
          <w:sz w:val="20"/>
          <w:szCs w:val="20"/>
        </w:rPr>
      </w:pPr>
    </w:p>
    <w:p w14:paraId="5C7661B7" w14:textId="77777777" w:rsidR="00EE6CD5" w:rsidRPr="00EE6CD5" w:rsidRDefault="00EE6CD5" w:rsidP="000E7A9C">
      <w:pPr>
        <w:keepNext/>
        <w:tabs>
          <w:tab w:val="left" w:pos="4680"/>
          <w:tab w:val="left" w:pos="5400"/>
          <w:tab w:val="left" w:pos="9900"/>
        </w:tabs>
        <w:suppressAutoHyphens/>
        <w:jc w:val="both"/>
        <w:rPr>
          <w:rFonts w:ascii="Arial" w:hAnsi="Arial" w:cs="Arial"/>
          <w:b/>
          <w:smallCaps/>
          <w:sz w:val="20"/>
          <w:szCs w:val="20"/>
        </w:rPr>
      </w:pPr>
    </w:p>
    <w:p w14:paraId="53513F88" w14:textId="77777777" w:rsidR="00EE6CD5" w:rsidRPr="00EE6CD5" w:rsidRDefault="00EE6CD5" w:rsidP="000E7A9C">
      <w:pPr>
        <w:keepNext/>
        <w:tabs>
          <w:tab w:val="left" w:pos="4680"/>
          <w:tab w:val="left" w:pos="5400"/>
          <w:tab w:val="left" w:pos="9900"/>
        </w:tabs>
        <w:suppressAutoHyphens/>
        <w:jc w:val="both"/>
        <w:rPr>
          <w:rFonts w:ascii="Arial" w:hAnsi="Arial" w:cs="Arial"/>
          <w:b/>
          <w:smallCaps/>
          <w:sz w:val="20"/>
          <w:szCs w:val="20"/>
        </w:rPr>
      </w:pPr>
    </w:p>
    <w:p w14:paraId="4F4BC51F" w14:textId="77777777" w:rsidR="00EE6CD5" w:rsidRPr="00EE6CD5" w:rsidRDefault="00EE6CD5" w:rsidP="000E7A9C">
      <w:pPr>
        <w:keepNext/>
        <w:tabs>
          <w:tab w:val="left" w:pos="4680"/>
          <w:tab w:val="left" w:pos="5400"/>
          <w:tab w:val="left" w:pos="9900"/>
        </w:tabs>
        <w:suppressAutoHyphens/>
        <w:jc w:val="both"/>
        <w:rPr>
          <w:rFonts w:ascii="Arial" w:hAnsi="Arial" w:cs="Arial"/>
          <w:b/>
          <w:smallCaps/>
          <w:sz w:val="20"/>
          <w:szCs w:val="20"/>
        </w:rPr>
      </w:pPr>
    </w:p>
    <w:p w14:paraId="6742FD9B" w14:textId="6EFF32C6" w:rsidR="000E7A9C" w:rsidRPr="00EE6CD5" w:rsidRDefault="000E7A9C" w:rsidP="000E7A9C">
      <w:pPr>
        <w:keepNext/>
        <w:tabs>
          <w:tab w:val="left" w:pos="4680"/>
          <w:tab w:val="left" w:pos="5400"/>
          <w:tab w:val="left" w:pos="9900"/>
        </w:tabs>
        <w:suppressAutoHyphens/>
        <w:jc w:val="both"/>
        <w:rPr>
          <w:rFonts w:ascii="Arial" w:hAnsi="Arial" w:cs="Arial"/>
          <w:b/>
          <w:sz w:val="20"/>
          <w:szCs w:val="20"/>
          <w:u w:val="single"/>
        </w:rPr>
      </w:pPr>
      <w:r w:rsidRPr="00EE6CD5">
        <w:rPr>
          <w:rFonts w:ascii="Arial" w:hAnsi="Arial" w:cs="Arial"/>
          <w:b/>
          <w:smallCaps/>
          <w:sz w:val="20"/>
          <w:szCs w:val="20"/>
        </w:rPr>
        <w:t>ALERTENTERPRISE, INC.</w:t>
      </w:r>
      <w:r w:rsidRPr="00EE6CD5">
        <w:rPr>
          <w:rFonts w:ascii="Arial" w:hAnsi="Arial" w:cs="Arial"/>
          <w:b/>
          <w:smallCaps/>
          <w:sz w:val="20"/>
          <w:szCs w:val="20"/>
        </w:rPr>
        <w:tab/>
      </w:r>
      <w:r w:rsidRPr="00EE6CD5">
        <w:rPr>
          <w:rFonts w:ascii="Arial" w:hAnsi="Arial" w:cs="Arial"/>
          <w:b/>
          <w:smallCaps/>
          <w:sz w:val="20"/>
          <w:szCs w:val="20"/>
        </w:rPr>
        <w:tab/>
        <w:t xml:space="preserve">CUSTOMER:  </w:t>
      </w:r>
      <w:r w:rsidRPr="00EE6CD5">
        <w:rPr>
          <w:rFonts w:ascii="Arial" w:hAnsi="Arial" w:cs="Arial"/>
          <w:b/>
          <w:smallCaps/>
          <w:sz w:val="20"/>
          <w:szCs w:val="20"/>
        </w:rPr>
        <w:fldChar w:fldCharType="begin">
          <w:ffData>
            <w:name w:val="Text21"/>
            <w:enabled/>
            <w:calcOnExit w:val="0"/>
            <w:textInput/>
          </w:ffData>
        </w:fldChar>
      </w:r>
      <w:r w:rsidRPr="00EE6CD5">
        <w:rPr>
          <w:rFonts w:ascii="Arial" w:hAnsi="Arial" w:cs="Arial"/>
          <w:b/>
          <w:smallCaps/>
          <w:sz w:val="20"/>
          <w:szCs w:val="20"/>
        </w:rPr>
        <w:instrText xml:space="preserve"> FORMTEXT </w:instrText>
      </w:r>
      <w:r w:rsidRPr="00EE6CD5">
        <w:rPr>
          <w:rFonts w:ascii="Arial" w:hAnsi="Arial" w:cs="Arial"/>
          <w:b/>
          <w:smallCaps/>
          <w:sz w:val="20"/>
          <w:szCs w:val="20"/>
        </w:rPr>
      </w:r>
      <w:r w:rsidRPr="00EE6CD5">
        <w:rPr>
          <w:rFonts w:ascii="Arial" w:hAnsi="Arial" w:cs="Arial"/>
          <w:b/>
          <w:smallCaps/>
          <w:sz w:val="20"/>
          <w:szCs w:val="20"/>
        </w:rPr>
        <w:fldChar w:fldCharType="separate"/>
      </w:r>
      <w:r w:rsidRPr="00EE6CD5">
        <w:rPr>
          <w:rFonts w:ascii="Arial" w:hAnsi="Arial" w:cs="Arial"/>
          <w:b/>
          <w:smallCaps/>
          <w:noProof/>
          <w:sz w:val="20"/>
          <w:szCs w:val="20"/>
        </w:rPr>
        <w:t> </w:t>
      </w:r>
      <w:r w:rsidRPr="00EE6CD5">
        <w:rPr>
          <w:rFonts w:ascii="Arial" w:hAnsi="Arial" w:cs="Arial"/>
          <w:b/>
          <w:smallCaps/>
          <w:noProof/>
          <w:sz w:val="20"/>
          <w:szCs w:val="20"/>
        </w:rPr>
        <w:t> </w:t>
      </w:r>
      <w:r w:rsidRPr="00EE6CD5">
        <w:rPr>
          <w:rFonts w:ascii="Arial" w:hAnsi="Arial" w:cs="Arial"/>
          <w:b/>
          <w:smallCaps/>
          <w:noProof/>
          <w:sz w:val="20"/>
          <w:szCs w:val="20"/>
        </w:rPr>
        <w:t> </w:t>
      </w:r>
      <w:r w:rsidRPr="00EE6CD5">
        <w:rPr>
          <w:rFonts w:ascii="Arial" w:hAnsi="Arial" w:cs="Arial"/>
          <w:b/>
          <w:smallCaps/>
          <w:noProof/>
          <w:sz w:val="20"/>
          <w:szCs w:val="20"/>
        </w:rPr>
        <w:t> </w:t>
      </w:r>
      <w:r w:rsidRPr="00EE6CD5">
        <w:rPr>
          <w:rFonts w:ascii="Arial" w:hAnsi="Arial" w:cs="Arial"/>
          <w:b/>
          <w:smallCaps/>
          <w:noProof/>
          <w:sz w:val="20"/>
          <w:szCs w:val="20"/>
        </w:rPr>
        <w:t> </w:t>
      </w:r>
      <w:r w:rsidRPr="00EE6CD5">
        <w:rPr>
          <w:rFonts w:ascii="Arial" w:hAnsi="Arial" w:cs="Arial"/>
          <w:b/>
          <w:smallCaps/>
          <w:sz w:val="20"/>
          <w:szCs w:val="20"/>
        </w:rPr>
        <w:fldChar w:fldCharType="end"/>
      </w:r>
    </w:p>
    <w:p w14:paraId="10081DE5" w14:textId="77777777" w:rsidR="000E7A9C" w:rsidRPr="00EE6CD5" w:rsidRDefault="000E7A9C" w:rsidP="000E7A9C">
      <w:pPr>
        <w:keepNext/>
        <w:tabs>
          <w:tab w:val="left" w:pos="4680"/>
          <w:tab w:val="left" w:pos="5400"/>
        </w:tabs>
        <w:suppressAutoHyphens/>
        <w:jc w:val="both"/>
        <w:rPr>
          <w:rFonts w:ascii="Arial" w:hAnsi="Arial" w:cs="Arial"/>
          <w:sz w:val="20"/>
          <w:szCs w:val="20"/>
        </w:rPr>
      </w:pPr>
    </w:p>
    <w:p w14:paraId="226F93F7" w14:textId="77777777" w:rsidR="000E7A9C" w:rsidRPr="00EE6CD5" w:rsidRDefault="000E7A9C" w:rsidP="000E7A9C">
      <w:pPr>
        <w:keepNext/>
        <w:tabs>
          <w:tab w:val="left" w:pos="4680"/>
          <w:tab w:val="left" w:pos="5400"/>
        </w:tabs>
        <w:suppressAutoHyphens/>
        <w:jc w:val="both"/>
        <w:rPr>
          <w:rFonts w:ascii="Arial" w:hAnsi="Arial" w:cs="Arial"/>
          <w:sz w:val="20"/>
          <w:szCs w:val="20"/>
        </w:rPr>
      </w:pPr>
    </w:p>
    <w:p w14:paraId="2D8C1FEE" w14:textId="77777777" w:rsidR="000E7A9C" w:rsidRPr="00EE6CD5" w:rsidRDefault="000E7A9C" w:rsidP="000E7A9C">
      <w:pPr>
        <w:keepNext/>
        <w:tabs>
          <w:tab w:val="left" w:pos="4680"/>
          <w:tab w:val="left" w:pos="5400"/>
          <w:tab w:val="left" w:pos="9900"/>
        </w:tabs>
        <w:suppressAutoHyphens/>
        <w:jc w:val="both"/>
        <w:rPr>
          <w:rFonts w:ascii="Arial" w:hAnsi="Arial" w:cs="Arial"/>
          <w:sz w:val="20"/>
          <w:szCs w:val="20"/>
        </w:rPr>
      </w:pPr>
      <w:r w:rsidRPr="00EE6CD5">
        <w:rPr>
          <w:rFonts w:ascii="Arial" w:hAnsi="Arial" w:cs="Arial"/>
          <w:sz w:val="20"/>
          <w:szCs w:val="20"/>
        </w:rPr>
        <w:t>By:</w:t>
      </w:r>
      <w:r w:rsidRPr="00EE6CD5">
        <w:rPr>
          <w:rFonts w:ascii="Arial" w:hAnsi="Arial" w:cs="Arial"/>
          <w:sz w:val="20"/>
          <w:szCs w:val="20"/>
          <w:u w:val="single"/>
        </w:rPr>
        <w:tab/>
      </w:r>
      <w:r w:rsidRPr="00EE6CD5">
        <w:rPr>
          <w:rFonts w:ascii="Arial" w:hAnsi="Arial" w:cs="Arial"/>
          <w:sz w:val="20"/>
          <w:szCs w:val="20"/>
        </w:rPr>
        <w:tab/>
        <w:t>By:</w:t>
      </w:r>
      <w:r w:rsidRPr="00EE6CD5">
        <w:rPr>
          <w:rFonts w:ascii="Arial" w:hAnsi="Arial" w:cs="Arial"/>
          <w:sz w:val="20"/>
          <w:szCs w:val="20"/>
          <w:u w:val="single"/>
        </w:rPr>
        <w:tab/>
      </w:r>
    </w:p>
    <w:p w14:paraId="73B1C5F3" w14:textId="77777777" w:rsidR="000E7A9C" w:rsidRPr="00EE6CD5" w:rsidRDefault="000E7A9C" w:rsidP="000E7A9C">
      <w:pPr>
        <w:keepNext/>
        <w:tabs>
          <w:tab w:val="left" w:pos="4680"/>
          <w:tab w:val="left" w:pos="5400"/>
          <w:tab w:val="left" w:pos="9900"/>
        </w:tabs>
        <w:suppressAutoHyphens/>
        <w:jc w:val="both"/>
        <w:rPr>
          <w:rFonts w:ascii="Arial" w:hAnsi="Arial" w:cs="Arial"/>
          <w:sz w:val="20"/>
          <w:szCs w:val="20"/>
        </w:rPr>
      </w:pPr>
    </w:p>
    <w:p w14:paraId="0603E8FA" w14:textId="77777777" w:rsidR="000E7A9C" w:rsidRPr="00EE6CD5" w:rsidRDefault="000E7A9C" w:rsidP="000E7A9C">
      <w:pPr>
        <w:keepNext/>
        <w:tabs>
          <w:tab w:val="left" w:pos="4680"/>
          <w:tab w:val="left" w:pos="5400"/>
          <w:tab w:val="left" w:pos="9900"/>
        </w:tabs>
        <w:suppressAutoHyphens/>
        <w:jc w:val="both"/>
        <w:rPr>
          <w:rFonts w:ascii="Arial" w:hAnsi="Arial" w:cs="Arial"/>
          <w:sz w:val="20"/>
          <w:szCs w:val="20"/>
        </w:rPr>
      </w:pPr>
      <w:r w:rsidRPr="00EE6CD5">
        <w:rPr>
          <w:rFonts w:ascii="Arial" w:hAnsi="Arial" w:cs="Arial"/>
          <w:sz w:val="20"/>
          <w:szCs w:val="20"/>
        </w:rPr>
        <w:t>Printed:</w:t>
      </w:r>
      <w:r w:rsidRPr="00EE6CD5">
        <w:rPr>
          <w:rFonts w:ascii="Arial" w:hAnsi="Arial" w:cs="Arial"/>
          <w:sz w:val="20"/>
          <w:szCs w:val="20"/>
          <w:u w:val="single"/>
        </w:rPr>
        <w:tab/>
      </w:r>
      <w:r w:rsidRPr="00EE6CD5">
        <w:rPr>
          <w:rFonts w:ascii="Arial" w:hAnsi="Arial" w:cs="Arial"/>
          <w:sz w:val="20"/>
          <w:szCs w:val="20"/>
        </w:rPr>
        <w:tab/>
        <w:t xml:space="preserve">Printed:  </w:t>
      </w:r>
      <w:r w:rsidRPr="00EE6CD5">
        <w:rPr>
          <w:rFonts w:ascii="Arial" w:hAnsi="Arial" w:cs="Arial"/>
          <w:sz w:val="20"/>
          <w:szCs w:val="20"/>
          <w:u w:val="single"/>
        </w:rPr>
        <w:fldChar w:fldCharType="begin">
          <w:ffData>
            <w:name w:val="Text22"/>
            <w:enabled/>
            <w:calcOnExit w:val="0"/>
            <w:textInput/>
          </w:ffData>
        </w:fldChar>
      </w:r>
      <w:r w:rsidRPr="00EE6CD5">
        <w:rPr>
          <w:rFonts w:ascii="Arial" w:hAnsi="Arial" w:cs="Arial"/>
          <w:sz w:val="20"/>
          <w:szCs w:val="20"/>
          <w:u w:val="single"/>
        </w:rPr>
        <w:instrText xml:space="preserve"> FORMTEXT </w:instrText>
      </w:r>
      <w:r w:rsidRPr="00EE6CD5">
        <w:rPr>
          <w:rFonts w:ascii="Arial" w:hAnsi="Arial" w:cs="Arial"/>
          <w:sz w:val="20"/>
          <w:szCs w:val="20"/>
          <w:u w:val="single"/>
        </w:rPr>
      </w:r>
      <w:r w:rsidRPr="00EE6CD5">
        <w:rPr>
          <w:rFonts w:ascii="Arial" w:hAnsi="Arial" w:cs="Arial"/>
          <w:sz w:val="20"/>
          <w:szCs w:val="20"/>
          <w:u w:val="single"/>
        </w:rPr>
        <w:fldChar w:fldCharType="separate"/>
      </w:r>
      <w:r w:rsidRPr="00EE6CD5">
        <w:rPr>
          <w:rFonts w:ascii="Arial" w:hAnsi="Arial" w:cs="Arial"/>
          <w:noProof/>
          <w:sz w:val="20"/>
          <w:szCs w:val="20"/>
          <w:u w:val="single"/>
        </w:rPr>
        <w:t> </w:t>
      </w:r>
      <w:r w:rsidRPr="00EE6CD5">
        <w:rPr>
          <w:rFonts w:ascii="Arial" w:hAnsi="Arial" w:cs="Arial"/>
          <w:noProof/>
          <w:sz w:val="20"/>
          <w:szCs w:val="20"/>
          <w:u w:val="single"/>
        </w:rPr>
        <w:t> </w:t>
      </w:r>
      <w:r w:rsidRPr="00EE6CD5">
        <w:rPr>
          <w:rFonts w:ascii="Arial" w:hAnsi="Arial" w:cs="Arial"/>
          <w:noProof/>
          <w:sz w:val="20"/>
          <w:szCs w:val="20"/>
          <w:u w:val="single"/>
        </w:rPr>
        <w:t> </w:t>
      </w:r>
      <w:r w:rsidRPr="00EE6CD5">
        <w:rPr>
          <w:rFonts w:ascii="Arial" w:hAnsi="Arial" w:cs="Arial"/>
          <w:noProof/>
          <w:sz w:val="20"/>
          <w:szCs w:val="20"/>
          <w:u w:val="single"/>
        </w:rPr>
        <w:t> </w:t>
      </w:r>
      <w:r w:rsidRPr="00EE6CD5">
        <w:rPr>
          <w:rFonts w:ascii="Arial" w:hAnsi="Arial" w:cs="Arial"/>
          <w:noProof/>
          <w:sz w:val="20"/>
          <w:szCs w:val="20"/>
          <w:u w:val="single"/>
        </w:rPr>
        <w:t> </w:t>
      </w:r>
      <w:r w:rsidRPr="00EE6CD5">
        <w:rPr>
          <w:rFonts w:ascii="Arial" w:hAnsi="Arial" w:cs="Arial"/>
          <w:sz w:val="20"/>
          <w:szCs w:val="20"/>
          <w:u w:val="single"/>
        </w:rPr>
        <w:fldChar w:fldCharType="end"/>
      </w:r>
    </w:p>
    <w:p w14:paraId="5F0D6F4C" w14:textId="77777777" w:rsidR="000E7A9C" w:rsidRPr="00EE6CD5" w:rsidRDefault="000E7A9C" w:rsidP="000E7A9C">
      <w:pPr>
        <w:keepNext/>
        <w:tabs>
          <w:tab w:val="left" w:pos="4680"/>
          <w:tab w:val="left" w:pos="5400"/>
          <w:tab w:val="left" w:pos="9900"/>
        </w:tabs>
        <w:suppressAutoHyphens/>
        <w:jc w:val="both"/>
        <w:rPr>
          <w:rFonts w:ascii="Arial" w:hAnsi="Arial" w:cs="Arial"/>
          <w:sz w:val="20"/>
          <w:szCs w:val="20"/>
        </w:rPr>
      </w:pPr>
    </w:p>
    <w:p w14:paraId="2173A475" w14:textId="77777777" w:rsidR="000E7A9C" w:rsidRPr="00EE6CD5" w:rsidRDefault="000E7A9C" w:rsidP="000E7A9C">
      <w:pPr>
        <w:keepNext/>
        <w:tabs>
          <w:tab w:val="left" w:pos="4680"/>
          <w:tab w:val="left" w:pos="5400"/>
          <w:tab w:val="left" w:pos="9900"/>
        </w:tabs>
        <w:suppressAutoHyphens/>
        <w:jc w:val="both"/>
        <w:rPr>
          <w:rFonts w:ascii="Arial" w:hAnsi="Arial" w:cs="Arial"/>
          <w:sz w:val="20"/>
          <w:szCs w:val="20"/>
        </w:rPr>
      </w:pPr>
      <w:r w:rsidRPr="00EE6CD5">
        <w:rPr>
          <w:rFonts w:ascii="Arial" w:hAnsi="Arial" w:cs="Arial"/>
          <w:sz w:val="20"/>
          <w:szCs w:val="20"/>
        </w:rPr>
        <w:t>Title:</w:t>
      </w:r>
      <w:r w:rsidRPr="00EE6CD5">
        <w:rPr>
          <w:rFonts w:ascii="Arial" w:hAnsi="Arial" w:cs="Arial"/>
          <w:sz w:val="20"/>
          <w:szCs w:val="20"/>
          <w:u w:val="single"/>
        </w:rPr>
        <w:tab/>
      </w:r>
      <w:r w:rsidRPr="00EE6CD5">
        <w:rPr>
          <w:rFonts w:ascii="Arial" w:hAnsi="Arial" w:cs="Arial"/>
          <w:sz w:val="20"/>
          <w:szCs w:val="20"/>
        </w:rPr>
        <w:tab/>
        <w:t xml:space="preserve">Title:  </w:t>
      </w:r>
      <w:r w:rsidRPr="00EE6CD5">
        <w:rPr>
          <w:rFonts w:ascii="Arial" w:hAnsi="Arial" w:cs="Arial"/>
          <w:sz w:val="20"/>
          <w:szCs w:val="20"/>
          <w:u w:val="single"/>
        </w:rPr>
        <w:fldChar w:fldCharType="begin">
          <w:ffData>
            <w:name w:val="Text23"/>
            <w:enabled/>
            <w:calcOnExit w:val="0"/>
            <w:textInput/>
          </w:ffData>
        </w:fldChar>
      </w:r>
      <w:r w:rsidRPr="00EE6CD5">
        <w:rPr>
          <w:rFonts w:ascii="Arial" w:hAnsi="Arial" w:cs="Arial"/>
          <w:sz w:val="20"/>
          <w:szCs w:val="20"/>
          <w:u w:val="single"/>
        </w:rPr>
        <w:instrText xml:space="preserve"> FORMTEXT </w:instrText>
      </w:r>
      <w:r w:rsidRPr="00EE6CD5">
        <w:rPr>
          <w:rFonts w:ascii="Arial" w:hAnsi="Arial" w:cs="Arial"/>
          <w:sz w:val="20"/>
          <w:szCs w:val="20"/>
          <w:u w:val="single"/>
        </w:rPr>
      </w:r>
      <w:r w:rsidRPr="00EE6CD5">
        <w:rPr>
          <w:rFonts w:ascii="Arial" w:hAnsi="Arial" w:cs="Arial"/>
          <w:sz w:val="20"/>
          <w:szCs w:val="20"/>
          <w:u w:val="single"/>
        </w:rPr>
        <w:fldChar w:fldCharType="separate"/>
      </w:r>
      <w:r w:rsidRPr="00EE6CD5">
        <w:rPr>
          <w:rFonts w:ascii="Arial" w:hAnsi="Arial" w:cs="Arial"/>
          <w:noProof/>
          <w:sz w:val="20"/>
          <w:szCs w:val="20"/>
          <w:u w:val="single"/>
        </w:rPr>
        <w:t> </w:t>
      </w:r>
      <w:r w:rsidRPr="00EE6CD5">
        <w:rPr>
          <w:rFonts w:ascii="Arial" w:hAnsi="Arial" w:cs="Arial"/>
          <w:noProof/>
          <w:sz w:val="20"/>
          <w:szCs w:val="20"/>
          <w:u w:val="single"/>
        </w:rPr>
        <w:t> </w:t>
      </w:r>
      <w:r w:rsidRPr="00EE6CD5">
        <w:rPr>
          <w:rFonts w:ascii="Arial" w:hAnsi="Arial" w:cs="Arial"/>
          <w:noProof/>
          <w:sz w:val="20"/>
          <w:szCs w:val="20"/>
          <w:u w:val="single"/>
        </w:rPr>
        <w:t> </w:t>
      </w:r>
      <w:r w:rsidRPr="00EE6CD5">
        <w:rPr>
          <w:rFonts w:ascii="Arial" w:hAnsi="Arial" w:cs="Arial"/>
          <w:noProof/>
          <w:sz w:val="20"/>
          <w:szCs w:val="20"/>
          <w:u w:val="single"/>
        </w:rPr>
        <w:t> </w:t>
      </w:r>
      <w:r w:rsidRPr="00EE6CD5">
        <w:rPr>
          <w:rFonts w:ascii="Arial" w:hAnsi="Arial" w:cs="Arial"/>
          <w:noProof/>
          <w:sz w:val="20"/>
          <w:szCs w:val="20"/>
          <w:u w:val="single"/>
        </w:rPr>
        <w:t> </w:t>
      </w:r>
      <w:r w:rsidRPr="00EE6CD5">
        <w:rPr>
          <w:rFonts w:ascii="Arial" w:hAnsi="Arial" w:cs="Arial"/>
          <w:sz w:val="20"/>
          <w:szCs w:val="20"/>
          <w:u w:val="single"/>
        </w:rPr>
        <w:fldChar w:fldCharType="end"/>
      </w:r>
    </w:p>
    <w:p w14:paraId="6C78DAEB" w14:textId="77777777" w:rsidR="000E7A9C" w:rsidRPr="00EE6CD5" w:rsidRDefault="000E7A9C" w:rsidP="000E7A9C">
      <w:pPr>
        <w:keepNext/>
        <w:tabs>
          <w:tab w:val="left" w:pos="4680"/>
          <w:tab w:val="left" w:pos="5400"/>
          <w:tab w:val="left" w:pos="9900"/>
        </w:tabs>
        <w:suppressAutoHyphens/>
        <w:jc w:val="both"/>
        <w:rPr>
          <w:rFonts w:ascii="Arial" w:hAnsi="Arial" w:cs="Arial"/>
          <w:sz w:val="20"/>
          <w:szCs w:val="20"/>
        </w:rPr>
      </w:pPr>
    </w:p>
    <w:p w14:paraId="73734EF9" w14:textId="40EEFED4" w:rsidR="000E7A9C" w:rsidRPr="00EE6CD5" w:rsidRDefault="005E3AAE" w:rsidP="000E7A9C">
      <w:pPr>
        <w:keepNext/>
        <w:tabs>
          <w:tab w:val="left" w:pos="4680"/>
          <w:tab w:val="left" w:pos="5400"/>
          <w:tab w:val="left" w:pos="9900"/>
        </w:tabs>
        <w:suppressAutoHyphens/>
        <w:jc w:val="both"/>
        <w:rPr>
          <w:rFonts w:ascii="Arial" w:hAnsi="Arial" w:cs="Arial"/>
          <w:sz w:val="20"/>
          <w:szCs w:val="20"/>
          <w:u w:val="single"/>
        </w:rPr>
      </w:pPr>
      <w:r w:rsidRPr="00EE6CD5">
        <w:rPr>
          <w:rFonts w:ascii="Arial" w:hAnsi="Arial" w:cs="Arial"/>
          <w:sz w:val="20"/>
          <w:szCs w:val="20"/>
        </w:rPr>
        <w:t xml:space="preserve">Order </w:t>
      </w:r>
      <w:r w:rsidR="000E7A9C" w:rsidRPr="00EE6CD5">
        <w:rPr>
          <w:rFonts w:ascii="Arial" w:hAnsi="Arial" w:cs="Arial"/>
          <w:sz w:val="20"/>
          <w:szCs w:val="20"/>
        </w:rPr>
        <w:t>Effective Date:</w:t>
      </w:r>
      <w:r w:rsidR="000E7A9C" w:rsidRPr="00EE6CD5">
        <w:rPr>
          <w:rFonts w:ascii="Arial" w:hAnsi="Arial" w:cs="Arial"/>
          <w:sz w:val="20"/>
          <w:szCs w:val="20"/>
          <w:u w:val="single"/>
        </w:rPr>
        <w:tab/>
      </w:r>
      <w:r w:rsidR="000E7A9C" w:rsidRPr="00EE6CD5">
        <w:rPr>
          <w:rFonts w:ascii="Arial" w:hAnsi="Arial" w:cs="Arial"/>
          <w:sz w:val="20"/>
          <w:szCs w:val="20"/>
        </w:rPr>
        <w:tab/>
        <w:t xml:space="preserve">Date:  </w:t>
      </w:r>
      <w:r w:rsidR="000E7A9C" w:rsidRPr="00EE6CD5">
        <w:rPr>
          <w:rFonts w:ascii="Arial" w:hAnsi="Arial" w:cs="Arial"/>
          <w:sz w:val="20"/>
          <w:szCs w:val="20"/>
          <w:u w:val="single"/>
        </w:rPr>
        <w:fldChar w:fldCharType="begin">
          <w:ffData>
            <w:name w:val="Text24"/>
            <w:enabled/>
            <w:calcOnExit w:val="0"/>
            <w:textInput/>
          </w:ffData>
        </w:fldChar>
      </w:r>
      <w:r w:rsidR="000E7A9C" w:rsidRPr="00EE6CD5">
        <w:rPr>
          <w:rFonts w:ascii="Arial" w:hAnsi="Arial" w:cs="Arial"/>
          <w:sz w:val="20"/>
          <w:szCs w:val="20"/>
          <w:u w:val="single"/>
        </w:rPr>
        <w:instrText xml:space="preserve"> FORMTEXT </w:instrText>
      </w:r>
      <w:r w:rsidR="000E7A9C" w:rsidRPr="00EE6CD5">
        <w:rPr>
          <w:rFonts w:ascii="Arial" w:hAnsi="Arial" w:cs="Arial"/>
          <w:sz w:val="20"/>
          <w:szCs w:val="20"/>
          <w:u w:val="single"/>
        </w:rPr>
      </w:r>
      <w:r w:rsidR="000E7A9C" w:rsidRPr="00EE6CD5">
        <w:rPr>
          <w:rFonts w:ascii="Arial" w:hAnsi="Arial" w:cs="Arial"/>
          <w:sz w:val="20"/>
          <w:szCs w:val="20"/>
          <w:u w:val="single"/>
        </w:rPr>
        <w:fldChar w:fldCharType="separate"/>
      </w:r>
      <w:r w:rsidR="000E7A9C" w:rsidRPr="00EE6CD5">
        <w:rPr>
          <w:rFonts w:ascii="Arial" w:hAnsi="Arial" w:cs="Arial"/>
          <w:noProof/>
          <w:sz w:val="20"/>
          <w:szCs w:val="20"/>
          <w:u w:val="single"/>
        </w:rPr>
        <w:t> </w:t>
      </w:r>
      <w:r w:rsidR="000E7A9C" w:rsidRPr="00EE6CD5">
        <w:rPr>
          <w:rFonts w:ascii="Arial" w:hAnsi="Arial" w:cs="Arial"/>
          <w:noProof/>
          <w:sz w:val="20"/>
          <w:szCs w:val="20"/>
          <w:u w:val="single"/>
        </w:rPr>
        <w:t> </w:t>
      </w:r>
      <w:r w:rsidR="000E7A9C" w:rsidRPr="00EE6CD5">
        <w:rPr>
          <w:rFonts w:ascii="Arial" w:hAnsi="Arial" w:cs="Arial"/>
          <w:noProof/>
          <w:sz w:val="20"/>
          <w:szCs w:val="20"/>
          <w:u w:val="single"/>
        </w:rPr>
        <w:t> </w:t>
      </w:r>
      <w:r w:rsidR="000E7A9C" w:rsidRPr="00EE6CD5">
        <w:rPr>
          <w:rFonts w:ascii="Arial" w:hAnsi="Arial" w:cs="Arial"/>
          <w:noProof/>
          <w:sz w:val="20"/>
          <w:szCs w:val="20"/>
          <w:u w:val="single"/>
        </w:rPr>
        <w:t> </w:t>
      </w:r>
      <w:r w:rsidR="000E7A9C" w:rsidRPr="00EE6CD5">
        <w:rPr>
          <w:rFonts w:ascii="Arial" w:hAnsi="Arial" w:cs="Arial"/>
          <w:noProof/>
          <w:sz w:val="20"/>
          <w:szCs w:val="20"/>
          <w:u w:val="single"/>
        </w:rPr>
        <w:t> </w:t>
      </w:r>
      <w:r w:rsidR="000E7A9C" w:rsidRPr="00EE6CD5">
        <w:rPr>
          <w:rFonts w:ascii="Arial" w:hAnsi="Arial" w:cs="Arial"/>
          <w:sz w:val="20"/>
          <w:szCs w:val="20"/>
          <w:u w:val="single"/>
        </w:rPr>
        <w:fldChar w:fldCharType="end"/>
      </w:r>
    </w:p>
    <w:p w14:paraId="29A98BFD" w14:textId="77777777" w:rsidR="000E7A9C" w:rsidRPr="00EE6CD5" w:rsidRDefault="000E7A9C" w:rsidP="000E7A9C">
      <w:pPr>
        <w:keepNext/>
        <w:tabs>
          <w:tab w:val="left" w:pos="4680"/>
          <w:tab w:val="left" w:pos="5400"/>
          <w:tab w:val="left" w:pos="9900"/>
        </w:tabs>
        <w:suppressAutoHyphens/>
        <w:jc w:val="both"/>
        <w:rPr>
          <w:rFonts w:ascii="Arial" w:hAnsi="Arial" w:cs="Arial"/>
          <w:b/>
          <w:sz w:val="20"/>
          <w:szCs w:val="20"/>
        </w:rPr>
      </w:pPr>
    </w:p>
    <w:p w14:paraId="686C212E" w14:textId="77777777" w:rsidR="000E7A9C" w:rsidRPr="00B94156" w:rsidRDefault="000E7A9C" w:rsidP="000E7A9C">
      <w:pPr>
        <w:tabs>
          <w:tab w:val="left" w:pos="4320"/>
          <w:tab w:val="left" w:pos="5040"/>
        </w:tabs>
        <w:rPr>
          <w:rFonts w:ascii="Arial" w:hAnsi="Arial" w:cs="Arial"/>
          <w:sz w:val="20"/>
          <w:szCs w:val="20"/>
        </w:rPr>
      </w:pPr>
      <w:r w:rsidRPr="00EE6CD5">
        <w:rPr>
          <w:rFonts w:ascii="Arial" w:hAnsi="Arial" w:cs="Arial"/>
          <w:b/>
          <w:bCs/>
          <w:sz w:val="20"/>
          <w:szCs w:val="20"/>
        </w:rPr>
        <w:t xml:space="preserve">By executing this Order Schedule and not indicating above that a </w:t>
      </w:r>
      <w:r w:rsidR="00EF1910" w:rsidRPr="00EE6CD5">
        <w:rPr>
          <w:rFonts w:ascii="Arial" w:hAnsi="Arial" w:cs="Arial"/>
          <w:b/>
          <w:bCs/>
          <w:sz w:val="20"/>
          <w:szCs w:val="20"/>
        </w:rPr>
        <w:t>separate purchase order</w:t>
      </w:r>
      <w:r w:rsidRPr="00EE6CD5">
        <w:rPr>
          <w:rFonts w:ascii="Arial" w:hAnsi="Arial" w:cs="Arial"/>
          <w:b/>
          <w:bCs/>
          <w:sz w:val="20"/>
          <w:szCs w:val="20"/>
        </w:rPr>
        <w:t xml:space="preserve"> is required, Customer agrees that a </w:t>
      </w:r>
      <w:r w:rsidR="00EF1910" w:rsidRPr="00EE6CD5">
        <w:rPr>
          <w:rFonts w:ascii="Arial" w:hAnsi="Arial" w:cs="Arial"/>
          <w:b/>
          <w:bCs/>
          <w:sz w:val="20"/>
          <w:szCs w:val="20"/>
        </w:rPr>
        <w:t>separate purchase order</w:t>
      </w:r>
      <w:r w:rsidRPr="00EE6CD5">
        <w:rPr>
          <w:rFonts w:ascii="Arial" w:hAnsi="Arial" w:cs="Arial"/>
          <w:b/>
          <w:bCs/>
          <w:sz w:val="20"/>
          <w:szCs w:val="20"/>
        </w:rPr>
        <w:t xml:space="preserve"> is not required for this transaction.</w:t>
      </w:r>
    </w:p>
    <w:p w14:paraId="67DF6207" w14:textId="203E1921" w:rsidR="008737E0" w:rsidRPr="00B94156" w:rsidRDefault="008737E0" w:rsidP="00420940">
      <w:pPr>
        <w:rPr>
          <w:rFonts w:ascii="Arial" w:hAnsi="Arial" w:cs="Arial"/>
          <w:b/>
          <w:snapToGrid w:val="0"/>
          <w:sz w:val="20"/>
          <w:szCs w:val="20"/>
          <w:lang w:eastAsia="en-US"/>
        </w:rPr>
      </w:pPr>
    </w:p>
    <w:sectPr w:rsidR="008737E0" w:rsidRPr="00B94156" w:rsidSect="008D42BD">
      <w:footerReference w:type="default" r:id="rId21"/>
      <w:pgSz w:w="12240" w:h="15840"/>
      <w:pgMar w:top="810" w:right="720" w:bottom="990" w:left="720" w:header="540" w:footer="281"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C2F8B" w14:textId="77777777" w:rsidR="00EE0018" w:rsidRDefault="00EE0018">
      <w:r>
        <w:separator/>
      </w:r>
    </w:p>
  </w:endnote>
  <w:endnote w:type="continuationSeparator" w:id="0">
    <w:p w14:paraId="6AB7B6E6" w14:textId="77777777" w:rsidR="00EE0018" w:rsidRDefault="00EE0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M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0A398" w14:textId="01BF1323" w:rsidR="00B72CF3" w:rsidRPr="007F6A2C" w:rsidRDefault="00B72CF3">
    <w:pPr>
      <w:pStyle w:val="Footer"/>
      <w:tabs>
        <w:tab w:val="clear" w:pos="4320"/>
        <w:tab w:val="clear" w:pos="8640"/>
        <w:tab w:val="center" w:pos="5580"/>
        <w:tab w:val="right" w:pos="9900"/>
      </w:tabs>
      <w:rPr>
        <w:b/>
        <w:bCs/>
        <w:i/>
        <w:iCs/>
        <w:sz w:val="11"/>
        <w:szCs w:val="11"/>
      </w:rPr>
    </w:pPr>
    <w:r w:rsidRPr="007F6A2C">
      <w:rPr>
        <w:b/>
        <w:bCs/>
        <w:i/>
        <w:iCs/>
        <w:sz w:val="11"/>
        <w:szCs w:val="11"/>
      </w:rPr>
      <w:t>AlertEnterprise CONFIDENTIAL</w:t>
    </w:r>
    <w:r>
      <w:rPr>
        <w:b/>
        <w:bCs/>
        <w:i/>
        <w:iCs/>
        <w:sz w:val="11"/>
        <w:szCs w:val="11"/>
      </w:rPr>
      <w:t xml:space="preserve"> (updated </w:t>
    </w:r>
    <w:r w:rsidR="00501A06">
      <w:rPr>
        <w:b/>
        <w:bCs/>
        <w:i/>
        <w:iCs/>
        <w:sz w:val="11"/>
        <w:szCs w:val="11"/>
      </w:rPr>
      <w:t>October 2022</w:t>
    </w:r>
    <w:r>
      <w:rPr>
        <w:b/>
        <w:bCs/>
        <w:i/>
        <w:iCs/>
        <w:sz w:val="11"/>
        <w:szCs w:val="11"/>
      </w:rPr>
      <w:t>)</w:t>
    </w:r>
    <w:r>
      <w:rPr>
        <w:sz w:val="18"/>
      </w:rPr>
      <w:tab/>
    </w:r>
    <w:r>
      <w:rPr>
        <w:rStyle w:val="PageNumber"/>
        <w:sz w:val="18"/>
      </w:rPr>
      <w:t>-</w:t>
    </w:r>
    <w:r>
      <w:rPr>
        <w:rStyle w:val="PageNumber"/>
        <w:sz w:val="18"/>
      </w:rPr>
      <w:fldChar w:fldCharType="begin"/>
    </w:r>
    <w:r>
      <w:rPr>
        <w:rStyle w:val="PageNumber"/>
        <w:sz w:val="18"/>
      </w:rPr>
      <w:instrText xml:space="preserve"> PAGE </w:instrText>
    </w:r>
    <w:r>
      <w:rPr>
        <w:rStyle w:val="PageNumber"/>
        <w:sz w:val="18"/>
      </w:rPr>
      <w:fldChar w:fldCharType="separate"/>
    </w:r>
    <w:r w:rsidR="006C35F2">
      <w:rPr>
        <w:rStyle w:val="PageNumber"/>
        <w:noProof/>
        <w:sz w:val="18"/>
      </w:rPr>
      <w:t>1</w:t>
    </w:r>
    <w:r>
      <w:rPr>
        <w:rStyle w:val="PageNumber"/>
        <w:sz w:val="18"/>
      </w:rPr>
      <w:fldChar w:fldCharType="end"/>
    </w:r>
    <w:r>
      <w:rPr>
        <w:rStyle w:val="PageNumber"/>
        <w:sz w:val="18"/>
      </w:rPr>
      <w:t>-</w:t>
    </w:r>
    <w:r>
      <w:rPr>
        <w:sz w:val="18"/>
      </w:rPr>
      <w:tab/>
    </w:r>
  </w:p>
  <w:p w14:paraId="1C51047E" w14:textId="77777777" w:rsidR="00B72CF3" w:rsidRDefault="00B72CF3" w:rsidP="00DD0416">
    <w:pPr>
      <w:pStyle w:val="Footer"/>
      <w:tabs>
        <w:tab w:val="clear" w:pos="4320"/>
        <w:tab w:val="clear" w:pos="8640"/>
        <w:tab w:val="center" w:pos="5580"/>
        <w:tab w:val="right" w:pos="9900"/>
      </w:tabs>
      <w:spacing w:line="200" w:lineRule="exact"/>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C998E" w14:textId="43702E8D" w:rsidR="00B72CF3" w:rsidRDefault="00B72CF3">
    <w:pPr>
      <w:pStyle w:val="Footer"/>
      <w:tabs>
        <w:tab w:val="clear" w:pos="4320"/>
        <w:tab w:val="clear" w:pos="8640"/>
        <w:tab w:val="center" w:pos="5580"/>
        <w:tab w:val="right" w:pos="9900"/>
      </w:tabs>
      <w:rPr>
        <w:sz w:val="18"/>
      </w:rPr>
    </w:pPr>
    <w:r w:rsidRPr="007F6A2C">
      <w:rPr>
        <w:b/>
        <w:bCs/>
        <w:i/>
        <w:iCs/>
        <w:sz w:val="11"/>
        <w:szCs w:val="11"/>
      </w:rPr>
      <w:t>AlertEnterprise CONFIDENTIAL</w:t>
    </w:r>
    <w:r>
      <w:rPr>
        <w:sz w:val="18"/>
      </w:rPr>
      <w:tab/>
    </w:r>
    <w:r>
      <w:rPr>
        <w:rStyle w:val="PageNumber"/>
        <w:sz w:val="18"/>
      </w:rPr>
      <w:t>-</w:t>
    </w:r>
    <w:r>
      <w:rPr>
        <w:rStyle w:val="PageNumber"/>
        <w:sz w:val="18"/>
      </w:rPr>
      <w:fldChar w:fldCharType="begin"/>
    </w:r>
    <w:r>
      <w:rPr>
        <w:rStyle w:val="PageNumber"/>
        <w:sz w:val="18"/>
      </w:rPr>
      <w:instrText xml:space="preserve"> PAGE </w:instrText>
    </w:r>
    <w:r>
      <w:rPr>
        <w:rStyle w:val="PageNumber"/>
        <w:sz w:val="18"/>
      </w:rPr>
      <w:fldChar w:fldCharType="separate"/>
    </w:r>
    <w:r w:rsidR="006C35F2">
      <w:rPr>
        <w:rStyle w:val="PageNumber"/>
        <w:noProof/>
        <w:sz w:val="18"/>
      </w:rPr>
      <w:t>9</w:t>
    </w:r>
    <w:r>
      <w:rPr>
        <w:rStyle w:val="PageNumber"/>
        <w:sz w:val="18"/>
      </w:rPr>
      <w:fldChar w:fldCharType="end"/>
    </w:r>
    <w:r>
      <w:rPr>
        <w:rStyle w:val="PageNumber"/>
        <w:sz w:val="18"/>
      </w:rPr>
      <w:t>-</w:t>
    </w:r>
    <w:r>
      <w:rPr>
        <w:sz w:val="18"/>
      </w:rPr>
      <w:tab/>
    </w:r>
  </w:p>
  <w:p w14:paraId="67FBC243" w14:textId="77777777" w:rsidR="00B72CF3" w:rsidRDefault="00B72CF3" w:rsidP="00DD0416">
    <w:pPr>
      <w:pStyle w:val="Footer"/>
      <w:tabs>
        <w:tab w:val="clear" w:pos="4320"/>
        <w:tab w:val="clear" w:pos="8640"/>
        <w:tab w:val="center" w:pos="5580"/>
        <w:tab w:val="right" w:pos="9900"/>
      </w:tabs>
      <w:spacing w:line="200" w:lineRule="exac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0014B" w14:textId="77777777" w:rsidR="00B72CF3" w:rsidRDefault="00B72CF3">
    <w:pPr>
      <w:pStyle w:val="Footer"/>
      <w:framePr w:wrap="around" w:vAnchor="text" w:hAnchor="margin" w:xAlign="right" w:y="1"/>
      <w:rPr>
        <w:rStyle w:val="PageNumber"/>
        <w:sz w:val="20"/>
      </w:rPr>
    </w:pPr>
    <w:r>
      <w:rPr>
        <w:rStyle w:val="PageNumber"/>
        <w:sz w:val="18"/>
      </w:rPr>
      <w:fldChar w:fldCharType="begin"/>
    </w:r>
    <w:r>
      <w:rPr>
        <w:rStyle w:val="PageNumber"/>
        <w:sz w:val="18"/>
      </w:rPr>
      <w:instrText xml:space="preserve">PAGE  </w:instrText>
    </w:r>
    <w:r>
      <w:rPr>
        <w:rStyle w:val="PageNumber"/>
        <w:sz w:val="18"/>
      </w:rPr>
      <w:fldChar w:fldCharType="end"/>
    </w:r>
  </w:p>
  <w:p w14:paraId="0E0E8133" w14:textId="77777777" w:rsidR="00B72CF3" w:rsidRDefault="00B72CF3">
    <w:pPr>
      <w:pStyle w:val="Footer"/>
      <w:ind w:right="360"/>
      <w:rPr>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412C0" w14:textId="77777777" w:rsidR="00B72CF3" w:rsidRDefault="00B72CF3">
    <w:pPr>
      <w:pStyle w:val="Footer"/>
      <w:tabs>
        <w:tab w:val="clear" w:pos="4320"/>
        <w:tab w:val="clear" w:pos="8640"/>
        <w:tab w:val="center" w:pos="5400"/>
        <w:tab w:val="right" w:pos="10800"/>
      </w:tabs>
      <w:ind w:right="360"/>
      <w:rPr>
        <w:sz w:val="18"/>
      </w:rPr>
    </w:pPr>
    <w:r>
      <w:rPr>
        <w:rStyle w:val="PageNumber"/>
        <w:b/>
        <w:bCs/>
        <w:i/>
        <w:iCs/>
        <w:sz w:val="18"/>
      </w:rPr>
      <w:t>ALERTENTERPRISE CONFIDENTIAL</w:t>
    </w:r>
    <w:r>
      <w:rPr>
        <w:rStyle w:val="PageNumber"/>
        <w:sz w:val="18"/>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F8344" w14:textId="77777777" w:rsidR="00B72CF3" w:rsidRDefault="00B72CF3">
    <w:pPr>
      <w:pStyle w:val="Foote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CE91F" w14:textId="77777777" w:rsidR="00B72CF3" w:rsidRDefault="00B72CF3" w:rsidP="00DD0416">
    <w:pPr>
      <w:pStyle w:val="Footer"/>
      <w:tabs>
        <w:tab w:val="clear" w:pos="4320"/>
        <w:tab w:val="clear" w:pos="8640"/>
        <w:tab w:val="center" w:pos="5400"/>
        <w:tab w:val="right" w:pos="10800"/>
      </w:tabs>
      <w:spacing w:line="200" w:lineRule="exact"/>
      <w:rPr>
        <w:rStyle w:val="PageNumber"/>
      </w:rPr>
    </w:pPr>
    <w:r w:rsidRPr="00DD0416">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9EFED" w14:textId="77777777" w:rsidR="00EE0018" w:rsidRDefault="00EE0018">
      <w:r>
        <w:separator/>
      </w:r>
    </w:p>
  </w:footnote>
  <w:footnote w:type="continuationSeparator" w:id="0">
    <w:p w14:paraId="4C2E2352" w14:textId="77777777" w:rsidR="00EE0018" w:rsidRDefault="00EE00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D8CD1" w14:textId="2A6A655D" w:rsidR="00B72CF3" w:rsidRPr="00A72399" w:rsidRDefault="00B72CF3" w:rsidP="009F63CE">
    <w:pPr>
      <w:pStyle w:val="Header"/>
      <w:tabs>
        <w:tab w:val="clear" w:pos="8640"/>
        <w:tab w:val="right" w:pos="9900"/>
      </w:tabs>
      <w:jc w:val="center"/>
      <w:rPr>
        <w:sz w:val="16"/>
        <w:szCs w:val="16"/>
      </w:rPr>
    </w:pPr>
    <w:r w:rsidRPr="00A72399">
      <w:rPr>
        <w:sz w:val="16"/>
        <w:szCs w:val="16"/>
      </w:rPr>
      <w:t>ALERTENTERPRISE, INC.</w:t>
    </w:r>
  </w:p>
  <w:p w14:paraId="78AFF448" w14:textId="7178BAEA" w:rsidR="00B72CF3" w:rsidRPr="00A72399" w:rsidRDefault="00B72CF3" w:rsidP="009F63CE">
    <w:pPr>
      <w:pStyle w:val="Header"/>
      <w:tabs>
        <w:tab w:val="clear" w:pos="8640"/>
        <w:tab w:val="right" w:pos="9900"/>
      </w:tabs>
      <w:jc w:val="center"/>
      <w:rPr>
        <w:sz w:val="16"/>
        <w:szCs w:val="16"/>
      </w:rPr>
    </w:pPr>
    <w:r w:rsidRPr="00A72399">
      <w:rPr>
        <w:sz w:val="16"/>
        <w:szCs w:val="16"/>
      </w:rPr>
      <w:t xml:space="preserve">  </w:t>
    </w:r>
    <w:r w:rsidRPr="00A72399">
      <w:rPr>
        <w:rFonts w:cs="Arial"/>
        <w:b/>
        <w:sz w:val="16"/>
        <w:szCs w:val="16"/>
      </w:rPr>
      <w:t xml:space="preserve">SOFTWARE AS A SERVICE AND </w:t>
    </w:r>
    <w:r>
      <w:rPr>
        <w:rFonts w:cs="Arial"/>
        <w:b/>
        <w:sz w:val="16"/>
        <w:szCs w:val="16"/>
      </w:rPr>
      <w:t>MANAGED</w:t>
    </w:r>
    <w:r w:rsidRPr="00A72399">
      <w:rPr>
        <w:rFonts w:cs="Arial"/>
        <w:b/>
        <w:sz w:val="16"/>
        <w:szCs w:val="16"/>
      </w:rPr>
      <w:t xml:space="preserve"> SERVICE</w:t>
    </w:r>
    <w:r w:rsidRPr="00A72399">
      <w:rPr>
        <w:rFonts w:cs="Arial"/>
        <w:sz w:val="16"/>
        <w:szCs w:val="16"/>
      </w:rPr>
      <w:t xml:space="preserve"> </w:t>
    </w:r>
    <w:r w:rsidRPr="00A72399">
      <w:rPr>
        <w:sz w:val="16"/>
        <w:szCs w:val="16"/>
      </w:rPr>
      <w:t>AGREEMENT</w:t>
    </w:r>
  </w:p>
  <w:p w14:paraId="113B5D81" w14:textId="74C3985F" w:rsidR="00B72CF3" w:rsidRDefault="00B72CF3" w:rsidP="009F63CE">
    <w:pPr>
      <w:pStyle w:val="Header"/>
      <w:tabs>
        <w:tab w:val="clear" w:pos="8640"/>
        <w:tab w:val="right" w:pos="9900"/>
      </w:tabs>
      <w:jc w:val="center"/>
      <w:rPr>
        <w:sz w:val="16"/>
        <w:szCs w:val="16"/>
      </w:rPr>
    </w:pPr>
    <w:r w:rsidRPr="00A72399">
      <w:rPr>
        <w:sz w:val="16"/>
        <w:szCs w:val="16"/>
      </w:rPr>
      <w:t>STANDARD TERMS AND CONDITIONS</w:t>
    </w:r>
  </w:p>
  <w:p w14:paraId="0EB97A0A" w14:textId="77777777" w:rsidR="00B72CF3" w:rsidRPr="00A72399" w:rsidRDefault="00B72CF3" w:rsidP="009F63CE">
    <w:pPr>
      <w:pStyle w:val="Header"/>
      <w:tabs>
        <w:tab w:val="clear" w:pos="8640"/>
        <w:tab w:val="right" w:pos="9900"/>
      </w:tabs>
      <w:jc w:val="center"/>
      <w:rPr>
        <w:sz w:val="16"/>
        <w:szCs w:val="16"/>
      </w:rPr>
    </w:pPr>
  </w:p>
  <w:p w14:paraId="2D7ECE58" w14:textId="77777777" w:rsidR="00B72CF3" w:rsidRDefault="00B72CF3">
    <w:pPr>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D9C2F" w14:textId="77777777" w:rsidR="00B72CF3" w:rsidRDefault="00B72CF3">
    <w:pPr>
      <w:pStyle w:val="Header"/>
      <w:rPr>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F04FD" w14:textId="77777777" w:rsidR="00B72CF3" w:rsidRDefault="00B72CF3">
    <w:pPr>
      <w:pStyle w:val="Header"/>
      <w:rPr>
        <w:sz w:val="18"/>
      </w:rPr>
    </w:pPr>
    <w:r>
      <w:rPr>
        <w:sz w:val="18"/>
      </w:rPr>
      <w:t>ALERTENTERPRISE CONFIDENTIAL</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1C8B7" w14:textId="77777777" w:rsidR="00B72CF3" w:rsidRDefault="00B72CF3">
    <w:pPr>
      <w:pStyle w:val="Header"/>
      <w:spacing w:after="240"/>
      <w:jc w:val="center"/>
      <w:rPr>
        <w:rStyle w:val="zzmpDraftStamp"/>
      </w:rPr>
    </w:pPr>
    <w:r>
      <w:rPr>
        <w:rStyle w:val="zzmpDraftStamp"/>
        <w:sz w:val="23"/>
      </w:rPr>
      <w:t>***Draft Stamp - DO NOT delete***</w:t>
    </w:r>
  </w:p>
  <w:p w14:paraId="061DE09D" w14:textId="77777777" w:rsidR="00B72CF3" w:rsidRDefault="00B72CF3">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0196E"/>
    <w:multiLevelType w:val="hybridMultilevel"/>
    <w:tmpl w:val="7C8A31EE"/>
    <w:lvl w:ilvl="0" w:tplc="AD227CA6">
      <w:start w:val="1"/>
      <w:numFmt w:val="upperLetter"/>
      <w:lvlText w:val="%1."/>
      <w:lvlJc w:val="left"/>
      <w:pPr>
        <w:ind w:left="660" w:hanging="360"/>
      </w:pPr>
      <w:rPr>
        <w:rFonts w:hint="default"/>
      </w:rPr>
    </w:lvl>
    <w:lvl w:ilvl="1" w:tplc="04090019">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 w15:restartNumberingAfterBreak="0">
    <w:nsid w:val="0C292323"/>
    <w:multiLevelType w:val="hybridMultilevel"/>
    <w:tmpl w:val="762AB2A4"/>
    <w:lvl w:ilvl="0" w:tplc="04090015">
      <w:start w:val="1"/>
      <w:numFmt w:val="upperLetter"/>
      <w:lvlText w:val="%1."/>
      <w:lvlJc w:val="left"/>
      <w:pPr>
        <w:tabs>
          <w:tab w:val="num" w:pos="990"/>
        </w:tabs>
        <w:ind w:left="990" w:hanging="360"/>
      </w:p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 w15:restartNumberingAfterBreak="0">
    <w:nsid w:val="0D193535"/>
    <w:multiLevelType w:val="singleLevel"/>
    <w:tmpl w:val="AF76B612"/>
    <w:name w:val="SSA 4"/>
    <w:lvl w:ilvl="0">
      <w:start w:val="1"/>
      <w:numFmt w:val="lowerLetter"/>
      <w:pStyle w:val="SSA4"/>
      <w:lvlText w:val="%1."/>
      <w:lvlJc w:val="left"/>
      <w:pPr>
        <w:tabs>
          <w:tab w:val="num" w:pos="1440"/>
        </w:tabs>
        <w:ind w:left="1080" w:firstLine="0"/>
      </w:pPr>
      <w:rPr>
        <w:rFonts w:ascii="Arial" w:hAnsi="Arial" w:hint="default"/>
        <w:b/>
        <w:i w:val="0"/>
        <w:sz w:val="19"/>
      </w:rPr>
    </w:lvl>
  </w:abstractNum>
  <w:abstractNum w:abstractNumId="3" w15:restartNumberingAfterBreak="0">
    <w:nsid w:val="106F2780"/>
    <w:multiLevelType w:val="hybridMultilevel"/>
    <w:tmpl w:val="00A2B1C4"/>
    <w:lvl w:ilvl="0" w:tplc="5E7E7E60">
      <w:start w:val="1"/>
      <w:numFmt w:val="upperLetter"/>
      <w:lvlText w:val="%1."/>
      <w:lvlJc w:val="left"/>
      <w:pPr>
        <w:ind w:left="360" w:hanging="360"/>
      </w:pPr>
      <w:rPr>
        <w:rFonts w:hint="default"/>
        <w:b w:val="0"/>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6E536B"/>
    <w:multiLevelType w:val="hybridMultilevel"/>
    <w:tmpl w:val="3B3CE8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032995"/>
    <w:multiLevelType w:val="singleLevel"/>
    <w:tmpl w:val="930CC736"/>
    <w:name w:val="SSA 3"/>
    <w:lvl w:ilvl="0">
      <w:start w:val="1"/>
      <w:numFmt w:val="lowerRoman"/>
      <w:pStyle w:val="SSA3"/>
      <w:lvlText w:val="%1."/>
      <w:lvlJc w:val="right"/>
      <w:pPr>
        <w:tabs>
          <w:tab w:val="num" w:pos="180"/>
        </w:tabs>
        <w:ind w:left="180" w:hanging="180"/>
      </w:pPr>
      <w:rPr>
        <w:rFonts w:hint="default"/>
        <w:b w:val="0"/>
        <w:i w:val="0"/>
        <w:sz w:val="19"/>
        <w:u w:val="none"/>
      </w:rPr>
    </w:lvl>
  </w:abstractNum>
  <w:abstractNum w:abstractNumId="6" w15:restartNumberingAfterBreak="0">
    <w:nsid w:val="217D6886"/>
    <w:multiLevelType w:val="hybridMultilevel"/>
    <w:tmpl w:val="00A2B1C4"/>
    <w:lvl w:ilvl="0" w:tplc="FFFFFFFF">
      <w:start w:val="1"/>
      <w:numFmt w:val="upperLetter"/>
      <w:lvlText w:val="%1."/>
      <w:lvlJc w:val="left"/>
      <w:pPr>
        <w:ind w:left="360" w:hanging="360"/>
      </w:pPr>
      <w:rPr>
        <w:rFonts w:hint="default"/>
        <w:b w:val="0"/>
        <w:b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3930387"/>
    <w:multiLevelType w:val="multilevel"/>
    <w:tmpl w:val="217ABCB0"/>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5085039"/>
    <w:multiLevelType w:val="hybridMultilevel"/>
    <w:tmpl w:val="99B2E2F8"/>
    <w:lvl w:ilvl="0" w:tplc="EDB27148">
      <w:start w:val="1"/>
      <w:numFmt w:val="upperLetter"/>
      <w:lvlText w:val="%1."/>
      <w:lvlJc w:val="left"/>
      <w:pPr>
        <w:ind w:left="720" w:hanging="360"/>
      </w:pPr>
      <w:rPr>
        <w:rFonts w:ascii="Arial" w:eastAsia="Times New Roman" w:hAnsi="Arial" w:cs="Symbol"/>
        <w:b w:val="0"/>
        <w:bCs/>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406370"/>
    <w:multiLevelType w:val="multilevel"/>
    <w:tmpl w:val="3150238C"/>
    <w:name w:val="zzmpLegal2||Legal2|2|3|1|1|10|9||1|10|0||1|10|0||1|12|1||1|12|0||1|12|0||1|12|0||1|12|0||1|12|0||"/>
    <w:lvl w:ilvl="0">
      <w:start w:val="1"/>
      <w:numFmt w:val="decimal"/>
      <w:pStyle w:val="Legal2L1"/>
      <w:lvlText w:val="%1."/>
      <w:lvlJc w:val="left"/>
      <w:pPr>
        <w:tabs>
          <w:tab w:val="num" w:pos="576"/>
        </w:tabs>
        <w:ind w:left="0" w:firstLine="0"/>
      </w:pPr>
      <w:rPr>
        <w:b/>
        <w:i w:val="0"/>
        <w:caps/>
        <w:smallCaps w:val="0"/>
        <w:u w:val="none"/>
      </w:rPr>
    </w:lvl>
    <w:lvl w:ilvl="1">
      <w:start w:val="1"/>
      <w:numFmt w:val="decimal"/>
      <w:pStyle w:val="Legal2L2"/>
      <w:isLgl/>
      <w:lvlText w:val="%1.%2"/>
      <w:lvlJc w:val="left"/>
      <w:pPr>
        <w:tabs>
          <w:tab w:val="num" w:pos="576"/>
        </w:tabs>
        <w:ind w:left="0" w:firstLine="0"/>
      </w:pPr>
      <w:rPr>
        <w:b w:val="0"/>
        <w:i w:val="0"/>
        <w:caps w:val="0"/>
        <w:u w:val="none"/>
      </w:rPr>
    </w:lvl>
    <w:lvl w:ilvl="2">
      <w:start w:val="1"/>
      <w:numFmt w:val="lowerLetter"/>
      <w:pStyle w:val="Legal2L3"/>
      <w:lvlText w:val="(%3)"/>
      <w:lvlJc w:val="left"/>
      <w:pPr>
        <w:tabs>
          <w:tab w:val="num" w:pos="576"/>
        </w:tabs>
        <w:ind w:left="0" w:firstLine="0"/>
      </w:pPr>
      <w:rPr>
        <w:b w:val="0"/>
        <w:i w:val="0"/>
        <w:caps w:val="0"/>
        <w:u w:val="none"/>
      </w:rPr>
    </w:lvl>
    <w:lvl w:ilvl="3">
      <w:start w:val="1"/>
      <w:numFmt w:val="lowerRoman"/>
      <w:pStyle w:val="Legal2L4"/>
      <w:lvlText w:val="(%4)"/>
      <w:lvlJc w:val="left"/>
      <w:pPr>
        <w:tabs>
          <w:tab w:val="num" w:pos="2880"/>
        </w:tabs>
        <w:ind w:left="0" w:firstLine="2160"/>
      </w:pPr>
      <w:rPr>
        <w:b w:val="0"/>
        <w:i w:val="0"/>
        <w:caps w:val="0"/>
        <w:u w:val="none"/>
      </w:rPr>
    </w:lvl>
    <w:lvl w:ilvl="4">
      <w:start w:val="1"/>
      <w:numFmt w:val="lowerLetter"/>
      <w:pStyle w:val="Legal2L5"/>
      <w:lvlText w:val="%5)"/>
      <w:lvlJc w:val="left"/>
      <w:pPr>
        <w:tabs>
          <w:tab w:val="num" w:pos="3600"/>
        </w:tabs>
        <w:ind w:left="0" w:firstLine="2880"/>
      </w:pPr>
      <w:rPr>
        <w:b w:val="0"/>
        <w:i w:val="0"/>
        <w:caps w:val="0"/>
        <w:u w:val="none"/>
      </w:rPr>
    </w:lvl>
    <w:lvl w:ilvl="5">
      <w:start w:val="1"/>
      <w:numFmt w:val="lowerRoman"/>
      <w:pStyle w:val="Legal2L6"/>
      <w:lvlText w:val="%6)"/>
      <w:lvlJc w:val="left"/>
      <w:pPr>
        <w:tabs>
          <w:tab w:val="num" w:pos="4320"/>
        </w:tabs>
        <w:ind w:left="0" w:firstLine="3600"/>
      </w:pPr>
      <w:rPr>
        <w:b w:val="0"/>
        <w:i w:val="0"/>
        <w:caps w:val="0"/>
        <w:u w:val="none"/>
      </w:rPr>
    </w:lvl>
    <w:lvl w:ilvl="6">
      <w:start w:val="1"/>
      <w:numFmt w:val="decimal"/>
      <w:pStyle w:val="Legal2L7"/>
      <w:lvlText w:val="%7)"/>
      <w:lvlJc w:val="left"/>
      <w:pPr>
        <w:tabs>
          <w:tab w:val="num" w:pos="5040"/>
        </w:tabs>
        <w:ind w:left="0" w:firstLine="4320"/>
      </w:pPr>
      <w:rPr>
        <w:b w:val="0"/>
        <w:i w:val="0"/>
        <w:caps w:val="0"/>
        <w:u w:val="none"/>
      </w:rPr>
    </w:lvl>
    <w:lvl w:ilvl="7">
      <w:start w:val="1"/>
      <w:numFmt w:val="upperLetter"/>
      <w:pStyle w:val="Legal2L8"/>
      <w:lvlText w:val="%8)"/>
      <w:lvlJc w:val="left"/>
      <w:pPr>
        <w:tabs>
          <w:tab w:val="num" w:pos="5760"/>
        </w:tabs>
        <w:ind w:left="0" w:firstLine="5040"/>
      </w:pPr>
      <w:rPr>
        <w:b w:val="0"/>
        <w:i w:val="0"/>
        <w:caps w:val="0"/>
        <w:u w:val="none"/>
      </w:rPr>
    </w:lvl>
    <w:lvl w:ilvl="8">
      <w:start w:val="1"/>
      <w:numFmt w:val="upperRoman"/>
      <w:pStyle w:val="Legal2L9"/>
      <w:lvlText w:val="%9)"/>
      <w:lvlJc w:val="left"/>
      <w:pPr>
        <w:tabs>
          <w:tab w:val="num" w:pos="6480"/>
        </w:tabs>
        <w:ind w:left="0" w:firstLine="5760"/>
      </w:pPr>
      <w:rPr>
        <w:b w:val="0"/>
        <w:i w:val="0"/>
        <w:caps w:val="0"/>
        <w:u w:val="none"/>
      </w:rPr>
    </w:lvl>
  </w:abstractNum>
  <w:abstractNum w:abstractNumId="10" w15:restartNumberingAfterBreak="0">
    <w:nsid w:val="2F2D1952"/>
    <w:multiLevelType w:val="singleLevel"/>
    <w:tmpl w:val="51802694"/>
    <w:name w:val="SSA 6"/>
    <w:lvl w:ilvl="0">
      <w:start w:val="1"/>
      <w:numFmt w:val="upperLetter"/>
      <w:pStyle w:val="SSA6"/>
      <w:lvlText w:val="%1."/>
      <w:lvlJc w:val="left"/>
      <w:pPr>
        <w:tabs>
          <w:tab w:val="num" w:pos="1800"/>
        </w:tabs>
        <w:ind w:left="1800" w:hanging="360"/>
      </w:pPr>
      <w:rPr>
        <w:rFonts w:ascii="Arial" w:hAnsi="Arial" w:hint="default"/>
        <w:b/>
        <w:i w:val="0"/>
        <w:sz w:val="19"/>
        <w:u w:val="none"/>
      </w:rPr>
    </w:lvl>
  </w:abstractNum>
  <w:abstractNum w:abstractNumId="11" w15:restartNumberingAfterBreak="0">
    <w:nsid w:val="3588636C"/>
    <w:multiLevelType w:val="hybridMultilevel"/>
    <w:tmpl w:val="238E61E8"/>
    <w:lvl w:ilvl="0" w:tplc="9BCC7A68">
      <w:start w:val="1"/>
      <w:numFmt w:val="decimal"/>
      <w:lvlText w:val="%1."/>
      <w:lvlJc w:val="left"/>
      <w:pPr>
        <w:tabs>
          <w:tab w:val="num" w:pos="1710"/>
        </w:tabs>
        <w:ind w:left="1710" w:hanging="360"/>
      </w:pPr>
      <w:rPr>
        <w:rFonts w:ascii="Arial" w:hAnsi="Arial" w:cs="Arial" w:hint="default"/>
        <w:b w:val="0"/>
      </w:rPr>
    </w:lvl>
    <w:lvl w:ilvl="1" w:tplc="04090019">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12" w15:restartNumberingAfterBreak="0">
    <w:nsid w:val="35B348E2"/>
    <w:multiLevelType w:val="hybridMultilevel"/>
    <w:tmpl w:val="7CD0B7E4"/>
    <w:lvl w:ilvl="0" w:tplc="52ACF74E">
      <w:start w:val="1"/>
      <w:numFmt w:val="bullet"/>
      <w:pStyle w:val="VirsaListBulletL1"/>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3" w15:restartNumberingAfterBreak="0">
    <w:nsid w:val="409F63F8"/>
    <w:multiLevelType w:val="multilevel"/>
    <w:tmpl w:val="2396A87E"/>
    <w:name w:val="Standard"/>
    <w:lvl w:ilvl="0">
      <w:start w:val="1"/>
      <w:numFmt w:val="decimal"/>
      <w:lvlText w:val="%1."/>
      <w:lvlJc w:val="left"/>
      <w:pPr>
        <w:tabs>
          <w:tab w:val="num" w:pos="1728"/>
        </w:tabs>
        <w:ind w:left="0" w:firstLine="1152"/>
      </w:pPr>
      <w:rPr>
        <w:b w:val="0"/>
        <w:i w:val="0"/>
        <w:caps/>
        <w:smallCaps w:val="0"/>
        <w:strike w:val="0"/>
        <w:dstrike w:val="0"/>
        <w:vanish w:val="0"/>
        <w:color w:val="000000"/>
        <w:u w:val="none"/>
        <w:effect w:val="none"/>
        <w:vertAlign w:val="baseline"/>
      </w:rPr>
    </w:lvl>
    <w:lvl w:ilvl="1">
      <w:start w:val="1"/>
      <w:numFmt w:val="lowerLetter"/>
      <w:lvlText w:val="%2."/>
      <w:lvlJc w:val="left"/>
      <w:pPr>
        <w:tabs>
          <w:tab w:val="num" w:pos="2304"/>
        </w:tabs>
        <w:ind w:left="0" w:firstLine="1728"/>
      </w:pPr>
      <w:rPr>
        <w:b w:val="0"/>
        <w:i w:val="0"/>
        <w:caps w:val="0"/>
        <w:smallCaps w:val="0"/>
        <w:strike w:val="0"/>
        <w:dstrike w:val="0"/>
        <w:vanish w:val="0"/>
        <w:color w:val="000000"/>
        <w:u w:val="none"/>
        <w:effect w:val="none"/>
        <w:vertAlign w:val="baseline"/>
      </w:rPr>
    </w:lvl>
    <w:lvl w:ilvl="2">
      <w:start w:val="1"/>
      <w:numFmt w:val="decimal"/>
      <w:lvlText w:val="(%3)"/>
      <w:lvlJc w:val="left"/>
      <w:pPr>
        <w:tabs>
          <w:tab w:val="num" w:pos="2880"/>
        </w:tabs>
        <w:ind w:left="0" w:firstLine="2304"/>
      </w:pPr>
      <w:rPr>
        <w:b w:val="0"/>
        <w:i w:val="0"/>
        <w:caps w:val="0"/>
        <w:smallCaps w:val="0"/>
        <w:strike w:val="0"/>
        <w:dstrike w:val="0"/>
        <w:vanish w:val="0"/>
        <w:color w:val="000000"/>
        <w:u w:val="none"/>
        <w:effect w:val="none"/>
        <w:vertAlign w:val="baseline"/>
      </w:rPr>
    </w:lvl>
    <w:lvl w:ilvl="3">
      <w:start w:val="1"/>
      <w:numFmt w:val="lowerLetter"/>
      <w:lvlText w:val="(%4)"/>
      <w:lvlJc w:val="left"/>
      <w:pPr>
        <w:tabs>
          <w:tab w:val="num" w:pos="3456"/>
        </w:tabs>
        <w:ind w:left="0" w:firstLine="2880"/>
      </w:pPr>
      <w:rPr>
        <w:b w:val="0"/>
        <w:i w:val="0"/>
        <w:caps w:val="0"/>
        <w:smallCaps w:val="0"/>
        <w:strike w:val="0"/>
        <w:dstrike w:val="0"/>
        <w:vanish w:val="0"/>
        <w:color w:val="000000"/>
        <w:u w:val="none"/>
        <w:effect w:val="none"/>
        <w:vertAlign w:val="baseline"/>
      </w:rPr>
    </w:lvl>
    <w:lvl w:ilvl="4">
      <w:start w:val="1"/>
      <w:numFmt w:val="lowerRoman"/>
      <w:lvlText w:val="(%5)"/>
      <w:lvlJc w:val="right"/>
      <w:pPr>
        <w:tabs>
          <w:tab w:val="num" w:pos="4176"/>
        </w:tabs>
        <w:ind w:left="0" w:firstLine="3888"/>
      </w:pPr>
      <w:rPr>
        <w:b w:val="0"/>
        <w:i w:val="0"/>
        <w:caps w:val="0"/>
        <w:smallCaps w:val="0"/>
        <w:strike w:val="0"/>
        <w:dstrike w:val="0"/>
        <w:vanish w:val="0"/>
        <w:color w:val="000000"/>
        <w:u w:val="none"/>
        <w:effect w:val="none"/>
        <w:vertAlign w:val="baseline"/>
      </w:rPr>
    </w:lvl>
    <w:lvl w:ilvl="5">
      <w:start w:val="1"/>
      <w:numFmt w:val="upperLetter"/>
      <w:lvlText w:val="(%6)"/>
      <w:lvlJc w:val="left"/>
      <w:pPr>
        <w:tabs>
          <w:tab w:val="num" w:pos="4752"/>
        </w:tabs>
        <w:ind w:left="0" w:firstLine="4176"/>
      </w:pPr>
      <w:rPr>
        <w:b w:val="0"/>
        <w:i w:val="0"/>
        <w:caps w:val="0"/>
        <w:smallCaps w:val="0"/>
        <w:strike w:val="0"/>
        <w:dstrike w:val="0"/>
        <w:vanish w:val="0"/>
        <w:color w:val="000000"/>
        <w:u w:val="none"/>
        <w:effect w:val="none"/>
        <w:vertAlign w:val="baseline"/>
      </w:rPr>
    </w:lvl>
    <w:lvl w:ilvl="6">
      <w:start w:val="1"/>
      <w:numFmt w:val="lowerRoman"/>
      <w:lvlText w:val="%7."/>
      <w:lvlJc w:val="right"/>
      <w:pPr>
        <w:tabs>
          <w:tab w:val="num" w:pos="5400"/>
        </w:tabs>
        <w:ind w:left="0" w:firstLine="5112"/>
      </w:pPr>
      <w:rPr>
        <w:b w:val="0"/>
        <w:i w:val="0"/>
        <w:caps w:val="0"/>
        <w:smallCaps w:val="0"/>
        <w:strike w:val="0"/>
        <w:dstrike w:val="0"/>
        <w:vanish w:val="0"/>
        <w:color w:val="000000"/>
        <w:u w:val="none"/>
        <w:effect w:val="none"/>
        <w:vertAlign w:val="baseline"/>
      </w:rPr>
    </w:lvl>
    <w:lvl w:ilvl="7">
      <w:start w:val="1"/>
      <w:numFmt w:val="lowerLetter"/>
      <w:lvlText w:val="%8."/>
      <w:lvlJc w:val="left"/>
      <w:pPr>
        <w:tabs>
          <w:tab w:val="num" w:pos="5976"/>
        </w:tabs>
        <w:ind w:left="0" w:firstLine="5400"/>
      </w:pPr>
      <w:rPr>
        <w:b w:val="0"/>
        <w:i w:val="0"/>
        <w:caps w:val="0"/>
        <w:smallCaps w:val="0"/>
        <w:strike w:val="0"/>
        <w:dstrike w:val="0"/>
        <w:vanish w:val="0"/>
        <w:color w:val="000000"/>
        <w:u w:val="none"/>
        <w:effect w:val="none"/>
        <w:vertAlign w:val="baseline"/>
      </w:rPr>
    </w:lvl>
    <w:lvl w:ilvl="8">
      <w:start w:val="1"/>
      <w:numFmt w:val="lowerRoman"/>
      <w:lvlText w:val="(%9)"/>
      <w:lvlJc w:val="left"/>
      <w:pPr>
        <w:tabs>
          <w:tab w:val="num" w:pos="2160"/>
        </w:tabs>
        <w:ind w:left="0" w:firstLine="1440"/>
      </w:pPr>
      <w:rPr>
        <w:b w:val="0"/>
        <w:i w:val="0"/>
        <w:caps w:val="0"/>
        <w:smallCaps w:val="0"/>
        <w:strike w:val="0"/>
        <w:dstrike w:val="0"/>
        <w:vanish w:val="0"/>
        <w:color w:val="000000"/>
        <w:u w:val="none"/>
        <w:effect w:val="none"/>
        <w:vertAlign w:val="baseline"/>
      </w:rPr>
    </w:lvl>
  </w:abstractNum>
  <w:abstractNum w:abstractNumId="14" w15:restartNumberingAfterBreak="0">
    <w:nsid w:val="48D260A6"/>
    <w:multiLevelType w:val="hybridMultilevel"/>
    <w:tmpl w:val="18803022"/>
    <w:lvl w:ilvl="0" w:tplc="14CA0450">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7533D6"/>
    <w:multiLevelType w:val="singleLevel"/>
    <w:tmpl w:val="3698C3AC"/>
    <w:name w:val="SSA 1"/>
    <w:lvl w:ilvl="0">
      <w:start w:val="1"/>
      <w:numFmt w:val="decimal"/>
      <w:pStyle w:val="SSA1"/>
      <w:lvlText w:val="%1."/>
      <w:lvlJc w:val="left"/>
      <w:pPr>
        <w:tabs>
          <w:tab w:val="num" w:pos="360"/>
        </w:tabs>
        <w:ind w:left="360" w:hanging="360"/>
      </w:pPr>
      <w:rPr>
        <w:b/>
        <w:i w:val="0"/>
        <w:u w:val="none"/>
      </w:rPr>
    </w:lvl>
  </w:abstractNum>
  <w:abstractNum w:abstractNumId="16" w15:restartNumberingAfterBreak="0">
    <w:nsid w:val="58EF0670"/>
    <w:multiLevelType w:val="singleLevel"/>
    <w:tmpl w:val="DD4A11E4"/>
    <w:name w:val="Style1"/>
    <w:lvl w:ilvl="0">
      <w:start w:val="1"/>
      <w:numFmt w:val="decimal"/>
      <w:pStyle w:val="Style1"/>
      <w:lvlText w:val="%1."/>
      <w:lvlJc w:val="left"/>
      <w:pPr>
        <w:tabs>
          <w:tab w:val="num" w:pos="216"/>
        </w:tabs>
        <w:ind w:left="216" w:hanging="360"/>
      </w:pPr>
      <w:rPr>
        <w:rFonts w:ascii="Arial" w:hAnsi="Arial" w:hint="default"/>
        <w:b w:val="0"/>
        <w:i w:val="0"/>
        <w:sz w:val="19"/>
        <w:u w:val="none"/>
      </w:rPr>
    </w:lvl>
  </w:abstractNum>
  <w:abstractNum w:abstractNumId="17" w15:restartNumberingAfterBreak="0">
    <w:nsid w:val="59D7492D"/>
    <w:multiLevelType w:val="hybridMultilevel"/>
    <w:tmpl w:val="B4C2068C"/>
    <w:lvl w:ilvl="0" w:tplc="B75A9080">
      <w:start w:val="1"/>
      <w:numFmt w:val="decimal"/>
      <w:pStyle w:val="VirsaListNumL1"/>
      <w:lvlText w:val="%1."/>
      <w:lvlJc w:val="left"/>
      <w:pPr>
        <w:tabs>
          <w:tab w:val="num" w:pos="720"/>
        </w:tabs>
        <w:ind w:left="720" w:hanging="360"/>
      </w:pPr>
      <w:rPr>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C625FF5"/>
    <w:multiLevelType w:val="multilevel"/>
    <w:tmpl w:val="E46E0C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0334938"/>
    <w:multiLevelType w:val="multilevel"/>
    <w:tmpl w:val="217ABCB0"/>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652F7F42"/>
    <w:multiLevelType w:val="multilevel"/>
    <w:tmpl w:val="AE76820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65B47CF8"/>
    <w:multiLevelType w:val="multilevel"/>
    <w:tmpl w:val="217ABCB0"/>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6A092E57"/>
    <w:multiLevelType w:val="hybridMultilevel"/>
    <w:tmpl w:val="DFA455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9C0DAA"/>
    <w:multiLevelType w:val="multilevel"/>
    <w:tmpl w:val="D99A76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23B192C"/>
    <w:multiLevelType w:val="multilevel"/>
    <w:tmpl w:val="68F85240"/>
    <w:lvl w:ilvl="0">
      <w:start w:val="2"/>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72A5715E"/>
    <w:multiLevelType w:val="multilevel"/>
    <w:tmpl w:val="217ABCB0"/>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75A045E7"/>
    <w:multiLevelType w:val="hybridMultilevel"/>
    <w:tmpl w:val="2B6E5ED2"/>
    <w:lvl w:ilvl="0" w:tplc="BC2EAABA">
      <w:start w:val="1"/>
      <w:numFmt w:val="bullet"/>
      <w:pStyle w:val="VirsaListBulletL3"/>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9E7A7C"/>
    <w:multiLevelType w:val="singleLevel"/>
    <w:tmpl w:val="6140407C"/>
    <w:name w:val="Style2"/>
    <w:lvl w:ilvl="0">
      <w:start w:val="1"/>
      <w:numFmt w:val="lowerLetter"/>
      <w:pStyle w:val="Style2"/>
      <w:lvlText w:val="(%1)"/>
      <w:lvlJc w:val="left"/>
      <w:pPr>
        <w:tabs>
          <w:tab w:val="num" w:pos="720"/>
        </w:tabs>
        <w:ind w:left="720" w:hanging="360"/>
      </w:pPr>
      <w:rPr>
        <w:rFonts w:ascii="Arial" w:hAnsi="Arial" w:hint="default"/>
        <w:b w:val="0"/>
        <w:i w:val="0"/>
        <w:sz w:val="19"/>
      </w:rPr>
    </w:lvl>
  </w:abstractNum>
  <w:abstractNum w:abstractNumId="28" w15:restartNumberingAfterBreak="0">
    <w:nsid w:val="7CA64814"/>
    <w:multiLevelType w:val="singleLevel"/>
    <w:tmpl w:val="634251B8"/>
    <w:name w:val="SSA 5"/>
    <w:lvl w:ilvl="0">
      <w:start w:val="1"/>
      <w:numFmt w:val="decimal"/>
      <w:pStyle w:val="SSA5"/>
      <w:lvlText w:val="%1."/>
      <w:lvlJc w:val="left"/>
      <w:pPr>
        <w:tabs>
          <w:tab w:val="num" w:pos="1440"/>
        </w:tabs>
        <w:ind w:left="1440" w:hanging="360"/>
      </w:pPr>
      <w:rPr>
        <w:rFonts w:ascii="Arial" w:hAnsi="Arial" w:hint="default"/>
        <w:b/>
        <w:i w:val="0"/>
        <w:sz w:val="19"/>
        <w:u w:val="none"/>
      </w:rPr>
    </w:lvl>
  </w:abstractNum>
  <w:abstractNum w:abstractNumId="29" w15:restartNumberingAfterBreak="0">
    <w:nsid w:val="7F5536E7"/>
    <w:multiLevelType w:val="hybridMultilevel"/>
    <w:tmpl w:val="8B3294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28"/>
  </w:num>
  <w:num w:numId="3">
    <w:abstractNumId w:val="10"/>
  </w:num>
  <w:num w:numId="4">
    <w:abstractNumId w:val="15"/>
  </w:num>
  <w:num w:numId="5">
    <w:abstractNumId w:val="16"/>
  </w:num>
  <w:num w:numId="6">
    <w:abstractNumId w:val="27"/>
  </w:num>
  <w:num w:numId="7">
    <w:abstractNumId w:val="5"/>
  </w:num>
  <w:num w:numId="8">
    <w:abstractNumId w:val="11"/>
  </w:num>
  <w:num w:numId="9">
    <w:abstractNumId w:val="12"/>
  </w:num>
  <w:num w:numId="10">
    <w:abstractNumId w:val="26"/>
  </w:num>
  <w:num w:numId="11">
    <w:abstractNumId w:val="17"/>
  </w:num>
  <w:num w:numId="12">
    <w:abstractNumId w:val="9"/>
  </w:num>
  <w:num w:numId="13">
    <w:abstractNumId w:val="3"/>
  </w:num>
  <w:num w:numId="14">
    <w:abstractNumId w:val="8"/>
  </w:num>
  <w:num w:numId="15">
    <w:abstractNumId w:val="0"/>
  </w:num>
  <w:num w:numId="16">
    <w:abstractNumId w:val="22"/>
  </w:num>
  <w:num w:numId="17">
    <w:abstractNumId w:val="14"/>
  </w:num>
  <w:num w:numId="18">
    <w:abstractNumId w:val="25"/>
  </w:num>
  <w:num w:numId="19">
    <w:abstractNumId w:val="18"/>
  </w:num>
  <w:num w:numId="20">
    <w:abstractNumId w:val="23"/>
  </w:num>
  <w:num w:numId="21">
    <w:abstractNumId w:val="24"/>
  </w:num>
  <w:num w:numId="22">
    <w:abstractNumId w:val="20"/>
  </w:num>
  <w:num w:numId="23">
    <w:abstractNumId w:val="7"/>
  </w:num>
  <w:num w:numId="24">
    <w:abstractNumId w:val="19"/>
  </w:num>
  <w:num w:numId="25">
    <w:abstractNumId w:val="21"/>
  </w:num>
  <w:num w:numId="26">
    <w:abstractNumId w:val="29"/>
  </w:num>
  <w:num w:numId="27">
    <w:abstractNumId w:val="4"/>
  </w:num>
  <w:num w:numId="28">
    <w:abstractNumId w:val="1"/>
  </w:num>
  <w:num w:numId="29">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Additional" w:val="0"/>
    <w:docVar w:name="85TrailerAuthorID" w:val="0"/>
    <w:docVar w:name="85TrailerClientMatter" w:val="1"/>
    <w:docVar w:name="85TrailerDate" w:val="0"/>
    <w:docVar w:name="85TrailerDateField" w:val="0"/>
    <w:docVar w:name="85TrailerDocTitle" w:val="0"/>
    <w:docVar w:name="85TrailerDraft" w:val="0"/>
    <w:docVar w:name="85TrailerTime" w:val="0"/>
    <w:docVar w:name="85TrailerType" w:val="100"/>
    <w:docVar w:name="DLAOldTrailer" w:val="Gone"/>
    <w:docVar w:name="GCWFOldTrailer" w:val="Gone"/>
    <w:docVar w:name="GCWFTrailer" w:val="Gone"/>
    <w:docVar w:name="MPDocID" w:val="WEST\266094610.4_x000b_364918-000002"/>
    <w:docVar w:name="MPDocIDTemplate" w:val="%l\|%n|.%v|&lt;11&gt;%m"/>
    <w:docVar w:name="MPDocIDTemplateDefault" w:val="%l\|%n|.%v"/>
    <w:docVar w:name="NewDocStampType" w:val="1"/>
  </w:docVars>
  <w:rsids>
    <w:rsidRoot w:val="00D94FDB"/>
    <w:rsid w:val="000019CA"/>
    <w:rsid w:val="00002F86"/>
    <w:rsid w:val="00004C49"/>
    <w:rsid w:val="00004C63"/>
    <w:rsid w:val="00004F46"/>
    <w:rsid w:val="00010650"/>
    <w:rsid w:val="000111CB"/>
    <w:rsid w:val="00011A35"/>
    <w:rsid w:val="00011FA9"/>
    <w:rsid w:val="00013C15"/>
    <w:rsid w:val="000157CA"/>
    <w:rsid w:val="000171CC"/>
    <w:rsid w:val="00020470"/>
    <w:rsid w:val="00022076"/>
    <w:rsid w:val="000223C1"/>
    <w:rsid w:val="0002362C"/>
    <w:rsid w:val="00024F93"/>
    <w:rsid w:val="00026515"/>
    <w:rsid w:val="0002693F"/>
    <w:rsid w:val="00026C94"/>
    <w:rsid w:val="00027E0E"/>
    <w:rsid w:val="00032511"/>
    <w:rsid w:val="0003251F"/>
    <w:rsid w:val="00032A4B"/>
    <w:rsid w:val="000359DA"/>
    <w:rsid w:val="0004022E"/>
    <w:rsid w:val="00044357"/>
    <w:rsid w:val="00047DE2"/>
    <w:rsid w:val="00047EDB"/>
    <w:rsid w:val="0005597A"/>
    <w:rsid w:val="00055FEF"/>
    <w:rsid w:val="00056AA8"/>
    <w:rsid w:val="000612F5"/>
    <w:rsid w:val="000614DC"/>
    <w:rsid w:val="00063586"/>
    <w:rsid w:val="000717BE"/>
    <w:rsid w:val="00071CFA"/>
    <w:rsid w:val="000723C3"/>
    <w:rsid w:val="00073537"/>
    <w:rsid w:val="000773E9"/>
    <w:rsid w:val="0008154D"/>
    <w:rsid w:val="0008280E"/>
    <w:rsid w:val="00082FD9"/>
    <w:rsid w:val="000840F2"/>
    <w:rsid w:val="000905FD"/>
    <w:rsid w:val="00091299"/>
    <w:rsid w:val="00091F22"/>
    <w:rsid w:val="000A1119"/>
    <w:rsid w:val="000A21B3"/>
    <w:rsid w:val="000A2F59"/>
    <w:rsid w:val="000A413A"/>
    <w:rsid w:val="000A49CD"/>
    <w:rsid w:val="000A7661"/>
    <w:rsid w:val="000B0ABD"/>
    <w:rsid w:val="000B0D0E"/>
    <w:rsid w:val="000B28EA"/>
    <w:rsid w:val="000B32FE"/>
    <w:rsid w:val="000B368C"/>
    <w:rsid w:val="000B50DF"/>
    <w:rsid w:val="000B51A0"/>
    <w:rsid w:val="000B6185"/>
    <w:rsid w:val="000B74BF"/>
    <w:rsid w:val="000B7C41"/>
    <w:rsid w:val="000C0B7C"/>
    <w:rsid w:val="000C53D1"/>
    <w:rsid w:val="000D5416"/>
    <w:rsid w:val="000D6B5B"/>
    <w:rsid w:val="000E53D7"/>
    <w:rsid w:val="000E6158"/>
    <w:rsid w:val="000E6CF2"/>
    <w:rsid w:val="000E7A9C"/>
    <w:rsid w:val="000E7B4D"/>
    <w:rsid w:val="000F007A"/>
    <w:rsid w:val="000F2E29"/>
    <w:rsid w:val="000F564D"/>
    <w:rsid w:val="000F5C22"/>
    <w:rsid w:val="0010054F"/>
    <w:rsid w:val="00101023"/>
    <w:rsid w:val="00102931"/>
    <w:rsid w:val="0010682C"/>
    <w:rsid w:val="001111B1"/>
    <w:rsid w:val="0011341E"/>
    <w:rsid w:val="00115A8D"/>
    <w:rsid w:val="00115ED5"/>
    <w:rsid w:val="001167AD"/>
    <w:rsid w:val="001168EE"/>
    <w:rsid w:val="001201B1"/>
    <w:rsid w:val="00122788"/>
    <w:rsid w:val="00122F11"/>
    <w:rsid w:val="00124068"/>
    <w:rsid w:val="0012456A"/>
    <w:rsid w:val="00124785"/>
    <w:rsid w:val="00125414"/>
    <w:rsid w:val="00130CAC"/>
    <w:rsid w:val="00131295"/>
    <w:rsid w:val="001320E0"/>
    <w:rsid w:val="00132D5B"/>
    <w:rsid w:val="001358ED"/>
    <w:rsid w:val="00141380"/>
    <w:rsid w:val="00141D7E"/>
    <w:rsid w:val="00147334"/>
    <w:rsid w:val="00150952"/>
    <w:rsid w:val="0015287A"/>
    <w:rsid w:val="0015374C"/>
    <w:rsid w:val="00160AB8"/>
    <w:rsid w:val="00163177"/>
    <w:rsid w:val="0016414F"/>
    <w:rsid w:val="0016488B"/>
    <w:rsid w:val="00165043"/>
    <w:rsid w:val="001775F2"/>
    <w:rsid w:val="001814ED"/>
    <w:rsid w:val="00185D3C"/>
    <w:rsid w:val="001867BA"/>
    <w:rsid w:val="00190623"/>
    <w:rsid w:val="0019168B"/>
    <w:rsid w:val="00191F7B"/>
    <w:rsid w:val="00193354"/>
    <w:rsid w:val="001976BE"/>
    <w:rsid w:val="001A1D87"/>
    <w:rsid w:val="001A3CB7"/>
    <w:rsid w:val="001A5241"/>
    <w:rsid w:val="001A7B3D"/>
    <w:rsid w:val="001B0F4D"/>
    <w:rsid w:val="001B219A"/>
    <w:rsid w:val="001B43C9"/>
    <w:rsid w:val="001B5674"/>
    <w:rsid w:val="001B5BBE"/>
    <w:rsid w:val="001B76AD"/>
    <w:rsid w:val="001C0266"/>
    <w:rsid w:val="001C6621"/>
    <w:rsid w:val="001C66F8"/>
    <w:rsid w:val="001D0022"/>
    <w:rsid w:val="001D0AD9"/>
    <w:rsid w:val="001D129E"/>
    <w:rsid w:val="001D2E96"/>
    <w:rsid w:val="001D372A"/>
    <w:rsid w:val="001D4D79"/>
    <w:rsid w:val="001D73BB"/>
    <w:rsid w:val="001D778A"/>
    <w:rsid w:val="001D7B50"/>
    <w:rsid w:val="001E08D6"/>
    <w:rsid w:val="001E2827"/>
    <w:rsid w:val="001E3B0A"/>
    <w:rsid w:val="001E65F6"/>
    <w:rsid w:val="001E6A49"/>
    <w:rsid w:val="001F5D67"/>
    <w:rsid w:val="00200A48"/>
    <w:rsid w:val="00200B85"/>
    <w:rsid w:val="0020631E"/>
    <w:rsid w:val="0021058D"/>
    <w:rsid w:val="00211A5B"/>
    <w:rsid w:val="00214861"/>
    <w:rsid w:val="0021637A"/>
    <w:rsid w:val="00216677"/>
    <w:rsid w:val="00221610"/>
    <w:rsid w:val="00221BCC"/>
    <w:rsid w:val="00222273"/>
    <w:rsid w:val="002254A0"/>
    <w:rsid w:val="002266F5"/>
    <w:rsid w:val="0023081F"/>
    <w:rsid w:val="0023093E"/>
    <w:rsid w:val="00230F48"/>
    <w:rsid w:val="0023250B"/>
    <w:rsid w:val="002349AB"/>
    <w:rsid w:val="002357A8"/>
    <w:rsid w:val="002371F2"/>
    <w:rsid w:val="00240049"/>
    <w:rsid w:val="002436FA"/>
    <w:rsid w:val="0024470D"/>
    <w:rsid w:val="00244AD6"/>
    <w:rsid w:val="00246A10"/>
    <w:rsid w:val="002521C5"/>
    <w:rsid w:val="002540FA"/>
    <w:rsid w:val="00256452"/>
    <w:rsid w:val="00261A39"/>
    <w:rsid w:val="00273897"/>
    <w:rsid w:val="002747DD"/>
    <w:rsid w:val="00274A74"/>
    <w:rsid w:val="00275B0F"/>
    <w:rsid w:val="00281BB1"/>
    <w:rsid w:val="00285BD1"/>
    <w:rsid w:val="00285DD2"/>
    <w:rsid w:val="00287BA0"/>
    <w:rsid w:val="00291032"/>
    <w:rsid w:val="002A055E"/>
    <w:rsid w:val="002A25C1"/>
    <w:rsid w:val="002A6C11"/>
    <w:rsid w:val="002B00CD"/>
    <w:rsid w:val="002B07D0"/>
    <w:rsid w:val="002B269F"/>
    <w:rsid w:val="002B3650"/>
    <w:rsid w:val="002B4289"/>
    <w:rsid w:val="002C0856"/>
    <w:rsid w:val="002C0FF5"/>
    <w:rsid w:val="002C14EE"/>
    <w:rsid w:val="002C57A7"/>
    <w:rsid w:val="002D0CD8"/>
    <w:rsid w:val="002D10E2"/>
    <w:rsid w:val="002D3D5C"/>
    <w:rsid w:val="002D41FA"/>
    <w:rsid w:val="002D5550"/>
    <w:rsid w:val="002E4CCB"/>
    <w:rsid w:val="002E6641"/>
    <w:rsid w:val="002E68DB"/>
    <w:rsid w:val="002E7FCE"/>
    <w:rsid w:val="002F10C4"/>
    <w:rsid w:val="002F1D4C"/>
    <w:rsid w:val="002F44B1"/>
    <w:rsid w:val="002F58A2"/>
    <w:rsid w:val="003008EA"/>
    <w:rsid w:val="00303F4B"/>
    <w:rsid w:val="00304AA5"/>
    <w:rsid w:val="00305C36"/>
    <w:rsid w:val="00315650"/>
    <w:rsid w:val="0031583B"/>
    <w:rsid w:val="00317366"/>
    <w:rsid w:val="00321F17"/>
    <w:rsid w:val="00322995"/>
    <w:rsid w:val="00325FA9"/>
    <w:rsid w:val="0033594D"/>
    <w:rsid w:val="0033657A"/>
    <w:rsid w:val="00337F16"/>
    <w:rsid w:val="00340ACE"/>
    <w:rsid w:val="00344BC7"/>
    <w:rsid w:val="0035593E"/>
    <w:rsid w:val="00355DF3"/>
    <w:rsid w:val="00360CC3"/>
    <w:rsid w:val="00361FA4"/>
    <w:rsid w:val="00362FB5"/>
    <w:rsid w:val="00363B58"/>
    <w:rsid w:val="00367E1C"/>
    <w:rsid w:val="00371CC5"/>
    <w:rsid w:val="003727D6"/>
    <w:rsid w:val="00375338"/>
    <w:rsid w:val="00376F2C"/>
    <w:rsid w:val="00384006"/>
    <w:rsid w:val="00391E5B"/>
    <w:rsid w:val="00395F01"/>
    <w:rsid w:val="0039698D"/>
    <w:rsid w:val="003974C6"/>
    <w:rsid w:val="003A0A01"/>
    <w:rsid w:val="003A0E6F"/>
    <w:rsid w:val="003A3B48"/>
    <w:rsid w:val="003A6E94"/>
    <w:rsid w:val="003A6F04"/>
    <w:rsid w:val="003A7F72"/>
    <w:rsid w:val="003B092C"/>
    <w:rsid w:val="003B418D"/>
    <w:rsid w:val="003B4952"/>
    <w:rsid w:val="003C5F0B"/>
    <w:rsid w:val="003D03EF"/>
    <w:rsid w:val="003D2630"/>
    <w:rsid w:val="003E2BC8"/>
    <w:rsid w:val="003E3449"/>
    <w:rsid w:val="003E6A15"/>
    <w:rsid w:val="003E6B6B"/>
    <w:rsid w:val="003F0862"/>
    <w:rsid w:val="003F2080"/>
    <w:rsid w:val="003F34B2"/>
    <w:rsid w:val="003F73A3"/>
    <w:rsid w:val="00401E80"/>
    <w:rsid w:val="0040421B"/>
    <w:rsid w:val="004071C0"/>
    <w:rsid w:val="004074F7"/>
    <w:rsid w:val="0041086F"/>
    <w:rsid w:val="00414319"/>
    <w:rsid w:val="004156CF"/>
    <w:rsid w:val="004171E1"/>
    <w:rsid w:val="00420940"/>
    <w:rsid w:val="0042094D"/>
    <w:rsid w:val="00422A6E"/>
    <w:rsid w:val="00423317"/>
    <w:rsid w:val="00431E53"/>
    <w:rsid w:val="004320AC"/>
    <w:rsid w:val="00432F9E"/>
    <w:rsid w:val="00433789"/>
    <w:rsid w:val="004337DE"/>
    <w:rsid w:val="004340C0"/>
    <w:rsid w:val="004406E0"/>
    <w:rsid w:val="00443628"/>
    <w:rsid w:val="00446204"/>
    <w:rsid w:val="0044707B"/>
    <w:rsid w:val="004506E7"/>
    <w:rsid w:val="00450C03"/>
    <w:rsid w:val="004551DD"/>
    <w:rsid w:val="00455B56"/>
    <w:rsid w:val="004568BF"/>
    <w:rsid w:val="0046012F"/>
    <w:rsid w:val="004675C6"/>
    <w:rsid w:val="004713BF"/>
    <w:rsid w:val="004759A6"/>
    <w:rsid w:val="00483D50"/>
    <w:rsid w:val="0048468F"/>
    <w:rsid w:val="00486B9F"/>
    <w:rsid w:val="004874B1"/>
    <w:rsid w:val="00493903"/>
    <w:rsid w:val="004943EA"/>
    <w:rsid w:val="004947BC"/>
    <w:rsid w:val="00497648"/>
    <w:rsid w:val="004A249D"/>
    <w:rsid w:val="004A31E8"/>
    <w:rsid w:val="004A36DE"/>
    <w:rsid w:val="004A59AE"/>
    <w:rsid w:val="004B323C"/>
    <w:rsid w:val="004B4A79"/>
    <w:rsid w:val="004B5DFA"/>
    <w:rsid w:val="004B7B95"/>
    <w:rsid w:val="004C0CDA"/>
    <w:rsid w:val="004C3C22"/>
    <w:rsid w:val="004C5E4F"/>
    <w:rsid w:val="004C6DC0"/>
    <w:rsid w:val="004C7313"/>
    <w:rsid w:val="004D13C4"/>
    <w:rsid w:val="004D2F83"/>
    <w:rsid w:val="004E040C"/>
    <w:rsid w:val="004E44F5"/>
    <w:rsid w:val="004E77E5"/>
    <w:rsid w:val="004F259A"/>
    <w:rsid w:val="004F2A86"/>
    <w:rsid w:val="004F44EA"/>
    <w:rsid w:val="004F54AA"/>
    <w:rsid w:val="004F5730"/>
    <w:rsid w:val="004F6405"/>
    <w:rsid w:val="00501A06"/>
    <w:rsid w:val="005037F3"/>
    <w:rsid w:val="00503AF2"/>
    <w:rsid w:val="00507256"/>
    <w:rsid w:val="005072AA"/>
    <w:rsid w:val="00515599"/>
    <w:rsid w:val="0051575D"/>
    <w:rsid w:val="00516226"/>
    <w:rsid w:val="0051790D"/>
    <w:rsid w:val="00523F91"/>
    <w:rsid w:val="005247CD"/>
    <w:rsid w:val="00525E76"/>
    <w:rsid w:val="00526FB5"/>
    <w:rsid w:val="005277FD"/>
    <w:rsid w:val="0053317E"/>
    <w:rsid w:val="00535B32"/>
    <w:rsid w:val="005410C3"/>
    <w:rsid w:val="005428F4"/>
    <w:rsid w:val="00545EEF"/>
    <w:rsid w:val="0055089D"/>
    <w:rsid w:val="0055278D"/>
    <w:rsid w:val="00553017"/>
    <w:rsid w:val="00553E3C"/>
    <w:rsid w:val="00555E94"/>
    <w:rsid w:val="005568AF"/>
    <w:rsid w:val="00556DEB"/>
    <w:rsid w:val="00557137"/>
    <w:rsid w:val="0055756B"/>
    <w:rsid w:val="00560E47"/>
    <w:rsid w:val="0056144B"/>
    <w:rsid w:val="00565886"/>
    <w:rsid w:val="00565E26"/>
    <w:rsid w:val="00572F27"/>
    <w:rsid w:val="0057741C"/>
    <w:rsid w:val="00580715"/>
    <w:rsid w:val="005831AC"/>
    <w:rsid w:val="00583ABD"/>
    <w:rsid w:val="00585A34"/>
    <w:rsid w:val="00586740"/>
    <w:rsid w:val="00590377"/>
    <w:rsid w:val="00593469"/>
    <w:rsid w:val="005951B6"/>
    <w:rsid w:val="005972A6"/>
    <w:rsid w:val="005978F3"/>
    <w:rsid w:val="005A0ED0"/>
    <w:rsid w:val="005A1682"/>
    <w:rsid w:val="005A501D"/>
    <w:rsid w:val="005B4E95"/>
    <w:rsid w:val="005B524B"/>
    <w:rsid w:val="005C3825"/>
    <w:rsid w:val="005C4257"/>
    <w:rsid w:val="005C456A"/>
    <w:rsid w:val="005D13F1"/>
    <w:rsid w:val="005D4C47"/>
    <w:rsid w:val="005E36FC"/>
    <w:rsid w:val="005E3AAE"/>
    <w:rsid w:val="005E436D"/>
    <w:rsid w:val="005E79A5"/>
    <w:rsid w:val="005F020A"/>
    <w:rsid w:val="005F0A08"/>
    <w:rsid w:val="005F3263"/>
    <w:rsid w:val="005F5520"/>
    <w:rsid w:val="005F6BBF"/>
    <w:rsid w:val="005F7BE4"/>
    <w:rsid w:val="006077FE"/>
    <w:rsid w:val="0061145B"/>
    <w:rsid w:val="0061178F"/>
    <w:rsid w:val="006138D9"/>
    <w:rsid w:val="00614DBC"/>
    <w:rsid w:val="006153AA"/>
    <w:rsid w:val="0061602E"/>
    <w:rsid w:val="00616B9E"/>
    <w:rsid w:val="00622ECD"/>
    <w:rsid w:val="00631960"/>
    <w:rsid w:val="00632419"/>
    <w:rsid w:val="00633239"/>
    <w:rsid w:val="00633602"/>
    <w:rsid w:val="0064070B"/>
    <w:rsid w:val="00641590"/>
    <w:rsid w:val="006415DF"/>
    <w:rsid w:val="00645285"/>
    <w:rsid w:val="0064554F"/>
    <w:rsid w:val="00645761"/>
    <w:rsid w:val="00646CC8"/>
    <w:rsid w:val="006478F5"/>
    <w:rsid w:val="00647E6F"/>
    <w:rsid w:val="00651319"/>
    <w:rsid w:val="0065424D"/>
    <w:rsid w:val="00656B1B"/>
    <w:rsid w:val="0065732A"/>
    <w:rsid w:val="00660D62"/>
    <w:rsid w:val="00661BC8"/>
    <w:rsid w:val="006620E1"/>
    <w:rsid w:val="00664D08"/>
    <w:rsid w:val="00665523"/>
    <w:rsid w:val="00666BC1"/>
    <w:rsid w:val="00667E1B"/>
    <w:rsid w:val="0067168E"/>
    <w:rsid w:val="00672A8A"/>
    <w:rsid w:val="00674271"/>
    <w:rsid w:val="006828B4"/>
    <w:rsid w:val="006837EC"/>
    <w:rsid w:val="0068618B"/>
    <w:rsid w:val="006865F9"/>
    <w:rsid w:val="00686DA1"/>
    <w:rsid w:val="00691AF8"/>
    <w:rsid w:val="00693F79"/>
    <w:rsid w:val="006A1A1A"/>
    <w:rsid w:val="006A271E"/>
    <w:rsid w:val="006B26ED"/>
    <w:rsid w:val="006B5A4F"/>
    <w:rsid w:val="006B6F6E"/>
    <w:rsid w:val="006B73A9"/>
    <w:rsid w:val="006C0DB8"/>
    <w:rsid w:val="006C35F2"/>
    <w:rsid w:val="006C5B84"/>
    <w:rsid w:val="006D0C14"/>
    <w:rsid w:val="006D5D94"/>
    <w:rsid w:val="006D5E0A"/>
    <w:rsid w:val="006D62CF"/>
    <w:rsid w:val="006E0CF2"/>
    <w:rsid w:val="006E0EF5"/>
    <w:rsid w:val="006E1481"/>
    <w:rsid w:val="006E5440"/>
    <w:rsid w:val="006E7961"/>
    <w:rsid w:val="006F0E5B"/>
    <w:rsid w:val="006F6FFC"/>
    <w:rsid w:val="00700CAB"/>
    <w:rsid w:val="00703668"/>
    <w:rsid w:val="00703F00"/>
    <w:rsid w:val="007056A6"/>
    <w:rsid w:val="007064BE"/>
    <w:rsid w:val="00706E64"/>
    <w:rsid w:val="0071248A"/>
    <w:rsid w:val="007307B2"/>
    <w:rsid w:val="00731352"/>
    <w:rsid w:val="00733C50"/>
    <w:rsid w:val="00734051"/>
    <w:rsid w:val="0073528B"/>
    <w:rsid w:val="00737691"/>
    <w:rsid w:val="0074014D"/>
    <w:rsid w:val="00741402"/>
    <w:rsid w:val="007417F1"/>
    <w:rsid w:val="00745117"/>
    <w:rsid w:val="00751B95"/>
    <w:rsid w:val="00752899"/>
    <w:rsid w:val="00753FD4"/>
    <w:rsid w:val="007637DB"/>
    <w:rsid w:val="0076670D"/>
    <w:rsid w:val="00766D06"/>
    <w:rsid w:val="00766E03"/>
    <w:rsid w:val="007670BB"/>
    <w:rsid w:val="007707F5"/>
    <w:rsid w:val="00771837"/>
    <w:rsid w:val="00771CBC"/>
    <w:rsid w:val="0077280E"/>
    <w:rsid w:val="00772F95"/>
    <w:rsid w:val="00773A43"/>
    <w:rsid w:val="00775030"/>
    <w:rsid w:val="0077566B"/>
    <w:rsid w:val="0078141F"/>
    <w:rsid w:val="007863BA"/>
    <w:rsid w:val="007876FC"/>
    <w:rsid w:val="00791565"/>
    <w:rsid w:val="0079220A"/>
    <w:rsid w:val="00793994"/>
    <w:rsid w:val="00794A5E"/>
    <w:rsid w:val="00795C0E"/>
    <w:rsid w:val="00797DE3"/>
    <w:rsid w:val="007A48DB"/>
    <w:rsid w:val="007B2F3C"/>
    <w:rsid w:val="007B37B6"/>
    <w:rsid w:val="007B3991"/>
    <w:rsid w:val="007B470B"/>
    <w:rsid w:val="007B5FEB"/>
    <w:rsid w:val="007B6191"/>
    <w:rsid w:val="007B6B88"/>
    <w:rsid w:val="007C0D59"/>
    <w:rsid w:val="007C34F1"/>
    <w:rsid w:val="007C3987"/>
    <w:rsid w:val="007C6463"/>
    <w:rsid w:val="007C6B17"/>
    <w:rsid w:val="007C7714"/>
    <w:rsid w:val="007D011E"/>
    <w:rsid w:val="007D1C3C"/>
    <w:rsid w:val="007D1E65"/>
    <w:rsid w:val="007D38FB"/>
    <w:rsid w:val="007E17D2"/>
    <w:rsid w:val="007E1802"/>
    <w:rsid w:val="007E2137"/>
    <w:rsid w:val="007E2537"/>
    <w:rsid w:val="007E3282"/>
    <w:rsid w:val="007E4B93"/>
    <w:rsid w:val="007E693E"/>
    <w:rsid w:val="007E6960"/>
    <w:rsid w:val="007F187A"/>
    <w:rsid w:val="007F384C"/>
    <w:rsid w:val="007F414B"/>
    <w:rsid w:val="007F6A2C"/>
    <w:rsid w:val="008022B6"/>
    <w:rsid w:val="00803196"/>
    <w:rsid w:val="008035A9"/>
    <w:rsid w:val="00803EEF"/>
    <w:rsid w:val="00804BFC"/>
    <w:rsid w:val="00807AA5"/>
    <w:rsid w:val="008108DE"/>
    <w:rsid w:val="00810FC7"/>
    <w:rsid w:val="00812406"/>
    <w:rsid w:val="008128BE"/>
    <w:rsid w:val="00816228"/>
    <w:rsid w:val="0082136F"/>
    <w:rsid w:val="0082187A"/>
    <w:rsid w:val="008228B1"/>
    <w:rsid w:val="00823D80"/>
    <w:rsid w:val="0082411A"/>
    <w:rsid w:val="00825BFF"/>
    <w:rsid w:val="0082634C"/>
    <w:rsid w:val="008310A7"/>
    <w:rsid w:val="00833644"/>
    <w:rsid w:val="00833676"/>
    <w:rsid w:val="008356AB"/>
    <w:rsid w:val="00837FBA"/>
    <w:rsid w:val="008408AE"/>
    <w:rsid w:val="00840E62"/>
    <w:rsid w:val="00841133"/>
    <w:rsid w:val="00843638"/>
    <w:rsid w:val="00846CC2"/>
    <w:rsid w:val="00846F7B"/>
    <w:rsid w:val="00850246"/>
    <w:rsid w:val="00850BBB"/>
    <w:rsid w:val="00851F5E"/>
    <w:rsid w:val="008530AF"/>
    <w:rsid w:val="00855B38"/>
    <w:rsid w:val="008572CE"/>
    <w:rsid w:val="0085732E"/>
    <w:rsid w:val="0086009B"/>
    <w:rsid w:val="008600A7"/>
    <w:rsid w:val="00862057"/>
    <w:rsid w:val="0086227E"/>
    <w:rsid w:val="008679CB"/>
    <w:rsid w:val="0087020B"/>
    <w:rsid w:val="008712D4"/>
    <w:rsid w:val="008737E0"/>
    <w:rsid w:val="00873E24"/>
    <w:rsid w:val="0087444F"/>
    <w:rsid w:val="00876E65"/>
    <w:rsid w:val="0087767F"/>
    <w:rsid w:val="008808D6"/>
    <w:rsid w:val="00883ABE"/>
    <w:rsid w:val="00884B37"/>
    <w:rsid w:val="0088589D"/>
    <w:rsid w:val="008860C2"/>
    <w:rsid w:val="008868F1"/>
    <w:rsid w:val="00891D01"/>
    <w:rsid w:val="00893BC9"/>
    <w:rsid w:val="00895235"/>
    <w:rsid w:val="008A0C6E"/>
    <w:rsid w:val="008A4CFF"/>
    <w:rsid w:val="008A78F2"/>
    <w:rsid w:val="008B254E"/>
    <w:rsid w:val="008B6566"/>
    <w:rsid w:val="008C1880"/>
    <w:rsid w:val="008C4BE1"/>
    <w:rsid w:val="008C55E8"/>
    <w:rsid w:val="008C5759"/>
    <w:rsid w:val="008C61F2"/>
    <w:rsid w:val="008D0AE2"/>
    <w:rsid w:val="008D0C05"/>
    <w:rsid w:val="008D2A8C"/>
    <w:rsid w:val="008D42BD"/>
    <w:rsid w:val="008D4DA5"/>
    <w:rsid w:val="008D6568"/>
    <w:rsid w:val="008D6A01"/>
    <w:rsid w:val="008E3119"/>
    <w:rsid w:val="008E4D2E"/>
    <w:rsid w:val="008E511F"/>
    <w:rsid w:val="008F1C12"/>
    <w:rsid w:val="008F1C88"/>
    <w:rsid w:val="008F1E2A"/>
    <w:rsid w:val="008F318C"/>
    <w:rsid w:val="008F344F"/>
    <w:rsid w:val="008F4C3C"/>
    <w:rsid w:val="008F67A5"/>
    <w:rsid w:val="008F7B47"/>
    <w:rsid w:val="00900B7F"/>
    <w:rsid w:val="00900CA9"/>
    <w:rsid w:val="0090142B"/>
    <w:rsid w:val="009023A7"/>
    <w:rsid w:val="009026A8"/>
    <w:rsid w:val="0090553B"/>
    <w:rsid w:val="0090577B"/>
    <w:rsid w:val="00907FA0"/>
    <w:rsid w:val="00916B18"/>
    <w:rsid w:val="00916B2B"/>
    <w:rsid w:val="009172A6"/>
    <w:rsid w:val="00920A38"/>
    <w:rsid w:val="009213B6"/>
    <w:rsid w:val="00921983"/>
    <w:rsid w:val="00923E29"/>
    <w:rsid w:val="00926019"/>
    <w:rsid w:val="00926A85"/>
    <w:rsid w:val="00926D33"/>
    <w:rsid w:val="0092723E"/>
    <w:rsid w:val="00927BAC"/>
    <w:rsid w:val="00930596"/>
    <w:rsid w:val="00930904"/>
    <w:rsid w:val="00932333"/>
    <w:rsid w:val="009326CE"/>
    <w:rsid w:val="009344DD"/>
    <w:rsid w:val="00934A20"/>
    <w:rsid w:val="009355D3"/>
    <w:rsid w:val="00936654"/>
    <w:rsid w:val="0093750A"/>
    <w:rsid w:val="009410C1"/>
    <w:rsid w:val="009449E4"/>
    <w:rsid w:val="009459A2"/>
    <w:rsid w:val="00946098"/>
    <w:rsid w:val="00947CD2"/>
    <w:rsid w:val="009501D9"/>
    <w:rsid w:val="00951D87"/>
    <w:rsid w:val="00954C89"/>
    <w:rsid w:val="0095508F"/>
    <w:rsid w:val="00960E3C"/>
    <w:rsid w:val="00962E41"/>
    <w:rsid w:val="009631C4"/>
    <w:rsid w:val="00963A43"/>
    <w:rsid w:val="00964394"/>
    <w:rsid w:val="00964D05"/>
    <w:rsid w:val="0096677F"/>
    <w:rsid w:val="00970EA1"/>
    <w:rsid w:val="00974196"/>
    <w:rsid w:val="009808AA"/>
    <w:rsid w:val="00983286"/>
    <w:rsid w:val="00986BBF"/>
    <w:rsid w:val="00992CAA"/>
    <w:rsid w:val="009A2949"/>
    <w:rsid w:val="009A30A0"/>
    <w:rsid w:val="009A3FCE"/>
    <w:rsid w:val="009A49C1"/>
    <w:rsid w:val="009A4EE9"/>
    <w:rsid w:val="009A65E0"/>
    <w:rsid w:val="009A79E5"/>
    <w:rsid w:val="009A7C4E"/>
    <w:rsid w:val="009B0511"/>
    <w:rsid w:val="009B3B49"/>
    <w:rsid w:val="009B7920"/>
    <w:rsid w:val="009B7ADA"/>
    <w:rsid w:val="009C0122"/>
    <w:rsid w:val="009C135D"/>
    <w:rsid w:val="009C1373"/>
    <w:rsid w:val="009C13F5"/>
    <w:rsid w:val="009D06F8"/>
    <w:rsid w:val="009D5F29"/>
    <w:rsid w:val="009E074F"/>
    <w:rsid w:val="009E1A33"/>
    <w:rsid w:val="009E65E7"/>
    <w:rsid w:val="009E69CA"/>
    <w:rsid w:val="009F0BD8"/>
    <w:rsid w:val="009F21DC"/>
    <w:rsid w:val="009F23E4"/>
    <w:rsid w:val="009F2A04"/>
    <w:rsid w:val="009F63CE"/>
    <w:rsid w:val="00A006B3"/>
    <w:rsid w:val="00A0228C"/>
    <w:rsid w:val="00A04A8F"/>
    <w:rsid w:val="00A04FC9"/>
    <w:rsid w:val="00A12CC3"/>
    <w:rsid w:val="00A14AB6"/>
    <w:rsid w:val="00A16D13"/>
    <w:rsid w:val="00A23300"/>
    <w:rsid w:val="00A24564"/>
    <w:rsid w:val="00A37344"/>
    <w:rsid w:val="00A4118B"/>
    <w:rsid w:val="00A43425"/>
    <w:rsid w:val="00A44B33"/>
    <w:rsid w:val="00A50E64"/>
    <w:rsid w:val="00A51A4E"/>
    <w:rsid w:val="00A51E0A"/>
    <w:rsid w:val="00A52AF2"/>
    <w:rsid w:val="00A54CE4"/>
    <w:rsid w:val="00A5550E"/>
    <w:rsid w:val="00A60C99"/>
    <w:rsid w:val="00A62ADC"/>
    <w:rsid w:val="00A63615"/>
    <w:rsid w:val="00A65859"/>
    <w:rsid w:val="00A6666B"/>
    <w:rsid w:val="00A711C7"/>
    <w:rsid w:val="00A72365"/>
    <w:rsid w:val="00A72399"/>
    <w:rsid w:val="00A7253D"/>
    <w:rsid w:val="00A7384C"/>
    <w:rsid w:val="00A76EB7"/>
    <w:rsid w:val="00A7781F"/>
    <w:rsid w:val="00A82767"/>
    <w:rsid w:val="00A853EA"/>
    <w:rsid w:val="00A974E5"/>
    <w:rsid w:val="00AA7591"/>
    <w:rsid w:val="00AB20BB"/>
    <w:rsid w:val="00AB34BD"/>
    <w:rsid w:val="00AB4176"/>
    <w:rsid w:val="00AB5A47"/>
    <w:rsid w:val="00AC02C0"/>
    <w:rsid w:val="00AC09FD"/>
    <w:rsid w:val="00AC0AB1"/>
    <w:rsid w:val="00AC4AD4"/>
    <w:rsid w:val="00AC5747"/>
    <w:rsid w:val="00AC61CE"/>
    <w:rsid w:val="00AD0A16"/>
    <w:rsid w:val="00AD31E9"/>
    <w:rsid w:val="00AD3A78"/>
    <w:rsid w:val="00AD5EE9"/>
    <w:rsid w:val="00AE2056"/>
    <w:rsid w:val="00AE2CDE"/>
    <w:rsid w:val="00AE3275"/>
    <w:rsid w:val="00AE5B1B"/>
    <w:rsid w:val="00AE7678"/>
    <w:rsid w:val="00AF0F1F"/>
    <w:rsid w:val="00AF2323"/>
    <w:rsid w:val="00AF3C9F"/>
    <w:rsid w:val="00AF4551"/>
    <w:rsid w:val="00AF7167"/>
    <w:rsid w:val="00B0095D"/>
    <w:rsid w:val="00B02F00"/>
    <w:rsid w:val="00B0381F"/>
    <w:rsid w:val="00B0474C"/>
    <w:rsid w:val="00B04868"/>
    <w:rsid w:val="00B0560D"/>
    <w:rsid w:val="00B05B06"/>
    <w:rsid w:val="00B10C49"/>
    <w:rsid w:val="00B138B6"/>
    <w:rsid w:val="00B13EA1"/>
    <w:rsid w:val="00B2418E"/>
    <w:rsid w:val="00B25474"/>
    <w:rsid w:val="00B2643D"/>
    <w:rsid w:val="00B2697C"/>
    <w:rsid w:val="00B3083C"/>
    <w:rsid w:val="00B32FBF"/>
    <w:rsid w:val="00B35EA0"/>
    <w:rsid w:val="00B3713D"/>
    <w:rsid w:val="00B37983"/>
    <w:rsid w:val="00B42851"/>
    <w:rsid w:val="00B443A4"/>
    <w:rsid w:val="00B45B90"/>
    <w:rsid w:val="00B46CD9"/>
    <w:rsid w:val="00B478AE"/>
    <w:rsid w:val="00B50AB6"/>
    <w:rsid w:val="00B50D7F"/>
    <w:rsid w:val="00B53C4D"/>
    <w:rsid w:val="00B542F1"/>
    <w:rsid w:val="00B5478C"/>
    <w:rsid w:val="00B54DF1"/>
    <w:rsid w:val="00B55758"/>
    <w:rsid w:val="00B56843"/>
    <w:rsid w:val="00B6139A"/>
    <w:rsid w:val="00B6240E"/>
    <w:rsid w:val="00B62C86"/>
    <w:rsid w:val="00B646FE"/>
    <w:rsid w:val="00B65C82"/>
    <w:rsid w:val="00B67541"/>
    <w:rsid w:val="00B67802"/>
    <w:rsid w:val="00B67BBE"/>
    <w:rsid w:val="00B704A7"/>
    <w:rsid w:val="00B72CF3"/>
    <w:rsid w:val="00B75C84"/>
    <w:rsid w:val="00B81DE7"/>
    <w:rsid w:val="00B94156"/>
    <w:rsid w:val="00BA17B3"/>
    <w:rsid w:val="00BA193D"/>
    <w:rsid w:val="00BA719C"/>
    <w:rsid w:val="00BA76CD"/>
    <w:rsid w:val="00BB0C14"/>
    <w:rsid w:val="00BB1BF3"/>
    <w:rsid w:val="00BB5DAC"/>
    <w:rsid w:val="00BC4B89"/>
    <w:rsid w:val="00BC66EE"/>
    <w:rsid w:val="00BC74D0"/>
    <w:rsid w:val="00BD45D2"/>
    <w:rsid w:val="00BD726B"/>
    <w:rsid w:val="00BE54B1"/>
    <w:rsid w:val="00BE5C2F"/>
    <w:rsid w:val="00BE66D6"/>
    <w:rsid w:val="00BF3837"/>
    <w:rsid w:val="00BF39E3"/>
    <w:rsid w:val="00BF41E7"/>
    <w:rsid w:val="00BF4659"/>
    <w:rsid w:val="00BF74E0"/>
    <w:rsid w:val="00C0286E"/>
    <w:rsid w:val="00C029BA"/>
    <w:rsid w:val="00C02AAB"/>
    <w:rsid w:val="00C05464"/>
    <w:rsid w:val="00C065E4"/>
    <w:rsid w:val="00C076F4"/>
    <w:rsid w:val="00C11388"/>
    <w:rsid w:val="00C1564A"/>
    <w:rsid w:val="00C220E9"/>
    <w:rsid w:val="00C22129"/>
    <w:rsid w:val="00C24F05"/>
    <w:rsid w:val="00C2606D"/>
    <w:rsid w:val="00C26086"/>
    <w:rsid w:val="00C30A28"/>
    <w:rsid w:val="00C34139"/>
    <w:rsid w:val="00C41230"/>
    <w:rsid w:val="00C44B3A"/>
    <w:rsid w:val="00C44E57"/>
    <w:rsid w:val="00C44F41"/>
    <w:rsid w:val="00C47DCF"/>
    <w:rsid w:val="00C52611"/>
    <w:rsid w:val="00C528F3"/>
    <w:rsid w:val="00C529F0"/>
    <w:rsid w:val="00C5313D"/>
    <w:rsid w:val="00C53277"/>
    <w:rsid w:val="00C5364B"/>
    <w:rsid w:val="00C56004"/>
    <w:rsid w:val="00C6027C"/>
    <w:rsid w:val="00C67EAA"/>
    <w:rsid w:val="00C75412"/>
    <w:rsid w:val="00C75BBE"/>
    <w:rsid w:val="00C76499"/>
    <w:rsid w:val="00C82023"/>
    <w:rsid w:val="00C82619"/>
    <w:rsid w:val="00C86565"/>
    <w:rsid w:val="00C90492"/>
    <w:rsid w:val="00C92EAE"/>
    <w:rsid w:val="00C93358"/>
    <w:rsid w:val="00C93DE2"/>
    <w:rsid w:val="00C940C3"/>
    <w:rsid w:val="00C976B9"/>
    <w:rsid w:val="00C97E8F"/>
    <w:rsid w:val="00C97E9B"/>
    <w:rsid w:val="00CA2437"/>
    <w:rsid w:val="00CA2540"/>
    <w:rsid w:val="00CA4497"/>
    <w:rsid w:val="00CA5908"/>
    <w:rsid w:val="00CB0925"/>
    <w:rsid w:val="00CB1B3E"/>
    <w:rsid w:val="00CB25CF"/>
    <w:rsid w:val="00CB3C01"/>
    <w:rsid w:val="00CB635B"/>
    <w:rsid w:val="00CB67C7"/>
    <w:rsid w:val="00CC0751"/>
    <w:rsid w:val="00CC17E4"/>
    <w:rsid w:val="00CC28D1"/>
    <w:rsid w:val="00CC2A28"/>
    <w:rsid w:val="00CC30C5"/>
    <w:rsid w:val="00CC40A9"/>
    <w:rsid w:val="00CC4EED"/>
    <w:rsid w:val="00CD31D2"/>
    <w:rsid w:val="00CD7A0B"/>
    <w:rsid w:val="00CE23B8"/>
    <w:rsid w:val="00CE3196"/>
    <w:rsid w:val="00CE3507"/>
    <w:rsid w:val="00CF01A3"/>
    <w:rsid w:val="00CF0303"/>
    <w:rsid w:val="00CF0924"/>
    <w:rsid w:val="00CF0ABE"/>
    <w:rsid w:val="00CF0BC7"/>
    <w:rsid w:val="00CF29D2"/>
    <w:rsid w:val="00CF3CE6"/>
    <w:rsid w:val="00CF6C6D"/>
    <w:rsid w:val="00CF6D98"/>
    <w:rsid w:val="00CF7C70"/>
    <w:rsid w:val="00D028F1"/>
    <w:rsid w:val="00D02E5F"/>
    <w:rsid w:val="00D043A6"/>
    <w:rsid w:val="00D100C7"/>
    <w:rsid w:val="00D12C29"/>
    <w:rsid w:val="00D156B1"/>
    <w:rsid w:val="00D17519"/>
    <w:rsid w:val="00D20070"/>
    <w:rsid w:val="00D26ECE"/>
    <w:rsid w:val="00D27123"/>
    <w:rsid w:val="00D31818"/>
    <w:rsid w:val="00D35393"/>
    <w:rsid w:val="00D3605B"/>
    <w:rsid w:val="00D37AA2"/>
    <w:rsid w:val="00D40756"/>
    <w:rsid w:val="00D417B3"/>
    <w:rsid w:val="00D41F17"/>
    <w:rsid w:val="00D44692"/>
    <w:rsid w:val="00D47184"/>
    <w:rsid w:val="00D50291"/>
    <w:rsid w:val="00D5236B"/>
    <w:rsid w:val="00D54B3C"/>
    <w:rsid w:val="00D55582"/>
    <w:rsid w:val="00D55609"/>
    <w:rsid w:val="00D56421"/>
    <w:rsid w:val="00D60EA7"/>
    <w:rsid w:val="00D6263D"/>
    <w:rsid w:val="00D7048E"/>
    <w:rsid w:val="00D70513"/>
    <w:rsid w:val="00D73035"/>
    <w:rsid w:val="00D742D4"/>
    <w:rsid w:val="00D77F01"/>
    <w:rsid w:val="00D81E88"/>
    <w:rsid w:val="00D82786"/>
    <w:rsid w:val="00D85CFB"/>
    <w:rsid w:val="00D87512"/>
    <w:rsid w:val="00D92047"/>
    <w:rsid w:val="00D92590"/>
    <w:rsid w:val="00D94FDB"/>
    <w:rsid w:val="00D951F9"/>
    <w:rsid w:val="00D96897"/>
    <w:rsid w:val="00DA0B9D"/>
    <w:rsid w:val="00DA211E"/>
    <w:rsid w:val="00DA298F"/>
    <w:rsid w:val="00DA63A5"/>
    <w:rsid w:val="00DA71A4"/>
    <w:rsid w:val="00DB02B6"/>
    <w:rsid w:val="00DB243B"/>
    <w:rsid w:val="00DB2CE6"/>
    <w:rsid w:val="00DB3801"/>
    <w:rsid w:val="00DB4405"/>
    <w:rsid w:val="00DB5523"/>
    <w:rsid w:val="00DC134E"/>
    <w:rsid w:val="00DC3938"/>
    <w:rsid w:val="00DC536E"/>
    <w:rsid w:val="00DC6C36"/>
    <w:rsid w:val="00DC744B"/>
    <w:rsid w:val="00DC78BD"/>
    <w:rsid w:val="00DC7DF0"/>
    <w:rsid w:val="00DD0416"/>
    <w:rsid w:val="00DD2B78"/>
    <w:rsid w:val="00DE36FE"/>
    <w:rsid w:val="00DE44A4"/>
    <w:rsid w:val="00DE4F34"/>
    <w:rsid w:val="00DE5005"/>
    <w:rsid w:val="00DE5D67"/>
    <w:rsid w:val="00DE6D3A"/>
    <w:rsid w:val="00DF00A7"/>
    <w:rsid w:val="00DF3639"/>
    <w:rsid w:val="00DF4D8D"/>
    <w:rsid w:val="00DF6402"/>
    <w:rsid w:val="00DF6564"/>
    <w:rsid w:val="00E009B4"/>
    <w:rsid w:val="00E023D8"/>
    <w:rsid w:val="00E04651"/>
    <w:rsid w:val="00E07C1F"/>
    <w:rsid w:val="00E137C3"/>
    <w:rsid w:val="00E13CDE"/>
    <w:rsid w:val="00E14A53"/>
    <w:rsid w:val="00E1501A"/>
    <w:rsid w:val="00E1660A"/>
    <w:rsid w:val="00E2726B"/>
    <w:rsid w:val="00E3424D"/>
    <w:rsid w:val="00E34BB1"/>
    <w:rsid w:val="00E35DBC"/>
    <w:rsid w:val="00E42012"/>
    <w:rsid w:val="00E42A52"/>
    <w:rsid w:val="00E4775F"/>
    <w:rsid w:val="00E505C7"/>
    <w:rsid w:val="00E515BF"/>
    <w:rsid w:val="00E52772"/>
    <w:rsid w:val="00E531CF"/>
    <w:rsid w:val="00E54616"/>
    <w:rsid w:val="00E55A39"/>
    <w:rsid w:val="00E631BE"/>
    <w:rsid w:val="00E65C2E"/>
    <w:rsid w:val="00E676BB"/>
    <w:rsid w:val="00E70F71"/>
    <w:rsid w:val="00E716A8"/>
    <w:rsid w:val="00E74C29"/>
    <w:rsid w:val="00E753D5"/>
    <w:rsid w:val="00E86C7D"/>
    <w:rsid w:val="00E93203"/>
    <w:rsid w:val="00E94367"/>
    <w:rsid w:val="00E9480E"/>
    <w:rsid w:val="00E956C2"/>
    <w:rsid w:val="00E95947"/>
    <w:rsid w:val="00EA2C36"/>
    <w:rsid w:val="00EA449B"/>
    <w:rsid w:val="00EA5437"/>
    <w:rsid w:val="00EA55EF"/>
    <w:rsid w:val="00EA7666"/>
    <w:rsid w:val="00EB3E2A"/>
    <w:rsid w:val="00EB45A8"/>
    <w:rsid w:val="00EC1EEC"/>
    <w:rsid w:val="00EC3A76"/>
    <w:rsid w:val="00EC3F8E"/>
    <w:rsid w:val="00EC621C"/>
    <w:rsid w:val="00ED24EC"/>
    <w:rsid w:val="00ED3685"/>
    <w:rsid w:val="00ED5153"/>
    <w:rsid w:val="00ED5929"/>
    <w:rsid w:val="00ED5F54"/>
    <w:rsid w:val="00ED6868"/>
    <w:rsid w:val="00ED6F20"/>
    <w:rsid w:val="00ED7582"/>
    <w:rsid w:val="00EE0018"/>
    <w:rsid w:val="00EE55B6"/>
    <w:rsid w:val="00EE62F4"/>
    <w:rsid w:val="00EE6CD5"/>
    <w:rsid w:val="00EE7074"/>
    <w:rsid w:val="00EE78F6"/>
    <w:rsid w:val="00EF1910"/>
    <w:rsid w:val="00EF4289"/>
    <w:rsid w:val="00EF480B"/>
    <w:rsid w:val="00EF4C1B"/>
    <w:rsid w:val="00EF51DF"/>
    <w:rsid w:val="00EF63FC"/>
    <w:rsid w:val="00F00B28"/>
    <w:rsid w:val="00F01CD7"/>
    <w:rsid w:val="00F01DDD"/>
    <w:rsid w:val="00F0512C"/>
    <w:rsid w:val="00F111C8"/>
    <w:rsid w:val="00F121C1"/>
    <w:rsid w:val="00F14A04"/>
    <w:rsid w:val="00F15673"/>
    <w:rsid w:val="00F21021"/>
    <w:rsid w:val="00F22291"/>
    <w:rsid w:val="00F23890"/>
    <w:rsid w:val="00F2440A"/>
    <w:rsid w:val="00F24F02"/>
    <w:rsid w:val="00F262B2"/>
    <w:rsid w:val="00F3186D"/>
    <w:rsid w:val="00F32AE0"/>
    <w:rsid w:val="00F34858"/>
    <w:rsid w:val="00F34EB3"/>
    <w:rsid w:val="00F3594E"/>
    <w:rsid w:val="00F35C1C"/>
    <w:rsid w:val="00F36B03"/>
    <w:rsid w:val="00F42F3D"/>
    <w:rsid w:val="00F46ED6"/>
    <w:rsid w:val="00F50214"/>
    <w:rsid w:val="00F517BD"/>
    <w:rsid w:val="00F54677"/>
    <w:rsid w:val="00F548FE"/>
    <w:rsid w:val="00F5530A"/>
    <w:rsid w:val="00F6442D"/>
    <w:rsid w:val="00F64F6D"/>
    <w:rsid w:val="00F72CBC"/>
    <w:rsid w:val="00F774F3"/>
    <w:rsid w:val="00F77A6F"/>
    <w:rsid w:val="00F8327E"/>
    <w:rsid w:val="00F90E54"/>
    <w:rsid w:val="00F91841"/>
    <w:rsid w:val="00F9281A"/>
    <w:rsid w:val="00F9719E"/>
    <w:rsid w:val="00FA41EA"/>
    <w:rsid w:val="00FA43F6"/>
    <w:rsid w:val="00FA4D4A"/>
    <w:rsid w:val="00FB1703"/>
    <w:rsid w:val="00FB24C7"/>
    <w:rsid w:val="00FB292A"/>
    <w:rsid w:val="00FB2A12"/>
    <w:rsid w:val="00FB5792"/>
    <w:rsid w:val="00FC1009"/>
    <w:rsid w:val="00FD0FEE"/>
    <w:rsid w:val="00FD1C30"/>
    <w:rsid w:val="00FD22AB"/>
    <w:rsid w:val="00FD3D81"/>
    <w:rsid w:val="00FD5F14"/>
    <w:rsid w:val="00FD5F45"/>
    <w:rsid w:val="00FE002B"/>
    <w:rsid w:val="00FE16E5"/>
    <w:rsid w:val="00FE17EC"/>
    <w:rsid w:val="00FE7199"/>
    <w:rsid w:val="00FF005A"/>
    <w:rsid w:val="00FF1AD9"/>
    <w:rsid w:val="00FF1BC2"/>
    <w:rsid w:val="00FF33B2"/>
    <w:rsid w:val="00FF3882"/>
    <w:rsid w:val="00FF38F7"/>
    <w:rsid w:val="00FF4E96"/>
    <w:rsid w:val="00FF71B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3394E9"/>
  <w15:docId w15:val="{EC7864CB-1E6C-9D48-96AD-3004246DE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271E"/>
    <w:rPr>
      <w:lang w:eastAsia="zh-CN"/>
    </w:rPr>
  </w:style>
  <w:style w:type="paragraph" w:styleId="Heading1">
    <w:name w:val="heading 1"/>
    <w:basedOn w:val="Normal"/>
    <w:next w:val="Normal"/>
    <w:qFormat/>
    <w:rsid w:val="0085732E"/>
    <w:pPr>
      <w:keepNext/>
      <w:outlineLvl w:val="0"/>
    </w:pPr>
    <w:rPr>
      <w:rFonts w:ascii="Arial" w:hAnsi="Arial"/>
      <w:lang w:eastAsia="en-US"/>
    </w:rPr>
  </w:style>
  <w:style w:type="paragraph" w:styleId="Heading2">
    <w:name w:val="heading 2"/>
    <w:basedOn w:val="Normal"/>
    <w:next w:val="Normal"/>
    <w:qFormat/>
    <w:rsid w:val="0085732E"/>
    <w:pPr>
      <w:keepNext/>
      <w:jc w:val="center"/>
      <w:outlineLvl w:val="1"/>
    </w:pPr>
    <w:rPr>
      <w:rFonts w:ascii="Arial" w:hAnsi="Arial"/>
      <w:b/>
      <w:snapToGrid w:val="0"/>
      <w:color w:val="000000"/>
      <w:sz w:val="19"/>
      <w:lang w:eastAsia="en-US"/>
    </w:rPr>
  </w:style>
  <w:style w:type="paragraph" w:styleId="Heading3">
    <w:name w:val="heading 3"/>
    <w:basedOn w:val="Normal"/>
    <w:next w:val="Normal"/>
    <w:qFormat/>
    <w:rsid w:val="0085732E"/>
    <w:pPr>
      <w:keepNext/>
      <w:jc w:val="right"/>
      <w:outlineLvl w:val="2"/>
    </w:pPr>
    <w:rPr>
      <w:rFonts w:ascii="Arial" w:hAnsi="Arial"/>
      <w:b/>
      <w:snapToGrid w:val="0"/>
      <w:color w:val="000000"/>
      <w:sz w:val="19"/>
      <w:lang w:eastAsia="en-US"/>
    </w:rPr>
  </w:style>
  <w:style w:type="paragraph" w:styleId="Heading4">
    <w:name w:val="heading 4"/>
    <w:basedOn w:val="Normal"/>
    <w:next w:val="Normal"/>
    <w:qFormat/>
    <w:rsid w:val="0085732E"/>
    <w:pPr>
      <w:keepNext/>
      <w:jc w:val="center"/>
      <w:outlineLvl w:val="3"/>
    </w:pPr>
    <w:rPr>
      <w:rFonts w:ascii="Arial" w:hAnsi="Arial"/>
      <w:b/>
      <w:sz w:val="19"/>
      <w:lang w:eastAsia="en-US"/>
    </w:rPr>
  </w:style>
  <w:style w:type="paragraph" w:styleId="Heading5">
    <w:name w:val="heading 5"/>
    <w:basedOn w:val="Normal"/>
    <w:next w:val="Normal"/>
    <w:qFormat/>
    <w:rsid w:val="0085732E"/>
    <w:pPr>
      <w:keepNext/>
      <w:jc w:val="center"/>
      <w:outlineLvl w:val="4"/>
    </w:pPr>
    <w:rPr>
      <w:rFonts w:ascii="Arial" w:hAnsi="Arial"/>
      <w:b/>
      <w:sz w:val="19"/>
      <w:u w:val="single"/>
      <w:lang w:eastAsia="en-US"/>
    </w:rPr>
  </w:style>
  <w:style w:type="paragraph" w:styleId="Heading6">
    <w:name w:val="heading 6"/>
    <w:basedOn w:val="Normal"/>
    <w:next w:val="Normal"/>
    <w:qFormat/>
    <w:rsid w:val="0085732E"/>
    <w:pPr>
      <w:keepNext/>
      <w:tabs>
        <w:tab w:val="left" w:pos="720"/>
        <w:tab w:val="left" w:pos="3510"/>
        <w:tab w:val="left" w:pos="3870"/>
        <w:tab w:val="left" w:pos="7200"/>
        <w:tab w:val="left" w:pos="7560"/>
      </w:tabs>
      <w:jc w:val="both"/>
      <w:outlineLvl w:val="5"/>
    </w:pPr>
    <w:rPr>
      <w:rFonts w:ascii="Arial" w:hAnsi="Arial"/>
      <w:b/>
      <w:sz w:val="19"/>
      <w:lang w:eastAsia="en-US"/>
    </w:rPr>
  </w:style>
  <w:style w:type="paragraph" w:styleId="Heading7">
    <w:name w:val="heading 7"/>
    <w:basedOn w:val="Normal"/>
    <w:next w:val="Normal"/>
    <w:qFormat/>
    <w:rsid w:val="0085732E"/>
    <w:pPr>
      <w:keepNext/>
      <w:outlineLvl w:val="6"/>
    </w:pPr>
    <w:rPr>
      <w:rFonts w:ascii="Arial" w:hAnsi="Arial"/>
      <w:b/>
      <w:sz w:val="22"/>
      <w:lang w:eastAsia="en-US"/>
    </w:rPr>
  </w:style>
  <w:style w:type="paragraph" w:styleId="Heading8">
    <w:name w:val="heading 8"/>
    <w:basedOn w:val="Normal"/>
    <w:next w:val="Normal"/>
    <w:qFormat/>
    <w:rsid w:val="0085732E"/>
    <w:pPr>
      <w:keepNext/>
      <w:spacing w:after="120"/>
      <w:outlineLvl w:val="7"/>
    </w:pPr>
    <w:rPr>
      <w:rFonts w:ascii="Arial" w:hAnsi="Arial"/>
      <w:sz w:val="19"/>
      <w:u w:val="single"/>
      <w:lang w:eastAsia="en-US"/>
    </w:rPr>
  </w:style>
  <w:style w:type="paragraph" w:styleId="Heading9">
    <w:name w:val="heading 9"/>
    <w:basedOn w:val="Normal"/>
    <w:next w:val="Normal"/>
    <w:qFormat/>
    <w:rsid w:val="0085732E"/>
    <w:pPr>
      <w:keepNext/>
      <w:outlineLvl w:val="8"/>
    </w:pPr>
    <w:rPr>
      <w:rFonts w:ascii="Arial" w:hAnsi="Arial"/>
      <w:b/>
      <w:sz w:val="19"/>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L1">
    <w:name w:val="Standard_L1"/>
    <w:basedOn w:val="Normal"/>
    <w:next w:val="NumContinue"/>
    <w:rsid w:val="0085732E"/>
    <w:pPr>
      <w:tabs>
        <w:tab w:val="num" w:pos="1728"/>
      </w:tabs>
      <w:spacing w:after="240"/>
      <w:ind w:firstLine="1152"/>
      <w:jc w:val="both"/>
      <w:outlineLvl w:val="0"/>
    </w:pPr>
    <w:rPr>
      <w:rFonts w:ascii="Arial" w:hAnsi="Arial"/>
      <w:sz w:val="22"/>
      <w:lang w:eastAsia="en-US"/>
    </w:rPr>
  </w:style>
  <w:style w:type="paragraph" w:customStyle="1" w:styleId="NumContinue">
    <w:name w:val="Num Continue"/>
    <w:basedOn w:val="BodyText"/>
    <w:rsid w:val="0085732E"/>
    <w:pPr>
      <w:widowControl w:val="0"/>
      <w:spacing w:after="240"/>
      <w:ind w:firstLine="1440"/>
      <w:jc w:val="both"/>
    </w:pPr>
  </w:style>
  <w:style w:type="paragraph" w:styleId="BodyText">
    <w:name w:val="Body Text"/>
    <w:basedOn w:val="Normal"/>
    <w:rsid w:val="0085732E"/>
    <w:rPr>
      <w:rFonts w:ascii="Arial" w:hAnsi="Arial"/>
      <w:lang w:eastAsia="en-US"/>
    </w:rPr>
  </w:style>
  <w:style w:type="paragraph" w:customStyle="1" w:styleId="StandardL2">
    <w:name w:val="Standard_L2"/>
    <w:basedOn w:val="StandardL1"/>
    <w:next w:val="NumContinue"/>
    <w:rsid w:val="0085732E"/>
    <w:pPr>
      <w:tabs>
        <w:tab w:val="clear" w:pos="1728"/>
        <w:tab w:val="num" w:pos="360"/>
        <w:tab w:val="num" w:pos="720"/>
      </w:tabs>
      <w:ind w:left="720" w:hanging="720"/>
      <w:outlineLvl w:val="1"/>
    </w:pPr>
  </w:style>
  <w:style w:type="paragraph" w:customStyle="1" w:styleId="StandardL3">
    <w:name w:val="Standard_L3"/>
    <w:basedOn w:val="StandardL2"/>
    <w:next w:val="NumContinue"/>
    <w:rsid w:val="0085732E"/>
    <w:pPr>
      <w:outlineLvl w:val="2"/>
    </w:pPr>
  </w:style>
  <w:style w:type="paragraph" w:customStyle="1" w:styleId="StandardL4">
    <w:name w:val="Standard_L4"/>
    <w:basedOn w:val="StandardL3"/>
    <w:next w:val="NumContinue"/>
    <w:rsid w:val="0085732E"/>
    <w:pPr>
      <w:outlineLvl w:val="3"/>
    </w:pPr>
  </w:style>
  <w:style w:type="paragraph" w:customStyle="1" w:styleId="StandardL5">
    <w:name w:val="Standard_L5"/>
    <w:basedOn w:val="StandardL4"/>
    <w:next w:val="NumContinue"/>
    <w:rsid w:val="0085732E"/>
    <w:pPr>
      <w:outlineLvl w:val="4"/>
    </w:pPr>
  </w:style>
  <w:style w:type="paragraph" w:customStyle="1" w:styleId="StandardL6">
    <w:name w:val="Standard_L6"/>
    <w:basedOn w:val="StandardL5"/>
    <w:next w:val="NumContinue"/>
    <w:rsid w:val="0085732E"/>
    <w:pPr>
      <w:outlineLvl w:val="5"/>
    </w:pPr>
  </w:style>
  <w:style w:type="paragraph" w:customStyle="1" w:styleId="StandardL7">
    <w:name w:val="Standard_L7"/>
    <w:basedOn w:val="StandardL6"/>
    <w:next w:val="NumContinue"/>
    <w:rsid w:val="0085732E"/>
    <w:pPr>
      <w:outlineLvl w:val="6"/>
    </w:pPr>
  </w:style>
  <w:style w:type="paragraph" w:customStyle="1" w:styleId="StandardL8">
    <w:name w:val="Standard_L8"/>
    <w:basedOn w:val="StandardL7"/>
    <w:next w:val="NumContinue"/>
    <w:rsid w:val="0085732E"/>
    <w:pPr>
      <w:outlineLvl w:val="7"/>
    </w:pPr>
  </w:style>
  <w:style w:type="paragraph" w:styleId="Header">
    <w:name w:val="header"/>
    <w:basedOn w:val="Normal"/>
    <w:rsid w:val="0085732E"/>
    <w:pPr>
      <w:tabs>
        <w:tab w:val="center" w:pos="4320"/>
        <w:tab w:val="right" w:pos="8640"/>
      </w:tabs>
    </w:pPr>
    <w:rPr>
      <w:rFonts w:ascii="Arial" w:hAnsi="Arial"/>
      <w:sz w:val="19"/>
      <w:lang w:eastAsia="en-US"/>
    </w:rPr>
  </w:style>
  <w:style w:type="paragraph" w:styleId="Title">
    <w:name w:val="Title"/>
    <w:basedOn w:val="Normal"/>
    <w:qFormat/>
    <w:rsid w:val="0085732E"/>
    <w:pPr>
      <w:jc w:val="center"/>
    </w:pPr>
    <w:rPr>
      <w:rFonts w:ascii="Arial" w:hAnsi="Arial"/>
      <w:b/>
      <w:sz w:val="19"/>
      <w:u w:val="single"/>
      <w:lang w:eastAsia="en-US"/>
    </w:rPr>
  </w:style>
  <w:style w:type="paragraph" w:styleId="BodyText3">
    <w:name w:val="Body Text 3"/>
    <w:basedOn w:val="Normal"/>
    <w:rsid w:val="0085732E"/>
    <w:rPr>
      <w:rFonts w:ascii="Arial" w:hAnsi="Arial"/>
      <w:sz w:val="22"/>
      <w:lang w:eastAsia="en-US"/>
    </w:rPr>
  </w:style>
  <w:style w:type="paragraph" w:styleId="BodyText2">
    <w:name w:val="Body Text 2"/>
    <w:basedOn w:val="Normal"/>
    <w:rsid w:val="0085732E"/>
    <w:pPr>
      <w:jc w:val="both"/>
    </w:pPr>
    <w:rPr>
      <w:rFonts w:ascii="Arial" w:hAnsi="Arial"/>
      <w:vanish/>
      <w:sz w:val="19"/>
      <w:lang w:eastAsia="en-US"/>
    </w:rPr>
  </w:style>
  <w:style w:type="character" w:styleId="Hyperlink">
    <w:name w:val="Hyperlink"/>
    <w:rsid w:val="0085732E"/>
    <w:rPr>
      <w:color w:val="0000FF"/>
      <w:u w:val="single"/>
    </w:rPr>
  </w:style>
  <w:style w:type="paragraph" w:styleId="Footer">
    <w:name w:val="footer"/>
    <w:basedOn w:val="Normal"/>
    <w:rsid w:val="0085732E"/>
    <w:pPr>
      <w:tabs>
        <w:tab w:val="center" w:pos="4320"/>
        <w:tab w:val="right" w:pos="8640"/>
      </w:tabs>
    </w:pPr>
    <w:rPr>
      <w:rFonts w:ascii="Arial" w:hAnsi="Arial"/>
      <w:sz w:val="19"/>
      <w:lang w:eastAsia="en-US"/>
    </w:rPr>
  </w:style>
  <w:style w:type="character" w:styleId="PageNumber">
    <w:name w:val="page number"/>
    <w:basedOn w:val="DefaultParagraphFont"/>
    <w:rsid w:val="0085732E"/>
  </w:style>
  <w:style w:type="character" w:customStyle="1" w:styleId="zzmpDraftStamp">
    <w:name w:val="zzmpDraftStamp"/>
    <w:rsid w:val="0085732E"/>
    <w:rPr>
      <w:rFonts w:ascii="Times New Roman" w:hAnsi="Times New Roman"/>
      <w:b/>
      <w:smallCaps/>
      <w:vanish/>
      <w:color w:val="FF0000"/>
      <w:sz w:val="24"/>
    </w:rPr>
  </w:style>
  <w:style w:type="paragraph" w:styleId="BodyTextIndent">
    <w:name w:val="Body Text Indent"/>
    <w:basedOn w:val="Normal"/>
    <w:rsid w:val="0085732E"/>
    <w:pPr>
      <w:ind w:left="144"/>
    </w:pPr>
    <w:rPr>
      <w:rFonts w:ascii="Arial" w:hAnsi="Arial"/>
      <w:sz w:val="19"/>
      <w:lang w:eastAsia="en-US"/>
    </w:rPr>
  </w:style>
  <w:style w:type="paragraph" w:styleId="BodyTextIndent2">
    <w:name w:val="Body Text Indent 2"/>
    <w:basedOn w:val="Normal"/>
    <w:rsid w:val="0085732E"/>
    <w:pPr>
      <w:ind w:left="360"/>
    </w:pPr>
    <w:rPr>
      <w:rFonts w:ascii="Arial" w:hAnsi="Arial"/>
      <w:sz w:val="22"/>
      <w:lang w:eastAsia="en-US"/>
    </w:rPr>
  </w:style>
  <w:style w:type="paragraph" w:customStyle="1" w:styleId="DocumentTitle">
    <w:name w:val="Document Title"/>
    <w:basedOn w:val="Normal"/>
    <w:rsid w:val="0085732E"/>
    <w:pPr>
      <w:keepNext/>
      <w:keepLines/>
      <w:spacing w:after="240" w:line="480" w:lineRule="auto"/>
      <w:ind w:left="720" w:right="720"/>
      <w:jc w:val="center"/>
    </w:pPr>
    <w:rPr>
      <w:rFonts w:ascii="Arial" w:hAnsi="Arial"/>
      <w:b/>
      <w:caps/>
      <w:lang w:eastAsia="en-US"/>
    </w:rPr>
  </w:style>
  <w:style w:type="paragraph" w:styleId="DocumentMap">
    <w:name w:val="Document Map"/>
    <w:basedOn w:val="Normal"/>
    <w:semiHidden/>
    <w:rsid w:val="0085732E"/>
    <w:pPr>
      <w:shd w:val="clear" w:color="auto" w:fill="000080"/>
    </w:pPr>
    <w:rPr>
      <w:rFonts w:ascii="Tahoma" w:hAnsi="Tahoma"/>
    </w:rPr>
  </w:style>
  <w:style w:type="paragraph" w:styleId="CommentText">
    <w:name w:val="annotation text"/>
    <w:basedOn w:val="Normal"/>
    <w:link w:val="CommentTextChar"/>
    <w:rsid w:val="0085732E"/>
    <w:rPr>
      <w:rFonts w:ascii="Arial" w:hAnsi="Arial"/>
      <w:sz w:val="19"/>
      <w:lang w:eastAsia="en-US"/>
    </w:rPr>
  </w:style>
  <w:style w:type="paragraph" w:styleId="BodyTextIndent3">
    <w:name w:val="Body Text Indent 3"/>
    <w:basedOn w:val="Normal"/>
    <w:rsid w:val="0085732E"/>
    <w:pPr>
      <w:ind w:left="720"/>
      <w:jc w:val="both"/>
    </w:pPr>
    <w:rPr>
      <w:rFonts w:ascii="Arial" w:hAnsi="Arial"/>
      <w:sz w:val="19"/>
      <w:lang w:eastAsia="en-US"/>
    </w:rPr>
  </w:style>
  <w:style w:type="paragraph" w:customStyle="1" w:styleId="SSA3">
    <w:name w:val="SSA 3"/>
    <w:basedOn w:val="Normal"/>
    <w:autoRedefine/>
    <w:rsid w:val="003F0862"/>
    <w:pPr>
      <w:widowControl w:val="0"/>
      <w:numPr>
        <w:numId w:val="7"/>
      </w:numPr>
      <w:tabs>
        <w:tab w:val="clear" w:pos="180"/>
      </w:tabs>
      <w:ind w:left="1080" w:hanging="360"/>
      <w:jc w:val="both"/>
    </w:pPr>
    <w:rPr>
      <w:rFonts w:ascii="Arial" w:hAnsi="Arial"/>
      <w:sz w:val="19"/>
      <w:lang w:eastAsia="en-US"/>
    </w:rPr>
  </w:style>
  <w:style w:type="paragraph" w:styleId="ListNumber2">
    <w:name w:val="List Number 2"/>
    <w:basedOn w:val="Normal"/>
    <w:rsid w:val="0085732E"/>
    <w:rPr>
      <w:rFonts w:ascii="Arial" w:hAnsi="Arial"/>
      <w:sz w:val="19"/>
      <w:lang w:eastAsia="en-US"/>
    </w:rPr>
  </w:style>
  <w:style w:type="paragraph" w:customStyle="1" w:styleId="SSA2">
    <w:name w:val="SSA 2"/>
    <w:basedOn w:val="Normal"/>
    <w:rsid w:val="0085732E"/>
    <w:pPr>
      <w:tabs>
        <w:tab w:val="num" w:pos="630"/>
      </w:tabs>
      <w:ind w:left="558" w:hanging="288"/>
      <w:jc w:val="both"/>
    </w:pPr>
    <w:rPr>
      <w:rFonts w:ascii="Arial" w:hAnsi="Arial"/>
      <w:sz w:val="19"/>
      <w:u w:val="single"/>
      <w:lang w:eastAsia="en-US"/>
    </w:rPr>
  </w:style>
  <w:style w:type="paragraph" w:customStyle="1" w:styleId="SSA1">
    <w:name w:val="SSA 1"/>
    <w:basedOn w:val="Normal"/>
    <w:rsid w:val="0085732E"/>
    <w:pPr>
      <w:numPr>
        <w:numId w:val="4"/>
      </w:numPr>
      <w:jc w:val="both"/>
    </w:pPr>
    <w:rPr>
      <w:rFonts w:ascii="Arial" w:hAnsi="Arial"/>
      <w:b/>
      <w:sz w:val="19"/>
      <w:u w:val="single"/>
      <w:lang w:eastAsia="en-US"/>
    </w:rPr>
  </w:style>
  <w:style w:type="paragraph" w:customStyle="1" w:styleId="SSA4">
    <w:name w:val="SSA 4"/>
    <w:basedOn w:val="Normal"/>
    <w:rsid w:val="0085732E"/>
    <w:pPr>
      <w:numPr>
        <w:numId w:val="1"/>
      </w:numPr>
      <w:tabs>
        <w:tab w:val="clear" w:pos="1440"/>
        <w:tab w:val="num" w:pos="1080"/>
      </w:tabs>
      <w:ind w:left="720"/>
      <w:jc w:val="both"/>
    </w:pPr>
    <w:rPr>
      <w:rFonts w:ascii="Arial" w:hAnsi="Arial"/>
      <w:sz w:val="19"/>
      <w:lang w:eastAsia="en-US"/>
    </w:rPr>
  </w:style>
  <w:style w:type="paragraph" w:customStyle="1" w:styleId="SSA5">
    <w:name w:val="SSA 5"/>
    <w:basedOn w:val="Normal"/>
    <w:rsid w:val="0085732E"/>
    <w:pPr>
      <w:numPr>
        <w:numId w:val="2"/>
      </w:numPr>
      <w:jc w:val="both"/>
    </w:pPr>
    <w:rPr>
      <w:rFonts w:ascii="Arial" w:hAnsi="Arial"/>
      <w:sz w:val="19"/>
      <w:lang w:eastAsia="en-US"/>
    </w:rPr>
  </w:style>
  <w:style w:type="paragraph" w:customStyle="1" w:styleId="SSA6">
    <w:name w:val="SSA 6"/>
    <w:basedOn w:val="Normal"/>
    <w:rsid w:val="0085732E"/>
    <w:pPr>
      <w:numPr>
        <w:numId w:val="3"/>
      </w:numPr>
      <w:jc w:val="both"/>
    </w:pPr>
    <w:rPr>
      <w:rFonts w:ascii="Arial" w:hAnsi="Arial"/>
      <w:sz w:val="19"/>
      <w:lang w:eastAsia="en-US"/>
    </w:rPr>
  </w:style>
  <w:style w:type="paragraph" w:customStyle="1" w:styleId="Style1">
    <w:name w:val="Style1"/>
    <w:basedOn w:val="Normal"/>
    <w:next w:val="Normal"/>
    <w:autoRedefine/>
    <w:rsid w:val="0085732E"/>
    <w:pPr>
      <w:numPr>
        <w:numId w:val="5"/>
      </w:numPr>
      <w:tabs>
        <w:tab w:val="clear" w:pos="216"/>
        <w:tab w:val="num" w:pos="360"/>
      </w:tabs>
      <w:spacing w:before="120"/>
      <w:ind w:hanging="216"/>
      <w:jc w:val="both"/>
    </w:pPr>
    <w:rPr>
      <w:rFonts w:ascii="Arial" w:hAnsi="Arial"/>
      <w:sz w:val="19"/>
      <w:lang w:eastAsia="en-US"/>
    </w:rPr>
  </w:style>
  <w:style w:type="paragraph" w:customStyle="1" w:styleId="Style2">
    <w:name w:val="Style2"/>
    <w:basedOn w:val="BodyTextIndent"/>
    <w:rsid w:val="0085732E"/>
    <w:pPr>
      <w:keepNext/>
      <w:numPr>
        <w:numId w:val="6"/>
      </w:numPr>
      <w:spacing w:before="120"/>
      <w:jc w:val="both"/>
    </w:pPr>
  </w:style>
  <w:style w:type="character" w:styleId="CommentReference">
    <w:name w:val="annotation reference"/>
    <w:rsid w:val="0085732E"/>
    <w:rPr>
      <w:sz w:val="16"/>
      <w:szCs w:val="16"/>
    </w:rPr>
  </w:style>
  <w:style w:type="paragraph" w:styleId="BlockText">
    <w:name w:val="Block Text"/>
    <w:basedOn w:val="Normal"/>
    <w:rsid w:val="0085732E"/>
    <w:pPr>
      <w:spacing w:before="120" w:after="120"/>
      <w:ind w:left="720" w:right="1260"/>
    </w:pPr>
    <w:rPr>
      <w:rFonts w:ascii="Arial" w:hAnsi="Arial" w:cs="Arial"/>
      <w:sz w:val="20"/>
      <w:lang w:eastAsia="en-US"/>
    </w:rPr>
  </w:style>
  <w:style w:type="character" w:styleId="FollowedHyperlink">
    <w:name w:val="FollowedHyperlink"/>
    <w:rsid w:val="0085732E"/>
    <w:rPr>
      <w:color w:val="800080"/>
      <w:u w:val="single"/>
    </w:rPr>
  </w:style>
  <w:style w:type="paragraph" w:customStyle="1" w:styleId="xl24">
    <w:name w:val="xl24"/>
    <w:basedOn w:val="Normal"/>
    <w:rsid w:val="0085732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eastAsia="en-US"/>
    </w:rPr>
  </w:style>
  <w:style w:type="paragraph" w:customStyle="1" w:styleId="xl25">
    <w:name w:val="xl25"/>
    <w:basedOn w:val="Normal"/>
    <w:rsid w:val="0085732E"/>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b/>
      <w:bCs/>
      <w:lang w:eastAsia="en-US"/>
    </w:rPr>
  </w:style>
  <w:style w:type="paragraph" w:customStyle="1" w:styleId="xl26">
    <w:name w:val="xl26"/>
    <w:basedOn w:val="Normal"/>
    <w:rsid w:val="0085732E"/>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lang w:eastAsia="en-US"/>
    </w:rPr>
  </w:style>
  <w:style w:type="paragraph" w:customStyle="1" w:styleId="xl27">
    <w:name w:val="xl27"/>
    <w:basedOn w:val="Normal"/>
    <w:rsid w:val="0085732E"/>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b/>
      <w:bCs/>
      <w:lang w:eastAsia="en-US"/>
    </w:rPr>
  </w:style>
  <w:style w:type="paragraph" w:customStyle="1" w:styleId="xl28">
    <w:name w:val="xl28"/>
    <w:basedOn w:val="Normal"/>
    <w:rsid w:val="0085732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eastAsia="en-US"/>
    </w:rPr>
  </w:style>
  <w:style w:type="paragraph" w:customStyle="1" w:styleId="xl29">
    <w:name w:val="xl29"/>
    <w:basedOn w:val="Normal"/>
    <w:rsid w:val="0085732E"/>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lang w:eastAsia="en-US"/>
    </w:rPr>
  </w:style>
  <w:style w:type="paragraph" w:customStyle="1" w:styleId="xl30">
    <w:name w:val="xl30"/>
    <w:basedOn w:val="Normal"/>
    <w:rsid w:val="0085732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eastAsia="en-US"/>
    </w:rPr>
  </w:style>
  <w:style w:type="paragraph" w:customStyle="1" w:styleId="xl31">
    <w:name w:val="xl31"/>
    <w:basedOn w:val="Normal"/>
    <w:rsid w:val="0085732E"/>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lang w:eastAsia="en-US"/>
    </w:rPr>
  </w:style>
  <w:style w:type="paragraph" w:customStyle="1" w:styleId="xl32">
    <w:name w:val="xl32"/>
    <w:basedOn w:val="Normal"/>
    <w:rsid w:val="0085732E"/>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lang w:eastAsia="en-US"/>
    </w:rPr>
  </w:style>
  <w:style w:type="paragraph" w:customStyle="1" w:styleId="xl33">
    <w:name w:val="xl33"/>
    <w:basedOn w:val="Normal"/>
    <w:rsid w:val="0085732E"/>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lang w:eastAsia="en-US"/>
    </w:rPr>
  </w:style>
  <w:style w:type="paragraph" w:customStyle="1" w:styleId="xl34">
    <w:name w:val="xl34"/>
    <w:basedOn w:val="Normal"/>
    <w:rsid w:val="0085732E"/>
    <w:pPr>
      <w:spacing w:before="100" w:beforeAutospacing="1" w:after="100" w:afterAutospacing="1"/>
    </w:pPr>
    <w:rPr>
      <w:rFonts w:ascii="Arial" w:eastAsia="Arial Unicode MS" w:hAnsi="Arial" w:cs="Arial"/>
      <w:b/>
      <w:bCs/>
      <w:sz w:val="22"/>
      <w:szCs w:val="22"/>
      <w:lang w:eastAsia="en-US"/>
    </w:rPr>
  </w:style>
  <w:style w:type="paragraph" w:customStyle="1" w:styleId="xl35">
    <w:name w:val="xl35"/>
    <w:basedOn w:val="Normal"/>
    <w:rsid w:val="0085732E"/>
    <w:pPr>
      <w:spacing w:before="100" w:beforeAutospacing="1" w:after="100" w:afterAutospacing="1"/>
    </w:pPr>
    <w:rPr>
      <w:rFonts w:ascii="Arial" w:eastAsia="Arial Unicode MS" w:hAnsi="Arial" w:cs="Arial"/>
      <w:b/>
      <w:bCs/>
      <w:lang w:eastAsia="en-US"/>
    </w:rPr>
  </w:style>
  <w:style w:type="paragraph" w:styleId="FootnoteText">
    <w:name w:val="footnote text"/>
    <w:basedOn w:val="Normal"/>
    <w:semiHidden/>
    <w:rsid w:val="0085732E"/>
    <w:rPr>
      <w:rFonts w:ascii="Arial" w:hAnsi="Arial"/>
      <w:sz w:val="20"/>
      <w:lang w:eastAsia="en-US"/>
    </w:rPr>
  </w:style>
  <w:style w:type="character" w:styleId="FootnoteReference">
    <w:name w:val="footnote reference"/>
    <w:semiHidden/>
    <w:rsid w:val="0085732E"/>
    <w:rPr>
      <w:vertAlign w:val="superscript"/>
    </w:rPr>
  </w:style>
  <w:style w:type="paragraph" w:styleId="BalloonText">
    <w:name w:val="Balloon Text"/>
    <w:basedOn w:val="Normal"/>
    <w:link w:val="BalloonTextChar"/>
    <w:rsid w:val="00D742D4"/>
    <w:rPr>
      <w:rFonts w:ascii="Tahoma" w:hAnsi="Tahoma" w:cs="Tahoma"/>
      <w:sz w:val="16"/>
      <w:szCs w:val="16"/>
      <w:lang w:eastAsia="en-US"/>
    </w:rPr>
  </w:style>
  <w:style w:type="table" w:styleId="TableWeb3">
    <w:name w:val="Table Web 3"/>
    <w:basedOn w:val="TableNormal"/>
    <w:rsid w:val="007D38F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1">
    <w:name w:val="toc 1"/>
    <w:basedOn w:val="Normal"/>
    <w:next w:val="Normal"/>
    <w:semiHidden/>
    <w:rsid w:val="007D38FB"/>
    <w:pPr>
      <w:tabs>
        <w:tab w:val="right" w:leader="dot" w:pos="9360"/>
      </w:tabs>
      <w:suppressAutoHyphens/>
      <w:spacing w:before="480"/>
      <w:ind w:left="720" w:right="720" w:hanging="720"/>
    </w:pPr>
    <w:rPr>
      <w:rFonts w:ascii="Arial" w:hAnsi="Arial"/>
      <w:sz w:val="22"/>
      <w:szCs w:val="22"/>
      <w:lang w:eastAsia="en-US"/>
    </w:rPr>
  </w:style>
  <w:style w:type="paragraph" w:customStyle="1" w:styleId="StyleLeft01">
    <w:name w:val="Style Left:  0.1&quot;"/>
    <w:basedOn w:val="Normal"/>
    <w:rsid w:val="007D38FB"/>
    <w:pPr>
      <w:ind w:left="270"/>
    </w:pPr>
    <w:rPr>
      <w:rFonts w:ascii="Arial" w:hAnsi="Arial"/>
      <w:sz w:val="22"/>
      <w:lang w:eastAsia="en-US"/>
    </w:rPr>
  </w:style>
  <w:style w:type="table" w:styleId="TableGrid">
    <w:name w:val="Table Grid"/>
    <w:basedOn w:val="TableNormal"/>
    <w:uiPriority w:val="39"/>
    <w:rsid w:val="007D38FB"/>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aBodyTextL1">
    <w:name w:val="Virsa Body Text L1"/>
    <w:basedOn w:val="Normal"/>
    <w:rsid w:val="007D38FB"/>
    <w:pPr>
      <w:spacing w:before="120"/>
    </w:pPr>
    <w:rPr>
      <w:rFonts w:ascii="Arial" w:hAnsi="Arial" w:cs="Arial"/>
      <w:sz w:val="20"/>
      <w:lang w:eastAsia="en-US"/>
    </w:rPr>
  </w:style>
  <w:style w:type="paragraph" w:customStyle="1" w:styleId="VirsaBodyTextL3">
    <w:name w:val="Virsa Body Text L3"/>
    <w:basedOn w:val="VirsaBodyTextL1"/>
    <w:rsid w:val="007D38FB"/>
    <w:pPr>
      <w:ind w:left="540"/>
    </w:pPr>
  </w:style>
  <w:style w:type="paragraph" w:customStyle="1" w:styleId="VirsaHeadingGenericL1">
    <w:name w:val="Virsa Heading Generic L1"/>
    <w:basedOn w:val="Normal"/>
    <w:autoRedefine/>
    <w:rsid w:val="007D38FB"/>
    <w:pPr>
      <w:spacing w:before="360"/>
    </w:pPr>
    <w:rPr>
      <w:rFonts w:ascii="Arial" w:hAnsi="Arial" w:cs="Arial"/>
      <w:b/>
      <w:noProof/>
      <w:sz w:val="32"/>
      <w:szCs w:val="32"/>
      <w:lang w:eastAsia="en-US"/>
    </w:rPr>
  </w:style>
  <w:style w:type="paragraph" w:customStyle="1" w:styleId="VirsaHeadingGenericL3">
    <w:name w:val="Virsa Heading Generic L3"/>
    <w:basedOn w:val="VirsaHeadingGenericL1"/>
    <w:next w:val="VirsaBodyTextL3"/>
    <w:rsid w:val="007D38FB"/>
    <w:pPr>
      <w:keepNext/>
      <w:spacing w:before="240"/>
      <w:ind w:left="547"/>
    </w:pPr>
    <w:rPr>
      <w:sz w:val="20"/>
    </w:rPr>
  </w:style>
  <w:style w:type="paragraph" w:customStyle="1" w:styleId="VirsaHeadingGenericTOCL1">
    <w:name w:val="Virsa Heading Generic TOC L1"/>
    <w:basedOn w:val="Normal"/>
    <w:next w:val="VirsaBodyTextL1"/>
    <w:rsid w:val="007D38FB"/>
    <w:pPr>
      <w:spacing w:before="360"/>
    </w:pPr>
    <w:rPr>
      <w:rFonts w:ascii="Arial" w:hAnsi="Arial" w:cs="Arial"/>
      <w:b/>
      <w:smallCaps/>
      <w:sz w:val="32"/>
      <w:szCs w:val="36"/>
      <w:lang w:eastAsia="en-US"/>
    </w:rPr>
  </w:style>
  <w:style w:type="paragraph" w:customStyle="1" w:styleId="VirsaHeadingGenericTOCL2">
    <w:name w:val="Virsa Heading Generic TOC L2"/>
    <w:basedOn w:val="Normal"/>
    <w:next w:val="VirsaBodyTextL1"/>
    <w:autoRedefine/>
    <w:rsid w:val="00F111C8"/>
    <w:pPr>
      <w:keepNext/>
      <w:spacing w:before="360"/>
      <w:outlineLvl w:val="0"/>
    </w:pPr>
    <w:rPr>
      <w:rFonts w:ascii="Arial" w:hAnsi="Arial" w:cs="Arial"/>
      <w:b/>
      <w:noProof/>
      <w:sz w:val="20"/>
      <w:u w:val="single"/>
      <w:lang w:eastAsia="en-US"/>
    </w:rPr>
  </w:style>
  <w:style w:type="paragraph" w:customStyle="1" w:styleId="VirsaListBulletL1">
    <w:name w:val="Virsa List Bullet L1"/>
    <w:basedOn w:val="VirsaBodyTextL1"/>
    <w:rsid w:val="007D38FB"/>
    <w:pPr>
      <w:numPr>
        <w:numId w:val="9"/>
      </w:numPr>
      <w:tabs>
        <w:tab w:val="clear" w:pos="2520"/>
        <w:tab w:val="num" w:pos="720"/>
      </w:tabs>
      <w:ind w:left="720" w:right="540"/>
    </w:pPr>
  </w:style>
  <w:style w:type="paragraph" w:customStyle="1" w:styleId="VirsaListBulletL3">
    <w:name w:val="Virsa List Bullet L3"/>
    <w:basedOn w:val="VirsaListBulletL1"/>
    <w:rsid w:val="007D38FB"/>
    <w:pPr>
      <w:numPr>
        <w:numId w:val="10"/>
      </w:numPr>
      <w:tabs>
        <w:tab w:val="clear" w:pos="720"/>
        <w:tab w:val="num" w:pos="360"/>
      </w:tabs>
      <w:ind w:left="360"/>
    </w:pPr>
  </w:style>
  <w:style w:type="paragraph" w:customStyle="1" w:styleId="VirsaListNumL1">
    <w:name w:val="Virsa List Num L1"/>
    <w:basedOn w:val="VirsaBodyTextL1"/>
    <w:rsid w:val="007D38FB"/>
    <w:pPr>
      <w:numPr>
        <w:numId w:val="11"/>
      </w:numPr>
      <w:spacing w:before="60"/>
    </w:pPr>
    <w:rPr>
      <w:noProof/>
    </w:rPr>
  </w:style>
  <w:style w:type="paragraph" w:styleId="TOC3">
    <w:name w:val="toc 3"/>
    <w:basedOn w:val="Normal"/>
    <w:next w:val="Normal"/>
    <w:autoRedefine/>
    <w:semiHidden/>
    <w:rsid w:val="007D38FB"/>
    <w:pPr>
      <w:ind w:left="440"/>
    </w:pPr>
    <w:rPr>
      <w:rFonts w:cs="Arial"/>
      <w:bCs/>
      <w:kern w:val="32"/>
      <w:sz w:val="22"/>
      <w:szCs w:val="32"/>
    </w:rPr>
  </w:style>
  <w:style w:type="paragraph" w:styleId="CommentSubject">
    <w:name w:val="annotation subject"/>
    <w:basedOn w:val="CommentText"/>
    <w:next w:val="CommentText"/>
    <w:link w:val="CommentSubjectChar"/>
    <w:rsid w:val="00E70F71"/>
    <w:rPr>
      <w:b/>
      <w:bCs/>
      <w:sz w:val="20"/>
    </w:rPr>
  </w:style>
  <w:style w:type="paragraph" w:customStyle="1" w:styleId="Normal1">
    <w:name w:val="Normal1"/>
    <w:rsid w:val="00B13EA1"/>
    <w:pPr>
      <w:spacing w:line="276" w:lineRule="auto"/>
    </w:pPr>
    <w:rPr>
      <w:rFonts w:ascii="Arial" w:eastAsia="Arial" w:hAnsi="Arial" w:cs="Arial"/>
      <w:color w:val="000000"/>
      <w:sz w:val="22"/>
    </w:rPr>
  </w:style>
  <w:style w:type="character" w:customStyle="1" w:styleId="zzmpTrailerItem">
    <w:name w:val="zzmpTrailerItem"/>
    <w:basedOn w:val="DefaultParagraphFont"/>
    <w:rsid w:val="00DD0416"/>
    <w:rPr>
      <w:rFonts w:ascii="Arial" w:hAnsi="Arial" w:cs="Arial"/>
      <w:dstrike w:val="0"/>
      <w:noProof/>
      <w:color w:val="auto"/>
      <w:spacing w:val="0"/>
      <w:position w:val="0"/>
      <w:sz w:val="16"/>
      <w:szCs w:val="16"/>
      <w:u w:val="none"/>
      <w:effect w:val="none"/>
      <w:vertAlign w:val="baseline"/>
    </w:rPr>
  </w:style>
  <w:style w:type="paragraph" w:styleId="ListParagraph">
    <w:name w:val="List Paragraph"/>
    <w:basedOn w:val="Normal"/>
    <w:uiPriority w:val="34"/>
    <w:qFormat/>
    <w:rsid w:val="009E69CA"/>
    <w:pPr>
      <w:ind w:left="720"/>
      <w:contextualSpacing/>
    </w:pPr>
    <w:rPr>
      <w:rFonts w:ascii="Arial" w:hAnsi="Arial"/>
      <w:sz w:val="19"/>
      <w:lang w:eastAsia="en-US"/>
    </w:rPr>
  </w:style>
  <w:style w:type="paragraph" w:customStyle="1" w:styleId="Legal2L1">
    <w:name w:val="Legal2_L1"/>
    <w:basedOn w:val="Normal"/>
    <w:next w:val="BodyText"/>
    <w:rsid w:val="000D5416"/>
    <w:pPr>
      <w:keepNext/>
      <w:numPr>
        <w:numId w:val="12"/>
      </w:numPr>
      <w:spacing w:after="200"/>
      <w:jc w:val="both"/>
      <w:outlineLvl w:val="0"/>
    </w:pPr>
    <w:rPr>
      <w:rFonts w:ascii="Arial" w:hAnsi="Arial" w:cs="Arial"/>
      <w:sz w:val="18"/>
      <w:lang w:eastAsia="en-US"/>
    </w:rPr>
  </w:style>
  <w:style w:type="paragraph" w:customStyle="1" w:styleId="Legal2L2">
    <w:name w:val="Legal2_L2"/>
    <w:basedOn w:val="Legal2L1"/>
    <w:next w:val="BodyText"/>
    <w:rsid w:val="000D5416"/>
    <w:pPr>
      <w:keepNext w:val="0"/>
      <w:numPr>
        <w:ilvl w:val="1"/>
      </w:numPr>
      <w:outlineLvl w:val="1"/>
    </w:pPr>
  </w:style>
  <w:style w:type="paragraph" w:customStyle="1" w:styleId="Legal2L3">
    <w:name w:val="Legal2_L3"/>
    <w:basedOn w:val="Legal2L2"/>
    <w:next w:val="BodyText"/>
    <w:rsid w:val="000D5416"/>
    <w:pPr>
      <w:numPr>
        <w:ilvl w:val="2"/>
      </w:numPr>
      <w:outlineLvl w:val="2"/>
    </w:pPr>
  </w:style>
  <w:style w:type="paragraph" w:customStyle="1" w:styleId="Legal2L4">
    <w:name w:val="Legal2_L4"/>
    <w:basedOn w:val="Legal2L3"/>
    <w:next w:val="BodyText"/>
    <w:rsid w:val="000D5416"/>
    <w:pPr>
      <w:numPr>
        <w:ilvl w:val="3"/>
      </w:numPr>
      <w:spacing w:after="240"/>
      <w:jc w:val="left"/>
      <w:outlineLvl w:val="3"/>
    </w:pPr>
    <w:rPr>
      <w:rFonts w:ascii="Times New Roman" w:hAnsi="Times New Roman" w:cs="Times New Roman"/>
      <w:sz w:val="24"/>
    </w:rPr>
  </w:style>
  <w:style w:type="paragraph" w:customStyle="1" w:styleId="Legal2L5">
    <w:name w:val="Legal2_L5"/>
    <w:basedOn w:val="Legal2L4"/>
    <w:next w:val="BodyText"/>
    <w:rsid w:val="000D5416"/>
    <w:pPr>
      <w:numPr>
        <w:ilvl w:val="4"/>
      </w:numPr>
      <w:outlineLvl w:val="4"/>
    </w:pPr>
  </w:style>
  <w:style w:type="paragraph" w:customStyle="1" w:styleId="Legal2L6">
    <w:name w:val="Legal2_L6"/>
    <w:basedOn w:val="Legal2L5"/>
    <w:next w:val="BodyText"/>
    <w:rsid w:val="000D5416"/>
    <w:pPr>
      <w:numPr>
        <w:ilvl w:val="5"/>
      </w:numPr>
      <w:outlineLvl w:val="5"/>
    </w:pPr>
  </w:style>
  <w:style w:type="paragraph" w:customStyle="1" w:styleId="Legal2L7">
    <w:name w:val="Legal2_L7"/>
    <w:basedOn w:val="Legal2L6"/>
    <w:next w:val="BodyText"/>
    <w:rsid w:val="000D5416"/>
    <w:pPr>
      <w:numPr>
        <w:ilvl w:val="6"/>
      </w:numPr>
      <w:outlineLvl w:val="6"/>
    </w:pPr>
  </w:style>
  <w:style w:type="paragraph" w:customStyle="1" w:styleId="Legal2L8">
    <w:name w:val="Legal2_L8"/>
    <w:basedOn w:val="Legal2L7"/>
    <w:next w:val="BodyText"/>
    <w:rsid w:val="000D5416"/>
    <w:pPr>
      <w:numPr>
        <w:ilvl w:val="7"/>
      </w:numPr>
      <w:outlineLvl w:val="7"/>
    </w:pPr>
  </w:style>
  <w:style w:type="paragraph" w:customStyle="1" w:styleId="Legal2L9">
    <w:name w:val="Legal2_L9"/>
    <w:basedOn w:val="Legal2L8"/>
    <w:next w:val="BodyText"/>
    <w:rsid w:val="000D5416"/>
    <w:pPr>
      <w:numPr>
        <w:ilvl w:val="8"/>
      </w:numPr>
      <w:outlineLvl w:val="8"/>
    </w:pPr>
  </w:style>
  <w:style w:type="character" w:styleId="Emphasis">
    <w:name w:val="Emphasis"/>
    <w:basedOn w:val="DefaultParagraphFont"/>
    <w:uiPriority w:val="20"/>
    <w:qFormat/>
    <w:rsid w:val="00C22129"/>
    <w:rPr>
      <w:i/>
      <w:iCs/>
    </w:rPr>
  </w:style>
  <w:style w:type="character" w:customStyle="1" w:styleId="s6">
    <w:name w:val="s6"/>
    <w:basedOn w:val="DefaultParagraphFont"/>
    <w:rsid w:val="001168EE"/>
  </w:style>
  <w:style w:type="paragraph" w:styleId="Revision">
    <w:name w:val="Revision"/>
    <w:hidden/>
    <w:uiPriority w:val="99"/>
    <w:semiHidden/>
    <w:rsid w:val="00773A43"/>
    <w:rPr>
      <w:rFonts w:ascii="Arial" w:hAnsi="Arial"/>
      <w:sz w:val="19"/>
    </w:rPr>
  </w:style>
  <w:style w:type="character" w:customStyle="1" w:styleId="HPAuthorizedCustomer">
    <w:name w:val="HP Authorized Customer"/>
    <w:semiHidden/>
    <w:rsid w:val="007D011E"/>
    <w:rPr>
      <w:rFonts w:ascii="Arial" w:hAnsi="Arial" w:cs="Arial"/>
      <w:color w:val="auto"/>
      <w:sz w:val="20"/>
      <w:szCs w:val="20"/>
    </w:rPr>
  </w:style>
  <w:style w:type="character" w:customStyle="1" w:styleId="BalloonTextChar">
    <w:name w:val="Balloon Text Char"/>
    <w:link w:val="BalloonText"/>
    <w:rsid w:val="007D011E"/>
    <w:rPr>
      <w:rFonts w:ascii="Tahoma" w:hAnsi="Tahoma" w:cs="Tahoma"/>
      <w:sz w:val="16"/>
      <w:szCs w:val="16"/>
    </w:rPr>
  </w:style>
  <w:style w:type="character" w:customStyle="1" w:styleId="CommentTextChar">
    <w:name w:val="Comment Text Char"/>
    <w:link w:val="CommentText"/>
    <w:rsid w:val="007D011E"/>
    <w:rPr>
      <w:rFonts w:ascii="Arial" w:hAnsi="Arial"/>
      <w:sz w:val="19"/>
    </w:rPr>
  </w:style>
  <w:style w:type="character" w:customStyle="1" w:styleId="CommentSubjectChar">
    <w:name w:val="Comment Subject Char"/>
    <w:link w:val="CommentSubject"/>
    <w:rsid w:val="007D011E"/>
    <w:rPr>
      <w:rFonts w:ascii="Arial" w:hAnsi="Arial"/>
      <w:b/>
      <w:bCs/>
    </w:rPr>
  </w:style>
  <w:style w:type="paragraph" w:customStyle="1" w:styleId="numbered">
    <w:name w:val="numbered"/>
    <w:basedOn w:val="Normal"/>
    <w:rsid w:val="006E5440"/>
    <w:pPr>
      <w:spacing w:before="100" w:beforeAutospacing="1" w:after="100" w:afterAutospacing="1"/>
    </w:pPr>
  </w:style>
  <w:style w:type="character" w:customStyle="1" w:styleId="apple-converted-space">
    <w:name w:val="apple-converted-space"/>
    <w:basedOn w:val="DefaultParagraphFont"/>
    <w:rsid w:val="006E5440"/>
  </w:style>
  <w:style w:type="character" w:customStyle="1" w:styleId="wdstop">
    <w:name w:val="wdstop"/>
    <w:basedOn w:val="DefaultParagraphFont"/>
    <w:rsid w:val="006E5440"/>
  </w:style>
  <w:style w:type="paragraph" w:styleId="NormalWeb">
    <w:name w:val="Normal (Web)"/>
    <w:basedOn w:val="Normal"/>
    <w:uiPriority w:val="99"/>
    <w:semiHidden/>
    <w:unhideWhenUsed/>
    <w:rsid w:val="00586740"/>
    <w:pPr>
      <w:spacing w:before="100" w:beforeAutospacing="1" w:after="100" w:afterAutospacing="1"/>
    </w:pPr>
  </w:style>
  <w:style w:type="character" w:customStyle="1" w:styleId="DeltaViewInsertion">
    <w:name w:val="DeltaView Insertion"/>
    <w:uiPriority w:val="99"/>
    <w:rsid w:val="009C13F5"/>
    <w:rPr>
      <w:color w:val="0000FF"/>
      <w:spacing w:val="0"/>
      <w:sz w:val="22"/>
      <w:u w:val="double"/>
    </w:rPr>
  </w:style>
  <w:style w:type="character" w:styleId="Strong">
    <w:name w:val="Strong"/>
    <w:basedOn w:val="DefaultParagraphFont"/>
    <w:uiPriority w:val="22"/>
    <w:qFormat/>
    <w:rsid w:val="00AF2323"/>
    <w:rPr>
      <w:b/>
      <w:bCs/>
    </w:rPr>
  </w:style>
  <w:style w:type="character" w:customStyle="1" w:styleId="UnresolvedMention1">
    <w:name w:val="Unresolved Mention1"/>
    <w:basedOn w:val="DefaultParagraphFont"/>
    <w:uiPriority w:val="99"/>
    <w:semiHidden/>
    <w:unhideWhenUsed/>
    <w:rsid w:val="007728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54003">
      <w:bodyDiv w:val="1"/>
      <w:marLeft w:val="0"/>
      <w:marRight w:val="0"/>
      <w:marTop w:val="0"/>
      <w:marBottom w:val="0"/>
      <w:divBdr>
        <w:top w:val="none" w:sz="0" w:space="0" w:color="auto"/>
        <w:left w:val="none" w:sz="0" w:space="0" w:color="auto"/>
        <w:bottom w:val="none" w:sz="0" w:space="0" w:color="auto"/>
        <w:right w:val="none" w:sz="0" w:space="0" w:color="auto"/>
      </w:divBdr>
      <w:divsChild>
        <w:div w:id="1880051364">
          <w:marLeft w:val="0"/>
          <w:marRight w:val="0"/>
          <w:marTop w:val="0"/>
          <w:marBottom w:val="0"/>
          <w:divBdr>
            <w:top w:val="none" w:sz="0" w:space="0" w:color="auto"/>
            <w:left w:val="none" w:sz="0" w:space="0" w:color="auto"/>
            <w:bottom w:val="none" w:sz="0" w:space="0" w:color="auto"/>
            <w:right w:val="none" w:sz="0" w:space="0" w:color="auto"/>
          </w:divBdr>
          <w:divsChild>
            <w:div w:id="1208226290">
              <w:marLeft w:val="0"/>
              <w:marRight w:val="0"/>
              <w:marTop w:val="0"/>
              <w:marBottom w:val="0"/>
              <w:divBdr>
                <w:top w:val="none" w:sz="0" w:space="0" w:color="auto"/>
                <w:left w:val="none" w:sz="0" w:space="0" w:color="auto"/>
                <w:bottom w:val="none" w:sz="0" w:space="0" w:color="auto"/>
                <w:right w:val="none" w:sz="0" w:space="0" w:color="auto"/>
              </w:divBdr>
              <w:divsChild>
                <w:div w:id="174687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64238">
      <w:bodyDiv w:val="1"/>
      <w:marLeft w:val="0"/>
      <w:marRight w:val="0"/>
      <w:marTop w:val="0"/>
      <w:marBottom w:val="0"/>
      <w:divBdr>
        <w:top w:val="none" w:sz="0" w:space="0" w:color="auto"/>
        <w:left w:val="none" w:sz="0" w:space="0" w:color="auto"/>
        <w:bottom w:val="none" w:sz="0" w:space="0" w:color="auto"/>
        <w:right w:val="none" w:sz="0" w:space="0" w:color="auto"/>
      </w:divBdr>
    </w:div>
    <w:div w:id="406803791">
      <w:bodyDiv w:val="1"/>
      <w:marLeft w:val="0"/>
      <w:marRight w:val="0"/>
      <w:marTop w:val="0"/>
      <w:marBottom w:val="0"/>
      <w:divBdr>
        <w:top w:val="none" w:sz="0" w:space="0" w:color="auto"/>
        <w:left w:val="none" w:sz="0" w:space="0" w:color="auto"/>
        <w:bottom w:val="none" w:sz="0" w:space="0" w:color="auto"/>
        <w:right w:val="none" w:sz="0" w:space="0" w:color="auto"/>
      </w:divBdr>
    </w:div>
    <w:div w:id="441917959">
      <w:bodyDiv w:val="1"/>
      <w:marLeft w:val="0"/>
      <w:marRight w:val="0"/>
      <w:marTop w:val="0"/>
      <w:marBottom w:val="0"/>
      <w:divBdr>
        <w:top w:val="none" w:sz="0" w:space="0" w:color="auto"/>
        <w:left w:val="none" w:sz="0" w:space="0" w:color="auto"/>
        <w:bottom w:val="none" w:sz="0" w:space="0" w:color="auto"/>
        <w:right w:val="none" w:sz="0" w:space="0" w:color="auto"/>
      </w:divBdr>
    </w:div>
    <w:div w:id="480074484">
      <w:bodyDiv w:val="1"/>
      <w:marLeft w:val="0"/>
      <w:marRight w:val="0"/>
      <w:marTop w:val="0"/>
      <w:marBottom w:val="0"/>
      <w:divBdr>
        <w:top w:val="none" w:sz="0" w:space="0" w:color="auto"/>
        <w:left w:val="none" w:sz="0" w:space="0" w:color="auto"/>
        <w:bottom w:val="none" w:sz="0" w:space="0" w:color="auto"/>
        <w:right w:val="none" w:sz="0" w:space="0" w:color="auto"/>
      </w:divBdr>
    </w:div>
    <w:div w:id="505439387">
      <w:bodyDiv w:val="1"/>
      <w:marLeft w:val="0"/>
      <w:marRight w:val="0"/>
      <w:marTop w:val="0"/>
      <w:marBottom w:val="0"/>
      <w:divBdr>
        <w:top w:val="none" w:sz="0" w:space="0" w:color="auto"/>
        <w:left w:val="none" w:sz="0" w:space="0" w:color="auto"/>
        <w:bottom w:val="none" w:sz="0" w:space="0" w:color="auto"/>
        <w:right w:val="none" w:sz="0" w:space="0" w:color="auto"/>
      </w:divBdr>
      <w:divsChild>
        <w:div w:id="1165703055">
          <w:marLeft w:val="0"/>
          <w:marRight w:val="0"/>
          <w:marTop w:val="0"/>
          <w:marBottom w:val="0"/>
          <w:divBdr>
            <w:top w:val="none" w:sz="0" w:space="0" w:color="auto"/>
            <w:left w:val="none" w:sz="0" w:space="0" w:color="auto"/>
            <w:bottom w:val="none" w:sz="0" w:space="0" w:color="auto"/>
            <w:right w:val="none" w:sz="0" w:space="0" w:color="auto"/>
          </w:divBdr>
          <w:divsChild>
            <w:div w:id="228614934">
              <w:marLeft w:val="0"/>
              <w:marRight w:val="0"/>
              <w:marTop w:val="0"/>
              <w:marBottom w:val="0"/>
              <w:divBdr>
                <w:top w:val="none" w:sz="0" w:space="0" w:color="auto"/>
                <w:left w:val="none" w:sz="0" w:space="0" w:color="auto"/>
                <w:bottom w:val="none" w:sz="0" w:space="0" w:color="auto"/>
                <w:right w:val="none" w:sz="0" w:space="0" w:color="auto"/>
              </w:divBdr>
              <w:divsChild>
                <w:div w:id="1595356167">
                  <w:marLeft w:val="0"/>
                  <w:marRight w:val="0"/>
                  <w:marTop w:val="0"/>
                  <w:marBottom w:val="0"/>
                  <w:divBdr>
                    <w:top w:val="none" w:sz="0" w:space="0" w:color="auto"/>
                    <w:left w:val="none" w:sz="0" w:space="0" w:color="auto"/>
                    <w:bottom w:val="none" w:sz="0" w:space="0" w:color="auto"/>
                    <w:right w:val="none" w:sz="0" w:space="0" w:color="auto"/>
                  </w:divBdr>
                </w:div>
              </w:divsChild>
            </w:div>
            <w:div w:id="35394089">
              <w:marLeft w:val="0"/>
              <w:marRight w:val="0"/>
              <w:marTop w:val="0"/>
              <w:marBottom w:val="0"/>
              <w:divBdr>
                <w:top w:val="none" w:sz="0" w:space="0" w:color="auto"/>
                <w:left w:val="none" w:sz="0" w:space="0" w:color="auto"/>
                <w:bottom w:val="none" w:sz="0" w:space="0" w:color="auto"/>
                <w:right w:val="none" w:sz="0" w:space="0" w:color="auto"/>
              </w:divBdr>
              <w:divsChild>
                <w:div w:id="1998919038">
                  <w:marLeft w:val="0"/>
                  <w:marRight w:val="0"/>
                  <w:marTop w:val="0"/>
                  <w:marBottom w:val="0"/>
                  <w:divBdr>
                    <w:top w:val="none" w:sz="0" w:space="0" w:color="auto"/>
                    <w:left w:val="none" w:sz="0" w:space="0" w:color="auto"/>
                    <w:bottom w:val="none" w:sz="0" w:space="0" w:color="auto"/>
                    <w:right w:val="none" w:sz="0" w:space="0" w:color="auto"/>
                  </w:divBdr>
                </w:div>
              </w:divsChild>
            </w:div>
            <w:div w:id="2006084531">
              <w:marLeft w:val="0"/>
              <w:marRight w:val="0"/>
              <w:marTop w:val="0"/>
              <w:marBottom w:val="0"/>
              <w:divBdr>
                <w:top w:val="none" w:sz="0" w:space="0" w:color="auto"/>
                <w:left w:val="none" w:sz="0" w:space="0" w:color="auto"/>
                <w:bottom w:val="none" w:sz="0" w:space="0" w:color="auto"/>
                <w:right w:val="none" w:sz="0" w:space="0" w:color="auto"/>
              </w:divBdr>
              <w:divsChild>
                <w:div w:id="1419211380">
                  <w:marLeft w:val="0"/>
                  <w:marRight w:val="0"/>
                  <w:marTop w:val="0"/>
                  <w:marBottom w:val="0"/>
                  <w:divBdr>
                    <w:top w:val="none" w:sz="0" w:space="0" w:color="auto"/>
                    <w:left w:val="none" w:sz="0" w:space="0" w:color="auto"/>
                    <w:bottom w:val="none" w:sz="0" w:space="0" w:color="auto"/>
                    <w:right w:val="none" w:sz="0" w:space="0" w:color="auto"/>
                  </w:divBdr>
                </w:div>
              </w:divsChild>
            </w:div>
            <w:div w:id="1499005795">
              <w:marLeft w:val="0"/>
              <w:marRight w:val="0"/>
              <w:marTop w:val="0"/>
              <w:marBottom w:val="0"/>
              <w:divBdr>
                <w:top w:val="none" w:sz="0" w:space="0" w:color="auto"/>
                <w:left w:val="none" w:sz="0" w:space="0" w:color="auto"/>
                <w:bottom w:val="none" w:sz="0" w:space="0" w:color="auto"/>
                <w:right w:val="none" w:sz="0" w:space="0" w:color="auto"/>
              </w:divBdr>
              <w:divsChild>
                <w:div w:id="1388261548">
                  <w:marLeft w:val="0"/>
                  <w:marRight w:val="0"/>
                  <w:marTop w:val="0"/>
                  <w:marBottom w:val="0"/>
                  <w:divBdr>
                    <w:top w:val="none" w:sz="0" w:space="0" w:color="auto"/>
                    <w:left w:val="none" w:sz="0" w:space="0" w:color="auto"/>
                    <w:bottom w:val="none" w:sz="0" w:space="0" w:color="auto"/>
                    <w:right w:val="none" w:sz="0" w:space="0" w:color="auto"/>
                  </w:divBdr>
                </w:div>
              </w:divsChild>
            </w:div>
            <w:div w:id="1689790812">
              <w:marLeft w:val="0"/>
              <w:marRight w:val="0"/>
              <w:marTop w:val="0"/>
              <w:marBottom w:val="0"/>
              <w:divBdr>
                <w:top w:val="none" w:sz="0" w:space="0" w:color="auto"/>
                <w:left w:val="none" w:sz="0" w:space="0" w:color="auto"/>
                <w:bottom w:val="none" w:sz="0" w:space="0" w:color="auto"/>
                <w:right w:val="none" w:sz="0" w:space="0" w:color="auto"/>
              </w:divBdr>
              <w:divsChild>
                <w:div w:id="136118668">
                  <w:marLeft w:val="0"/>
                  <w:marRight w:val="0"/>
                  <w:marTop w:val="0"/>
                  <w:marBottom w:val="0"/>
                  <w:divBdr>
                    <w:top w:val="none" w:sz="0" w:space="0" w:color="auto"/>
                    <w:left w:val="none" w:sz="0" w:space="0" w:color="auto"/>
                    <w:bottom w:val="none" w:sz="0" w:space="0" w:color="auto"/>
                    <w:right w:val="none" w:sz="0" w:space="0" w:color="auto"/>
                  </w:divBdr>
                </w:div>
              </w:divsChild>
            </w:div>
            <w:div w:id="130446577">
              <w:marLeft w:val="0"/>
              <w:marRight w:val="0"/>
              <w:marTop w:val="0"/>
              <w:marBottom w:val="0"/>
              <w:divBdr>
                <w:top w:val="none" w:sz="0" w:space="0" w:color="auto"/>
                <w:left w:val="none" w:sz="0" w:space="0" w:color="auto"/>
                <w:bottom w:val="none" w:sz="0" w:space="0" w:color="auto"/>
                <w:right w:val="none" w:sz="0" w:space="0" w:color="auto"/>
              </w:divBdr>
              <w:divsChild>
                <w:div w:id="1234773859">
                  <w:marLeft w:val="0"/>
                  <w:marRight w:val="0"/>
                  <w:marTop w:val="0"/>
                  <w:marBottom w:val="0"/>
                  <w:divBdr>
                    <w:top w:val="none" w:sz="0" w:space="0" w:color="auto"/>
                    <w:left w:val="none" w:sz="0" w:space="0" w:color="auto"/>
                    <w:bottom w:val="none" w:sz="0" w:space="0" w:color="auto"/>
                    <w:right w:val="none" w:sz="0" w:space="0" w:color="auto"/>
                  </w:divBdr>
                </w:div>
              </w:divsChild>
            </w:div>
            <w:div w:id="1838418197">
              <w:marLeft w:val="0"/>
              <w:marRight w:val="0"/>
              <w:marTop w:val="0"/>
              <w:marBottom w:val="0"/>
              <w:divBdr>
                <w:top w:val="none" w:sz="0" w:space="0" w:color="auto"/>
                <w:left w:val="none" w:sz="0" w:space="0" w:color="auto"/>
                <w:bottom w:val="none" w:sz="0" w:space="0" w:color="auto"/>
                <w:right w:val="none" w:sz="0" w:space="0" w:color="auto"/>
              </w:divBdr>
              <w:divsChild>
                <w:div w:id="1648587320">
                  <w:marLeft w:val="0"/>
                  <w:marRight w:val="0"/>
                  <w:marTop w:val="0"/>
                  <w:marBottom w:val="0"/>
                  <w:divBdr>
                    <w:top w:val="none" w:sz="0" w:space="0" w:color="auto"/>
                    <w:left w:val="none" w:sz="0" w:space="0" w:color="auto"/>
                    <w:bottom w:val="none" w:sz="0" w:space="0" w:color="auto"/>
                    <w:right w:val="none" w:sz="0" w:space="0" w:color="auto"/>
                  </w:divBdr>
                </w:div>
              </w:divsChild>
            </w:div>
            <w:div w:id="986475569">
              <w:marLeft w:val="0"/>
              <w:marRight w:val="0"/>
              <w:marTop w:val="0"/>
              <w:marBottom w:val="0"/>
              <w:divBdr>
                <w:top w:val="none" w:sz="0" w:space="0" w:color="auto"/>
                <w:left w:val="none" w:sz="0" w:space="0" w:color="auto"/>
                <w:bottom w:val="none" w:sz="0" w:space="0" w:color="auto"/>
                <w:right w:val="none" w:sz="0" w:space="0" w:color="auto"/>
              </w:divBdr>
              <w:divsChild>
                <w:div w:id="1715231128">
                  <w:marLeft w:val="0"/>
                  <w:marRight w:val="0"/>
                  <w:marTop w:val="0"/>
                  <w:marBottom w:val="0"/>
                  <w:divBdr>
                    <w:top w:val="none" w:sz="0" w:space="0" w:color="auto"/>
                    <w:left w:val="none" w:sz="0" w:space="0" w:color="auto"/>
                    <w:bottom w:val="none" w:sz="0" w:space="0" w:color="auto"/>
                    <w:right w:val="none" w:sz="0" w:space="0" w:color="auto"/>
                  </w:divBdr>
                </w:div>
              </w:divsChild>
            </w:div>
            <w:div w:id="1005666338">
              <w:marLeft w:val="0"/>
              <w:marRight w:val="0"/>
              <w:marTop w:val="0"/>
              <w:marBottom w:val="0"/>
              <w:divBdr>
                <w:top w:val="none" w:sz="0" w:space="0" w:color="auto"/>
                <w:left w:val="none" w:sz="0" w:space="0" w:color="auto"/>
                <w:bottom w:val="none" w:sz="0" w:space="0" w:color="auto"/>
                <w:right w:val="none" w:sz="0" w:space="0" w:color="auto"/>
              </w:divBdr>
              <w:divsChild>
                <w:div w:id="955329984">
                  <w:marLeft w:val="0"/>
                  <w:marRight w:val="0"/>
                  <w:marTop w:val="0"/>
                  <w:marBottom w:val="0"/>
                  <w:divBdr>
                    <w:top w:val="none" w:sz="0" w:space="0" w:color="auto"/>
                    <w:left w:val="none" w:sz="0" w:space="0" w:color="auto"/>
                    <w:bottom w:val="none" w:sz="0" w:space="0" w:color="auto"/>
                    <w:right w:val="none" w:sz="0" w:space="0" w:color="auto"/>
                  </w:divBdr>
                </w:div>
              </w:divsChild>
            </w:div>
            <w:div w:id="1404134413">
              <w:marLeft w:val="0"/>
              <w:marRight w:val="0"/>
              <w:marTop w:val="0"/>
              <w:marBottom w:val="0"/>
              <w:divBdr>
                <w:top w:val="none" w:sz="0" w:space="0" w:color="auto"/>
                <w:left w:val="none" w:sz="0" w:space="0" w:color="auto"/>
                <w:bottom w:val="none" w:sz="0" w:space="0" w:color="auto"/>
                <w:right w:val="none" w:sz="0" w:space="0" w:color="auto"/>
              </w:divBdr>
              <w:divsChild>
                <w:div w:id="1800143651">
                  <w:marLeft w:val="0"/>
                  <w:marRight w:val="0"/>
                  <w:marTop w:val="0"/>
                  <w:marBottom w:val="0"/>
                  <w:divBdr>
                    <w:top w:val="none" w:sz="0" w:space="0" w:color="auto"/>
                    <w:left w:val="none" w:sz="0" w:space="0" w:color="auto"/>
                    <w:bottom w:val="none" w:sz="0" w:space="0" w:color="auto"/>
                    <w:right w:val="none" w:sz="0" w:space="0" w:color="auto"/>
                  </w:divBdr>
                </w:div>
              </w:divsChild>
            </w:div>
            <w:div w:id="1625965867">
              <w:marLeft w:val="0"/>
              <w:marRight w:val="0"/>
              <w:marTop w:val="0"/>
              <w:marBottom w:val="0"/>
              <w:divBdr>
                <w:top w:val="none" w:sz="0" w:space="0" w:color="auto"/>
                <w:left w:val="none" w:sz="0" w:space="0" w:color="auto"/>
                <w:bottom w:val="none" w:sz="0" w:space="0" w:color="auto"/>
                <w:right w:val="none" w:sz="0" w:space="0" w:color="auto"/>
              </w:divBdr>
              <w:divsChild>
                <w:div w:id="1929801551">
                  <w:marLeft w:val="0"/>
                  <w:marRight w:val="0"/>
                  <w:marTop w:val="0"/>
                  <w:marBottom w:val="0"/>
                  <w:divBdr>
                    <w:top w:val="none" w:sz="0" w:space="0" w:color="auto"/>
                    <w:left w:val="none" w:sz="0" w:space="0" w:color="auto"/>
                    <w:bottom w:val="none" w:sz="0" w:space="0" w:color="auto"/>
                    <w:right w:val="none" w:sz="0" w:space="0" w:color="auto"/>
                  </w:divBdr>
                </w:div>
              </w:divsChild>
            </w:div>
            <w:div w:id="1193113075">
              <w:marLeft w:val="0"/>
              <w:marRight w:val="0"/>
              <w:marTop w:val="0"/>
              <w:marBottom w:val="0"/>
              <w:divBdr>
                <w:top w:val="none" w:sz="0" w:space="0" w:color="auto"/>
                <w:left w:val="none" w:sz="0" w:space="0" w:color="auto"/>
                <w:bottom w:val="none" w:sz="0" w:space="0" w:color="auto"/>
                <w:right w:val="none" w:sz="0" w:space="0" w:color="auto"/>
              </w:divBdr>
              <w:divsChild>
                <w:div w:id="573466500">
                  <w:marLeft w:val="0"/>
                  <w:marRight w:val="0"/>
                  <w:marTop w:val="0"/>
                  <w:marBottom w:val="0"/>
                  <w:divBdr>
                    <w:top w:val="none" w:sz="0" w:space="0" w:color="auto"/>
                    <w:left w:val="none" w:sz="0" w:space="0" w:color="auto"/>
                    <w:bottom w:val="none" w:sz="0" w:space="0" w:color="auto"/>
                    <w:right w:val="none" w:sz="0" w:space="0" w:color="auto"/>
                  </w:divBdr>
                </w:div>
              </w:divsChild>
            </w:div>
            <w:div w:id="1293556673">
              <w:marLeft w:val="0"/>
              <w:marRight w:val="0"/>
              <w:marTop w:val="0"/>
              <w:marBottom w:val="0"/>
              <w:divBdr>
                <w:top w:val="none" w:sz="0" w:space="0" w:color="auto"/>
                <w:left w:val="none" w:sz="0" w:space="0" w:color="auto"/>
                <w:bottom w:val="none" w:sz="0" w:space="0" w:color="auto"/>
                <w:right w:val="none" w:sz="0" w:space="0" w:color="auto"/>
              </w:divBdr>
              <w:divsChild>
                <w:div w:id="204485804">
                  <w:marLeft w:val="0"/>
                  <w:marRight w:val="0"/>
                  <w:marTop w:val="0"/>
                  <w:marBottom w:val="0"/>
                  <w:divBdr>
                    <w:top w:val="none" w:sz="0" w:space="0" w:color="auto"/>
                    <w:left w:val="none" w:sz="0" w:space="0" w:color="auto"/>
                    <w:bottom w:val="none" w:sz="0" w:space="0" w:color="auto"/>
                    <w:right w:val="none" w:sz="0" w:space="0" w:color="auto"/>
                  </w:divBdr>
                </w:div>
              </w:divsChild>
            </w:div>
            <w:div w:id="1409882119">
              <w:marLeft w:val="0"/>
              <w:marRight w:val="0"/>
              <w:marTop w:val="0"/>
              <w:marBottom w:val="0"/>
              <w:divBdr>
                <w:top w:val="none" w:sz="0" w:space="0" w:color="auto"/>
                <w:left w:val="none" w:sz="0" w:space="0" w:color="auto"/>
                <w:bottom w:val="none" w:sz="0" w:space="0" w:color="auto"/>
                <w:right w:val="none" w:sz="0" w:space="0" w:color="auto"/>
              </w:divBdr>
              <w:divsChild>
                <w:div w:id="1087506151">
                  <w:marLeft w:val="0"/>
                  <w:marRight w:val="0"/>
                  <w:marTop w:val="0"/>
                  <w:marBottom w:val="0"/>
                  <w:divBdr>
                    <w:top w:val="none" w:sz="0" w:space="0" w:color="auto"/>
                    <w:left w:val="none" w:sz="0" w:space="0" w:color="auto"/>
                    <w:bottom w:val="none" w:sz="0" w:space="0" w:color="auto"/>
                    <w:right w:val="none" w:sz="0" w:space="0" w:color="auto"/>
                  </w:divBdr>
                </w:div>
              </w:divsChild>
            </w:div>
            <w:div w:id="1988585310">
              <w:marLeft w:val="0"/>
              <w:marRight w:val="0"/>
              <w:marTop w:val="0"/>
              <w:marBottom w:val="0"/>
              <w:divBdr>
                <w:top w:val="none" w:sz="0" w:space="0" w:color="auto"/>
                <w:left w:val="none" w:sz="0" w:space="0" w:color="auto"/>
                <w:bottom w:val="none" w:sz="0" w:space="0" w:color="auto"/>
                <w:right w:val="none" w:sz="0" w:space="0" w:color="auto"/>
              </w:divBdr>
              <w:divsChild>
                <w:div w:id="1095788491">
                  <w:marLeft w:val="0"/>
                  <w:marRight w:val="0"/>
                  <w:marTop w:val="0"/>
                  <w:marBottom w:val="0"/>
                  <w:divBdr>
                    <w:top w:val="none" w:sz="0" w:space="0" w:color="auto"/>
                    <w:left w:val="none" w:sz="0" w:space="0" w:color="auto"/>
                    <w:bottom w:val="none" w:sz="0" w:space="0" w:color="auto"/>
                    <w:right w:val="none" w:sz="0" w:space="0" w:color="auto"/>
                  </w:divBdr>
                </w:div>
              </w:divsChild>
            </w:div>
            <w:div w:id="1619947907">
              <w:marLeft w:val="0"/>
              <w:marRight w:val="0"/>
              <w:marTop w:val="0"/>
              <w:marBottom w:val="0"/>
              <w:divBdr>
                <w:top w:val="none" w:sz="0" w:space="0" w:color="auto"/>
                <w:left w:val="none" w:sz="0" w:space="0" w:color="auto"/>
                <w:bottom w:val="none" w:sz="0" w:space="0" w:color="auto"/>
                <w:right w:val="none" w:sz="0" w:space="0" w:color="auto"/>
              </w:divBdr>
              <w:divsChild>
                <w:div w:id="956177506">
                  <w:marLeft w:val="0"/>
                  <w:marRight w:val="0"/>
                  <w:marTop w:val="0"/>
                  <w:marBottom w:val="0"/>
                  <w:divBdr>
                    <w:top w:val="none" w:sz="0" w:space="0" w:color="auto"/>
                    <w:left w:val="none" w:sz="0" w:space="0" w:color="auto"/>
                    <w:bottom w:val="none" w:sz="0" w:space="0" w:color="auto"/>
                    <w:right w:val="none" w:sz="0" w:space="0" w:color="auto"/>
                  </w:divBdr>
                </w:div>
              </w:divsChild>
            </w:div>
            <w:div w:id="669481662">
              <w:marLeft w:val="0"/>
              <w:marRight w:val="0"/>
              <w:marTop w:val="0"/>
              <w:marBottom w:val="0"/>
              <w:divBdr>
                <w:top w:val="none" w:sz="0" w:space="0" w:color="auto"/>
                <w:left w:val="none" w:sz="0" w:space="0" w:color="auto"/>
                <w:bottom w:val="none" w:sz="0" w:space="0" w:color="auto"/>
                <w:right w:val="none" w:sz="0" w:space="0" w:color="auto"/>
              </w:divBdr>
              <w:divsChild>
                <w:div w:id="1531070366">
                  <w:marLeft w:val="0"/>
                  <w:marRight w:val="0"/>
                  <w:marTop w:val="0"/>
                  <w:marBottom w:val="0"/>
                  <w:divBdr>
                    <w:top w:val="none" w:sz="0" w:space="0" w:color="auto"/>
                    <w:left w:val="none" w:sz="0" w:space="0" w:color="auto"/>
                    <w:bottom w:val="none" w:sz="0" w:space="0" w:color="auto"/>
                    <w:right w:val="none" w:sz="0" w:space="0" w:color="auto"/>
                  </w:divBdr>
                </w:div>
              </w:divsChild>
            </w:div>
            <w:div w:id="1664888609">
              <w:marLeft w:val="0"/>
              <w:marRight w:val="0"/>
              <w:marTop w:val="0"/>
              <w:marBottom w:val="0"/>
              <w:divBdr>
                <w:top w:val="none" w:sz="0" w:space="0" w:color="auto"/>
                <w:left w:val="none" w:sz="0" w:space="0" w:color="auto"/>
                <w:bottom w:val="none" w:sz="0" w:space="0" w:color="auto"/>
                <w:right w:val="none" w:sz="0" w:space="0" w:color="auto"/>
              </w:divBdr>
              <w:divsChild>
                <w:div w:id="1810131421">
                  <w:marLeft w:val="0"/>
                  <w:marRight w:val="0"/>
                  <w:marTop w:val="0"/>
                  <w:marBottom w:val="0"/>
                  <w:divBdr>
                    <w:top w:val="none" w:sz="0" w:space="0" w:color="auto"/>
                    <w:left w:val="none" w:sz="0" w:space="0" w:color="auto"/>
                    <w:bottom w:val="none" w:sz="0" w:space="0" w:color="auto"/>
                    <w:right w:val="none" w:sz="0" w:space="0" w:color="auto"/>
                  </w:divBdr>
                </w:div>
              </w:divsChild>
            </w:div>
            <w:div w:id="1499079722">
              <w:marLeft w:val="0"/>
              <w:marRight w:val="0"/>
              <w:marTop w:val="0"/>
              <w:marBottom w:val="0"/>
              <w:divBdr>
                <w:top w:val="none" w:sz="0" w:space="0" w:color="auto"/>
                <w:left w:val="none" w:sz="0" w:space="0" w:color="auto"/>
                <w:bottom w:val="none" w:sz="0" w:space="0" w:color="auto"/>
                <w:right w:val="none" w:sz="0" w:space="0" w:color="auto"/>
              </w:divBdr>
              <w:divsChild>
                <w:div w:id="576672172">
                  <w:marLeft w:val="0"/>
                  <w:marRight w:val="0"/>
                  <w:marTop w:val="0"/>
                  <w:marBottom w:val="0"/>
                  <w:divBdr>
                    <w:top w:val="none" w:sz="0" w:space="0" w:color="auto"/>
                    <w:left w:val="none" w:sz="0" w:space="0" w:color="auto"/>
                    <w:bottom w:val="none" w:sz="0" w:space="0" w:color="auto"/>
                    <w:right w:val="none" w:sz="0" w:space="0" w:color="auto"/>
                  </w:divBdr>
                </w:div>
              </w:divsChild>
            </w:div>
            <w:div w:id="952202229">
              <w:marLeft w:val="0"/>
              <w:marRight w:val="0"/>
              <w:marTop w:val="0"/>
              <w:marBottom w:val="0"/>
              <w:divBdr>
                <w:top w:val="none" w:sz="0" w:space="0" w:color="auto"/>
                <w:left w:val="none" w:sz="0" w:space="0" w:color="auto"/>
                <w:bottom w:val="none" w:sz="0" w:space="0" w:color="auto"/>
                <w:right w:val="none" w:sz="0" w:space="0" w:color="auto"/>
              </w:divBdr>
              <w:divsChild>
                <w:div w:id="1706715324">
                  <w:marLeft w:val="0"/>
                  <w:marRight w:val="0"/>
                  <w:marTop w:val="0"/>
                  <w:marBottom w:val="0"/>
                  <w:divBdr>
                    <w:top w:val="none" w:sz="0" w:space="0" w:color="auto"/>
                    <w:left w:val="none" w:sz="0" w:space="0" w:color="auto"/>
                    <w:bottom w:val="none" w:sz="0" w:space="0" w:color="auto"/>
                    <w:right w:val="none" w:sz="0" w:space="0" w:color="auto"/>
                  </w:divBdr>
                </w:div>
                <w:div w:id="584150752">
                  <w:marLeft w:val="0"/>
                  <w:marRight w:val="0"/>
                  <w:marTop w:val="0"/>
                  <w:marBottom w:val="0"/>
                  <w:divBdr>
                    <w:top w:val="none" w:sz="0" w:space="0" w:color="auto"/>
                    <w:left w:val="none" w:sz="0" w:space="0" w:color="auto"/>
                    <w:bottom w:val="none" w:sz="0" w:space="0" w:color="auto"/>
                    <w:right w:val="none" w:sz="0" w:space="0" w:color="auto"/>
                  </w:divBdr>
                </w:div>
              </w:divsChild>
            </w:div>
            <w:div w:id="1176656197">
              <w:marLeft w:val="0"/>
              <w:marRight w:val="0"/>
              <w:marTop w:val="0"/>
              <w:marBottom w:val="0"/>
              <w:divBdr>
                <w:top w:val="none" w:sz="0" w:space="0" w:color="auto"/>
                <w:left w:val="none" w:sz="0" w:space="0" w:color="auto"/>
                <w:bottom w:val="none" w:sz="0" w:space="0" w:color="auto"/>
                <w:right w:val="none" w:sz="0" w:space="0" w:color="auto"/>
              </w:divBdr>
              <w:divsChild>
                <w:div w:id="91142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740094">
          <w:marLeft w:val="0"/>
          <w:marRight w:val="0"/>
          <w:marTop w:val="0"/>
          <w:marBottom w:val="0"/>
          <w:divBdr>
            <w:top w:val="none" w:sz="0" w:space="0" w:color="auto"/>
            <w:left w:val="none" w:sz="0" w:space="0" w:color="auto"/>
            <w:bottom w:val="none" w:sz="0" w:space="0" w:color="auto"/>
            <w:right w:val="none" w:sz="0" w:space="0" w:color="auto"/>
          </w:divBdr>
          <w:divsChild>
            <w:div w:id="1406760053">
              <w:marLeft w:val="0"/>
              <w:marRight w:val="0"/>
              <w:marTop w:val="0"/>
              <w:marBottom w:val="0"/>
              <w:divBdr>
                <w:top w:val="none" w:sz="0" w:space="0" w:color="auto"/>
                <w:left w:val="none" w:sz="0" w:space="0" w:color="auto"/>
                <w:bottom w:val="none" w:sz="0" w:space="0" w:color="auto"/>
                <w:right w:val="none" w:sz="0" w:space="0" w:color="auto"/>
              </w:divBdr>
              <w:divsChild>
                <w:div w:id="23732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627397">
      <w:bodyDiv w:val="1"/>
      <w:marLeft w:val="0"/>
      <w:marRight w:val="0"/>
      <w:marTop w:val="0"/>
      <w:marBottom w:val="0"/>
      <w:divBdr>
        <w:top w:val="none" w:sz="0" w:space="0" w:color="auto"/>
        <w:left w:val="none" w:sz="0" w:space="0" w:color="auto"/>
        <w:bottom w:val="none" w:sz="0" w:space="0" w:color="auto"/>
        <w:right w:val="none" w:sz="0" w:space="0" w:color="auto"/>
      </w:divBdr>
    </w:div>
    <w:div w:id="648050178">
      <w:bodyDiv w:val="1"/>
      <w:marLeft w:val="0"/>
      <w:marRight w:val="0"/>
      <w:marTop w:val="0"/>
      <w:marBottom w:val="0"/>
      <w:divBdr>
        <w:top w:val="none" w:sz="0" w:space="0" w:color="auto"/>
        <w:left w:val="none" w:sz="0" w:space="0" w:color="auto"/>
        <w:bottom w:val="none" w:sz="0" w:space="0" w:color="auto"/>
        <w:right w:val="none" w:sz="0" w:space="0" w:color="auto"/>
      </w:divBdr>
      <w:divsChild>
        <w:div w:id="1202521486">
          <w:marLeft w:val="0"/>
          <w:marRight w:val="0"/>
          <w:marTop w:val="0"/>
          <w:marBottom w:val="0"/>
          <w:divBdr>
            <w:top w:val="none" w:sz="0" w:space="0" w:color="auto"/>
            <w:left w:val="none" w:sz="0" w:space="0" w:color="auto"/>
            <w:bottom w:val="none" w:sz="0" w:space="0" w:color="auto"/>
            <w:right w:val="none" w:sz="0" w:space="0" w:color="auto"/>
          </w:divBdr>
          <w:divsChild>
            <w:div w:id="1865511792">
              <w:marLeft w:val="0"/>
              <w:marRight w:val="0"/>
              <w:marTop w:val="0"/>
              <w:marBottom w:val="0"/>
              <w:divBdr>
                <w:top w:val="none" w:sz="0" w:space="0" w:color="auto"/>
                <w:left w:val="none" w:sz="0" w:space="0" w:color="auto"/>
                <w:bottom w:val="none" w:sz="0" w:space="0" w:color="auto"/>
                <w:right w:val="none" w:sz="0" w:space="0" w:color="auto"/>
              </w:divBdr>
              <w:divsChild>
                <w:div w:id="762338013">
                  <w:marLeft w:val="0"/>
                  <w:marRight w:val="0"/>
                  <w:marTop w:val="0"/>
                  <w:marBottom w:val="0"/>
                  <w:divBdr>
                    <w:top w:val="none" w:sz="0" w:space="0" w:color="auto"/>
                    <w:left w:val="none" w:sz="0" w:space="0" w:color="auto"/>
                    <w:bottom w:val="none" w:sz="0" w:space="0" w:color="auto"/>
                    <w:right w:val="none" w:sz="0" w:space="0" w:color="auto"/>
                  </w:divBdr>
                  <w:divsChild>
                    <w:div w:id="199787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394246">
      <w:bodyDiv w:val="1"/>
      <w:marLeft w:val="0"/>
      <w:marRight w:val="0"/>
      <w:marTop w:val="0"/>
      <w:marBottom w:val="0"/>
      <w:divBdr>
        <w:top w:val="none" w:sz="0" w:space="0" w:color="auto"/>
        <w:left w:val="none" w:sz="0" w:space="0" w:color="auto"/>
        <w:bottom w:val="none" w:sz="0" w:space="0" w:color="auto"/>
        <w:right w:val="none" w:sz="0" w:space="0" w:color="auto"/>
      </w:divBdr>
    </w:div>
    <w:div w:id="1125546031">
      <w:bodyDiv w:val="1"/>
      <w:marLeft w:val="0"/>
      <w:marRight w:val="0"/>
      <w:marTop w:val="0"/>
      <w:marBottom w:val="0"/>
      <w:divBdr>
        <w:top w:val="none" w:sz="0" w:space="0" w:color="auto"/>
        <w:left w:val="none" w:sz="0" w:space="0" w:color="auto"/>
        <w:bottom w:val="none" w:sz="0" w:space="0" w:color="auto"/>
        <w:right w:val="none" w:sz="0" w:space="0" w:color="auto"/>
      </w:divBdr>
    </w:div>
    <w:div w:id="1177303820">
      <w:bodyDiv w:val="1"/>
      <w:marLeft w:val="0"/>
      <w:marRight w:val="0"/>
      <w:marTop w:val="0"/>
      <w:marBottom w:val="0"/>
      <w:divBdr>
        <w:top w:val="none" w:sz="0" w:space="0" w:color="auto"/>
        <w:left w:val="none" w:sz="0" w:space="0" w:color="auto"/>
        <w:bottom w:val="none" w:sz="0" w:space="0" w:color="auto"/>
        <w:right w:val="none" w:sz="0" w:space="0" w:color="auto"/>
      </w:divBdr>
    </w:div>
    <w:div w:id="1328285005">
      <w:bodyDiv w:val="1"/>
      <w:marLeft w:val="0"/>
      <w:marRight w:val="0"/>
      <w:marTop w:val="0"/>
      <w:marBottom w:val="0"/>
      <w:divBdr>
        <w:top w:val="none" w:sz="0" w:space="0" w:color="auto"/>
        <w:left w:val="none" w:sz="0" w:space="0" w:color="auto"/>
        <w:bottom w:val="none" w:sz="0" w:space="0" w:color="auto"/>
        <w:right w:val="none" w:sz="0" w:space="0" w:color="auto"/>
      </w:divBdr>
    </w:div>
    <w:div w:id="1353872371">
      <w:bodyDiv w:val="1"/>
      <w:marLeft w:val="0"/>
      <w:marRight w:val="0"/>
      <w:marTop w:val="0"/>
      <w:marBottom w:val="0"/>
      <w:divBdr>
        <w:top w:val="none" w:sz="0" w:space="0" w:color="auto"/>
        <w:left w:val="none" w:sz="0" w:space="0" w:color="auto"/>
        <w:bottom w:val="none" w:sz="0" w:space="0" w:color="auto"/>
        <w:right w:val="none" w:sz="0" w:space="0" w:color="auto"/>
      </w:divBdr>
    </w:div>
    <w:div w:id="1374696367">
      <w:bodyDiv w:val="1"/>
      <w:marLeft w:val="0"/>
      <w:marRight w:val="0"/>
      <w:marTop w:val="0"/>
      <w:marBottom w:val="0"/>
      <w:divBdr>
        <w:top w:val="none" w:sz="0" w:space="0" w:color="auto"/>
        <w:left w:val="none" w:sz="0" w:space="0" w:color="auto"/>
        <w:bottom w:val="none" w:sz="0" w:space="0" w:color="auto"/>
        <w:right w:val="none" w:sz="0" w:space="0" w:color="auto"/>
      </w:divBdr>
    </w:div>
    <w:div w:id="1501778382">
      <w:bodyDiv w:val="1"/>
      <w:marLeft w:val="0"/>
      <w:marRight w:val="0"/>
      <w:marTop w:val="0"/>
      <w:marBottom w:val="0"/>
      <w:divBdr>
        <w:top w:val="none" w:sz="0" w:space="0" w:color="auto"/>
        <w:left w:val="none" w:sz="0" w:space="0" w:color="auto"/>
        <w:bottom w:val="none" w:sz="0" w:space="0" w:color="auto"/>
        <w:right w:val="none" w:sz="0" w:space="0" w:color="auto"/>
      </w:divBdr>
    </w:div>
    <w:div w:id="1506286529">
      <w:bodyDiv w:val="1"/>
      <w:marLeft w:val="0"/>
      <w:marRight w:val="0"/>
      <w:marTop w:val="0"/>
      <w:marBottom w:val="0"/>
      <w:divBdr>
        <w:top w:val="none" w:sz="0" w:space="0" w:color="auto"/>
        <w:left w:val="none" w:sz="0" w:space="0" w:color="auto"/>
        <w:bottom w:val="none" w:sz="0" w:space="0" w:color="auto"/>
        <w:right w:val="none" w:sz="0" w:space="0" w:color="auto"/>
      </w:divBdr>
    </w:div>
    <w:div w:id="1531796417">
      <w:bodyDiv w:val="1"/>
      <w:marLeft w:val="0"/>
      <w:marRight w:val="0"/>
      <w:marTop w:val="0"/>
      <w:marBottom w:val="0"/>
      <w:divBdr>
        <w:top w:val="none" w:sz="0" w:space="0" w:color="auto"/>
        <w:left w:val="none" w:sz="0" w:space="0" w:color="auto"/>
        <w:bottom w:val="none" w:sz="0" w:space="0" w:color="auto"/>
        <w:right w:val="none" w:sz="0" w:space="0" w:color="auto"/>
      </w:divBdr>
    </w:div>
    <w:div w:id="1577741987">
      <w:bodyDiv w:val="1"/>
      <w:marLeft w:val="0"/>
      <w:marRight w:val="0"/>
      <w:marTop w:val="0"/>
      <w:marBottom w:val="0"/>
      <w:divBdr>
        <w:top w:val="none" w:sz="0" w:space="0" w:color="auto"/>
        <w:left w:val="none" w:sz="0" w:space="0" w:color="auto"/>
        <w:bottom w:val="none" w:sz="0" w:space="0" w:color="auto"/>
        <w:right w:val="none" w:sz="0" w:space="0" w:color="auto"/>
      </w:divBdr>
    </w:div>
    <w:div w:id="1617637386">
      <w:bodyDiv w:val="1"/>
      <w:marLeft w:val="0"/>
      <w:marRight w:val="0"/>
      <w:marTop w:val="0"/>
      <w:marBottom w:val="0"/>
      <w:divBdr>
        <w:top w:val="none" w:sz="0" w:space="0" w:color="auto"/>
        <w:left w:val="none" w:sz="0" w:space="0" w:color="auto"/>
        <w:bottom w:val="none" w:sz="0" w:space="0" w:color="auto"/>
        <w:right w:val="none" w:sz="0" w:space="0" w:color="auto"/>
      </w:divBdr>
    </w:div>
    <w:div w:id="1955087397">
      <w:bodyDiv w:val="1"/>
      <w:marLeft w:val="0"/>
      <w:marRight w:val="0"/>
      <w:marTop w:val="0"/>
      <w:marBottom w:val="0"/>
      <w:divBdr>
        <w:top w:val="none" w:sz="0" w:space="0" w:color="auto"/>
        <w:left w:val="none" w:sz="0" w:space="0" w:color="auto"/>
        <w:bottom w:val="none" w:sz="0" w:space="0" w:color="auto"/>
        <w:right w:val="none" w:sz="0" w:space="0" w:color="auto"/>
      </w:divBdr>
    </w:div>
    <w:div w:id="1988783893">
      <w:bodyDiv w:val="1"/>
      <w:marLeft w:val="0"/>
      <w:marRight w:val="0"/>
      <w:marTop w:val="0"/>
      <w:marBottom w:val="0"/>
      <w:divBdr>
        <w:top w:val="none" w:sz="0" w:space="0" w:color="auto"/>
        <w:left w:val="none" w:sz="0" w:space="0" w:color="auto"/>
        <w:bottom w:val="none" w:sz="0" w:space="0" w:color="auto"/>
        <w:right w:val="none" w:sz="0" w:space="0" w:color="auto"/>
      </w:divBdr>
      <w:divsChild>
        <w:div w:id="869730064">
          <w:marLeft w:val="0"/>
          <w:marRight w:val="0"/>
          <w:marTop w:val="0"/>
          <w:marBottom w:val="0"/>
          <w:divBdr>
            <w:top w:val="none" w:sz="0" w:space="0" w:color="auto"/>
            <w:left w:val="none" w:sz="0" w:space="0" w:color="auto"/>
            <w:bottom w:val="none" w:sz="0" w:space="0" w:color="auto"/>
            <w:right w:val="none" w:sz="0" w:space="0" w:color="auto"/>
          </w:divBdr>
          <w:divsChild>
            <w:div w:id="229855155">
              <w:marLeft w:val="0"/>
              <w:marRight w:val="0"/>
              <w:marTop w:val="0"/>
              <w:marBottom w:val="0"/>
              <w:divBdr>
                <w:top w:val="none" w:sz="0" w:space="0" w:color="auto"/>
                <w:left w:val="none" w:sz="0" w:space="0" w:color="auto"/>
                <w:bottom w:val="none" w:sz="0" w:space="0" w:color="auto"/>
                <w:right w:val="none" w:sz="0" w:space="0" w:color="auto"/>
              </w:divBdr>
              <w:divsChild>
                <w:div w:id="1949963809">
                  <w:marLeft w:val="0"/>
                  <w:marRight w:val="0"/>
                  <w:marTop w:val="0"/>
                  <w:marBottom w:val="0"/>
                  <w:divBdr>
                    <w:top w:val="none" w:sz="0" w:space="0" w:color="auto"/>
                    <w:left w:val="none" w:sz="0" w:space="0" w:color="auto"/>
                    <w:bottom w:val="none" w:sz="0" w:space="0" w:color="auto"/>
                    <w:right w:val="none" w:sz="0" w:space="0" w:color="auto"/>
                  </w:divBdr>
                </w:div>
              </w:divsChild>
            </w:div>
            <w:div w:id="908228361">
              <w:marLeft w:val="0"/>
              <w:marRight w:val="0"/>
              <w:marTop w:val="0"/>
              <w:marBottom w:val="0"/>
              <w:divBdr>
                <w:top w:val="none" w:sz="0" w:space="0" w:color="auto"/>
                <w:left w:val="none" w:sz="0" w:space="0" w:color="auto"/>
                <w:bottom w:val="none" w:sz="0" w:space="0" w:color="auto"/>
                <w:right w:val="none" w:sz="0" w:space="0" w:color="auto"/>
              </w:divBdr>
              <w:divsChild>
                <w:div w:id="80107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617861">
          <w:marLeft w:val="0"/>
          <w:marRight w:val="0"/>
          <w:marTop w:val="0"/>
          <w:marBottom w:val="0"/>
          <w:divBdr>
            <w:top w:val="none" w:sz="0" w:space="0" w:color="auto"/>
            <w:left w:val="none" w:sz="0" w:space="0" w:color="auto"/>
            <w:bottom w:val="none" w:sz="0" w:space="0" w:color="auto"/>
            <w:right w:val="none" w:sz="0" w:space="0" w:color="auto"/>
          </w:divBdr>
          <w:divsChild>
            <w:div w:id="2082100010">
              <w:marLeft w:val="0"/>
              <w:marRight w:val="0"/>
              <w:marTop w:val="0"/>
              <w:marBottom w:val="0"/>
              <w:divBdr>
                <w:top w:val="none" w:sz="0" w:space="0" w:color="auto"/>
                <w:left w:val="none" w:sz="0" w:space="0" w:color="auto"/>
                <w:bottom w:val="none" w:sz="0" w:space="0" w:color="auto"/>
                <w:right w:val="none" w:sz="0" w:space="0" w:color="auto"/>
              </w:divBdr>
              <w:divsChild>
                <w:div w:id="185834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04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yperlink" Target="https://alertenterprise.crm.dynamics.com/main.aspx" TargetMode="Externa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community.alertenterpris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alertenterprise.crm.dynamics.com/main.aspx" TargetMode="External"/><Relationship Id="rId4" Type="http://schemas.openxmlformats.org/officeDocument/2006/relationships/settings" Target="settings.xml"/><Relationship Id="rId9" Type="http://schemas.openxmlformats.org/officeDocument/2006/relationships/hyperlink" Target="http://www.alertenterprise.com/docs/3rdpartycomponents.html" TargetMode="Externa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Kaval%20DATA\Drive%20C\SUFI\Legal\SLA\SLA.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06E17-D07E-438A-A779-D8055471A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SLA.Template.dotx</Template>
  <TotalTime>1</TotalTime>
  <Pages>3</Pages>
  <Words>7216</Words>
  <Characters>41135</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ALERT ENTERPRISE, INC</vt:lpstr>
    </vt:vector>
  </TitlesOfParts>
  <Company/>
  <LinksUpToDate>false</LinksUpToDate>
  <CharactersWithSpaces>48255</CharactersWithSpaces>
  <SharedDoc>false</SharedDoc>
  <HLinks>
    <vt:vector size="6" baseType="variant">
      <vt:variant>
        <vt:i4>6946870</vt:i4>
      </vt:variant>
      <vt:variant>
        <vt:i4>50</vt:i4>
      </vt:variant>
      <vt:variant>
        <vt:i4>0</vt:i4>
      </vt:variant>
      <vt:variant>
        <vt:i4>5</vt:i4>
      </vt:variant>
      <vt:variant>
        <vt:lpwstr>http://www.alertenterprise.com/docs/3rdpartycomponents.html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ALERT ENTERPRISE, INC</dc:title>
  <dc:creator>HP Authorized Customer</dc:creator>
  <cp:lastModifiedBy>Kaval Kaur</cp:lastModifiedBy>
  <cp:revision>2</cp:revision>
  <cp:lastPrinted>2015-11-17T23:22:00Z</cp:lastPrinted>
  <dcterms:created xsi:type="dcterms:W3CDTF">2023-02-14T17:48:00Z</dcterms:created>
  <dcterms:modified xsi:type="dcterms:W3CDTF">2023-02-14T17:48:00Z</dcterms:modified>
</cp:coreProperties>
</file>